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74" w:rsidRDefault="00482B6E" w:rsidP="00C5035A">
      <w:pPr>
        <w:pStyle w:val="FootnoteText"/>
        <w:rPr>
          <w:rFonts w:ascii="Times New Roman" w:hAnsi="Times New Roman" w:cs="Times New Roman"/>
          <w:b/>
          <w:sz w:val="28"/>
          <w:szCs w:val="28"/>
        </w:rPr>
      </w:pPr>
      <w:r w:rsidRPr="008911A4">
        <w:rPr>
          <w:rFonts w:ascii="Times New Roman" w:hAnsi="Times New Roman" w:cs="Times New Roman"/>
          <w:b/>
          <w:sz w:val="28"/>
          <w:szCs w:val="28"/>
        </w:rPr>
        <w:t xml:space="preserve">Marian Duggan (ed.), </w:t>
      </w:r>
      <w:r w:rsidR="00BE1721" w:rsidRPr="008911A4">
        <w:rPr>
          <w:rFonts w:ascii="Times New Roman" w:hAnsi="Times New Roman" w:cs="Times New Roman"/>
          <w:b/>
          <w:i/>
          <w:sz w:val="28"/>
          <w:szCs w:val="28"/>
        </w:rPr>
        <w:t xml:space="preserve">Revisiting the 'Ideal Victim': Developments in Critical </w:t>
      </w:r>
      <w:bookmarkStart w:id="0" w:name="_GoBack"/>
      <w:bookmarkEnd w:id="0"/>
      <w:r w:rsidR="00BE1721" w:rsidRPr="008911A4">
        <w:rPr>
          <w:rFonts w:ascii="Times New Roman" w:hAnsi="Times New Roman" w:cs="Times New Roman"/>
          <w:b/>
          <w:i/>
          <w:sz w:val="28"/>
          <w:szCs w:val="28"/>
        </w:rPr>
        <w:t>Victimology</w:t>
      </w:r>
      <w:r w:rsidR="00BE1721" w:rsidRPr="008911A4">
        <w:rPr>
          <w:rFonts w:ascii="Times New Roman" w:hAnsi="Times New Roman" w:cs="Times New Roman"/>
          <w:b/>
          <w:sz w:val="28"/>
          <w:szCs w:val="28"/>
        </w:rPr>
        <w:t xml:space="preserve">, </w:t>
      </w:r>
      <w:r w:rsidR="00C5035A" w:rsidRPr="008911A4">
        <w:rPr>
          <w:rFonts w:ascii="Times New Roman" w:hAnsi="Times New Roman" w:cs="Times New Roman"/>
          <w:b/>
          <w:sz w:val="28"/>
          <w:szCs w:val="28"/>
        </w:rPr>
        <w:t>Policy Press: Bristol 2018</w:t>
      </w:r>
    </w:p>
    <w:p w:rsidR="005C4BF0" w:rsidRDefault="005C4BF0" w:rsidP="00C5035A">
      <w:pPr>
        <w:pStyle w:val="FootnoteText"/>
        <w:rPr>
          <w:rFonts w:ascii="Times New Roman" w:hAnsi="Times New Roman" w:cs="Times New Roman"/>
          <w:b/>
          <w:sz w:val="24"/>
          <w:szCs w:val="24"/>
        </w:rPr>
      </w:pPr>
    </w:p>
    <w:p w:rsidR="008C5455" w:rsidRPr="008C5455" w:rsidRDefault="008C5455" w:rsidP="00C5035A">
      <w:pPr>
        <w:pStyle w:val="FootnoteText"/>
        <w:rPr>
          <w:rFonts w:ascii="Times New Roman" w:hAnsi="Times New Roman" w:cs="Times New Roman"/>
          <w:b/>
          <w:sz w:val="24"/>
          <w:szCs w:val="24"/>
        </w:rPr>
      </w:pPr>
      <w:r w:rsidRPr="008C5455">
        <w:rPr>
          <w:rFonts w:ascii="Times New Roman" w:hAnsi="Times New Roman" w:cs="Times New Roman"/>
          <w:b/>
          <w:sz w:val="24"/>
          <w:szCs w:val="24"/>
        </w:rPr>
        <w:t xml:space="preserve">ISBN </w:t>
      </w:r>
      <w:r w:rsidRPr="008C5455">
        <w:rPr>
          <w:rFonts w:ascii="Times New Roman" w:hAnsi="Times New Roman" w:cs="Times New Roman"/>
          <w:b/>
          <w:sz w:val="24"/>
          <w:szCs w:val="24"/>
          <w:shd w:val="clear" w:color="auto" w:fill="FFFFFF"/>
        </w:rPr>
        <w:t>978-1447338765</w:t>
      </w:r>
      <w:r w:rsidRPr="008C5455">
        <w:rPr>
          <w:rFonts w:ascii="Times New Roman" w:hAnsi="Times New Roman" w:cs="Times New Roman"/>
          <w:b/>
          <w:sz w:val="24"/>
          <w:szCs w:val="24"/>
          <w:shd w:val="clear" w:color="auto" w:fill="FFFFFF"/>
        </w:rPr>
        <w:t>. HB £75.00</w:t>
      </w:r>
    </w:p>
    <w:p w:rsidR="00C5035A" w:rsidRPr="00C5035A" w:rsidRDefault="00C5035A" w:rsidP="00C5035A">
      <w:pPr>
        <w:pStyle w:val="FootnoteText"/>
        <w:rPr>
          <w:rFonts w:ascii="Times New Roman" w:hAnsi="Times New Roman" w:cs="Times New Roman"/>
        </w:rPr>
      </w:pPr>
    </w:p>
    <w:p w:rsidR="00B16407" w:rsidRPr="003F4FBC" w:rsidRDefault="00326657" w:rsidP="003F4FBC">
      <w:pPr>
        <w:spacing w:line="360" w:lineRule="auto"/>
        <w:rPr>
          <w:rFonts w:ascii="Times New Roman" w:hAnsi="Times New Roman" w:cs="Times New Roman"/>
          <w:i/>
        </w:rPr>
      </w:pPr>
      <w:r w:rsidRPr="008911A4">
        <w:rPr>
          <w:rFonts w:ascii="Times New Roman" w:hAnsi="Times New Roman" w:cs="Times New Roman"/>
          <w:b/>
        </w:rPr>
        <w:t>Jamie Grace</w:t>
      </w:r>
      <w:r w:rsidR="005C4BF0">
        <w:rPr>
          <w:rStyle w:val="FootnoteReference"/>
          <w:rFonts w:ascii="Times New Roman" w:hAnsi="Times New Roman" w:cs="Times New Roman"/>
          <w:b/>
        </w:rPr>
        <w:footnoteReference w:customMarkFollows="1" w:id="1"/>
        <w:t>*</w:t>
      </w:r>
    </w:p>
    <w:p w:rsidR="00B16407" w:rsidRPr="003F4FBC" w:rsidRDefault="00482B6E" w:rsidP="003F4FBC">
      <w:pPr>
        <w:spacing w:line="360" w:lineRule="auto"/>
        <w:rPr>
          <w:rFonts w:ascii="Times New Roman" w:hAnsi="Times New Roman" w:cs="Times New Roman"/>
        </w:rPr>
      </w:pPr>
      <w:r w:rsidRPr="003F4FBC">
        <w:rPr>
          <w:rFonts w:ascii="Times New Roman" w:hAnsi="Times New Roman" w:cs="Times New Roman"/>
        </w:rPr>
        <w:t xml:space="preserve">I should confess from the outset that I was </w:t>
      </w:r>
      <w:r w:rsidR="0006295B" w:rsidRPr="003F4FBC">
        <w:rPr>
          <w:rFonts w:ascii="Times New Roman" w:hAnsi="Times New Roman" w:cs="Times New Roman"/>
        </w:rPr>
        <w:t xml:space="preserve">very much </w:t>
      </w:r>
      <w:r w:rsidRPr="003F4FBC">
        <w:rPr>
          <w:rFonts w:ascii="Times New Roman" w:hAnsi="Times New Roman" w:cs="Times New Roman"/>
        </w:rPr>
        <w:t>a latecomer to</w:t>
      </w:r>
      <w:r w:rsidR="00B16407" w:rsidRPr="003F4FBC">
        <w:rPr>
          <w:rFonts w:ascii="Times New Roman" w:hAnsi="Times New Roman" w:cs="Times New Roman"/>
        </w:rPr>
        <w:t xml:space="preserve"> the seminal article</w:t>
      </w:r>
      <w:r w:rsidRPr="003F4FBC">
        <w:rPr>
          <w:rFonts w:ascii="Times New Roman" w:hAnsi="Times New Roman" w:cs="Times New Roman"/>
        </w:rPr>
        <w:t xml:space="preserve"> by </w:t>
      </w:r>
      <w:r w:rsidR="00816FF2">
        <w:rPr>
          <w:rFonts w:ascii="Times New Roman" w:hAnsi="Times New Roman" w:cs="Times New Roman"/>
        </w:rPr>
        <w:t xml:space="preserve">the late </w:t>
      </w:r>
      <w:r w:rsidRPr="003F4FBC">
        <w:rPr>
          <w:rFonts w:ascii="Times New Roman" w:hAnsi="Times New Roman" w:cs="Times New Roman"/>
        </w:rPr>
        <w:t>Nils Christie on 'ideal victims'</w:t>
      </w:r>
      <w:r w:rsidR="00326657" w:rsidRPr="003F4FBC">
        <w:rPr>
          <w:rFonts w:ascii="Times New Roman" w:hAnsi="Times New Roman" w:cs="Times New Roman"/>
        </w:rPr>
        <w:t xml:space="preserve">, </w:t>
      </w:r>
      <w:r w:rsidR="00816FF2">
        <w:rPr>
          <w:rFonts w:ascii="Times New Roman" w:hAnsi="Times New Roman" w:cs="Times New Roman"/>
        </w:rPr>
        <w:t>which is</w:t>
      </w:r>
      <w:r w:rsidR="00326657" w:rsidRPr="003F4FBC">
        <w:rPr>
          <w:rFonts w:ascii="Times New Roman" w:hAnsi="Times New Roman" w:cs="Times New Roman"/>
        </w:rPr>
        <w:t xml:space="preserve"> the article that forms the inspiration for the book under consideration in this review. T</w:t>
      </w:r>
      <w:r w:rsidRPr="003F4FBC">
        <w:rPr>
          <w:rFonts w:ascii="Times New Roman" w:hAnsi="Times New Roman" w:cs="Times New Roman"/>
        </w:rPr>
        <w:t>he work concerned</w:t>
      </w:r>
      <w:r w:rsidR="00816FF2">
        <w:rPr>
          <w:rStyle w:val="FootnoteReference"/>
          <w:rFonts w:ascii="Times New Roman" w:hAnsi="Times New Roman" w:cs="Times New Roman"/>
        </w:rPr>
        <w:footnoteReference w:id="2"/>
      </w:r>
      <w:r w:rsidRPr="003F4FBC">
        <w:rPr>
          <w:rFonts w:ascii="Times New Roman" w:hAnsi="Times New Roman" w:cs="Times New Roman"/>
        </w:rPr>
        <w:t xml:space="preserve"> was first drawn to my attention by a colleague at Sheffield Hallam University</w:t>
      </w:r>
      <w:r w:rsidRPr="003F4FBC">
        <w:rPr>
          <w:rStyle w:val="FootnoteReference"/>
          <w:rFonts w:ascii="Times New Roman" w:hAnsi="Times New Roman" w:cs="Times New Roman"/>
        </w:rPr>
        <w:footnoteReference w:id="3"/>
      </w:r>
      <w:r w:rsidRPr="003F4FBC">
        <w:rPr>
          <w:rFonts w:ascii="Times New Roman" w:hAnsi="Times New Roman" w:cs="Times New Roman"/>
        </w:rPr>
        <w:t xml:space="preserve"> in one of those very productive conversations you can have waiting for the photoco</w:t>
      </w:r>
      <w:r w:rsidR="00816FF2">
        <w:rPr>
          <w:rFonts w:ascii="Times New Roman" w:hAnsi="Times New Roman" w:cs="Times New Roman"/>
        </w:rPr>
        <w:t xml:space="preserve">pier to do its work (or not). In fact, full disclosure is required: </w:t>
      </w:r>
      <w:r w:rsidRPr="003F4FBC">
        <w:rPr>
          <w:rFonts w:ascii="Times New Roman" w:hAnsi="Times New Roman" w:cs="Times New Roman"/>
        </w:rPr>
        <w:t xml:space="preserve">not only are </w:t>
      </w:r>
      <w:r w:rsidR="00C33815" w:rsidRPr="003F4FBC">
        <w:rPr>
          <w:rFonts w:ascii="Times New Roman" w:hAnsi="Times New Roman" w:cs="Times New Roman"/>
        </w:rPr>
        <w:t>two</w:t>
      </w:r>
      <w:r w:rsidRPr="003F4FBC">
        <w:rPr>
          <w:rFonts w:ascii="Times New Roman" w:hAnsi="Times New Roman" w:cs="Times New Roman"/>
        </w:rPr>
        <w:t xml:space="preserve"> colleagues of mine at Hallam contributors to this excellent edited volume of insightful chapters</w:t>
      </w:r>
      <w:r w:rsidR="005C4BF0">
        <w:rPr>
          <w:rFonts w:ascii="Times New Roman" w:hAnsi="Times New Roman" w:cs="Times New Roman"/>
        </w:rPr>
        <w:t>,</w:t>
      </w:r>
      <w:r w:rsidR="0006295B" w:rsidRPr="003F4FBC">
        <w:rPr>
          <w:rStyle w:val="FootnoteReference"/>
          <w:rFonts w:ascii="Times New Roman" w:hAnsi="Times New Roman" w:cs="Times New Roman"/>
        </w:rPr>
        <w:footnoteReference w:id="4"/>
      </w:r>
      <w:r w:rsidRPr="003F4FBC">
        <w:rPr>
          <w:rFonts w:ascii="Times New Roman" w:hAnsi="Times New Roman" w:cs="Times New Roman"/>
        </w:rPr>
        <w:t xml:space="preserve"> but its editor, Marian Duggan, is also a former colleague and is another person who has developed my</w:t>
      </w:r>
      <w:r w:rsidR="00816FF2">
        <w:rPr>
          <w:rFonts w:ascii="Times New Roman" w:hAnsi="Times New Roman" w:cs="Times New Roman"/>
        </w:rPr>
        <w:t xml:space="preserve"> fledgling</w:t>
      </w:r>
      <w:r w:rsidRPr="003F4FBC">
        <w:rPr>
          <w:rFonts w:ascii="Times New Roman" w:hAnsi="Times New Roman" w:cs="Times New Roman"/>
        </w:rPr>
        <w:t xml:space="preserve"> </w:t>
      </w:r>
      <w:r w:rsidR="0006295B" w:rsidRPr="003F4FBC">
        <w:rPr>
          <w:rFonts w:ascii="Times New Roman" w:hAnsi="Times New Roman" w:cs="Times New Roman"/>
        </w:rPr>
        <w:t>knowledge</w:t>
      </w:r>
      <w:r w:rsidRPr="003F4FBC">
        <w:rPr>
          <w:rFonts w:ascii="Times New Roman" w:hAnsi="Times New Roman" w:cs="Times New Roman"/>
        </w:rPr>
        <w:t xml:space="preserve"> of critical </w:t>
      </w:r>
      <w:r w:rsidR="0006295B" w:rsidRPr="003F4FBC">
        <w:rPr>
          <w:rFonts w:ascii="Times New Roman" w:hAnsi="Times New Roman" w:cs="Times New Roman"/>
        </w:rPr>
        <w:t>victimology</w:t>
      </w:r>
      <w:r w:rsidR="005C4BF0">
        <w:rPr>
          <w:rFonts w:ascii="Times New Roman" w:hAnsi="Times New Roman" w:cs="Times New Roman"/>
        </w:rPr>
        <w:t>.</w:t>
      </w:r>
      <w:r w:rsidR="0006295B" w:rsidRPr="003F4FBC">
        <w:rPr>
          <w:rStyle w:val="FootnoteReference"/>
          <w:rFonts w:ascii="Times New Roman" w:hAnsi="Times New Roman" w:cs="Times New Roman"/>
        </w:rPr>
        <w:footnoteReference w:id="5"/>
      </w:r>
    </w:p>
    <w:p w:rsidR="00326657" w:rsidRPr="003F4FBC" w:rsidRDefault="005B48EF" w:rsidP="003F4FBC">
      <w:pPr>
        <w:tabs>
          <w:tab w:val="left" w:pos="5978"/>
        </w:tabs>
        <w:spacing w:line="360" w:lineRule="auto"/>
        <w:rPr>
          <w:rFonts w:ascii="Times New Roman" w:hAnsi="Times New Roman" w:cs="Times New Roman"/>
        </w:rPr>
      </w:pPr>
      <w:r>
        <w:rPr>
          <w:rFonts w:ascii="Times New Roman" w:hAnsi="Times New Roman" w:cs="Times New Roman"/>
        </w:rPr>
        <w:t xml:space="preserve">The book contains insightful chapters on the concept of the 'ideal victim' in relation to, for example: hate crime victims generally; Muslim women who wear the veil; LGB/T women; female sex worker victims; migrants; survivors of childhood sexual abuse; victims of domestic violence; elderly rape victims; online fraud victims; and male prisoners as victims. </w:t>
      </w:r>
      <w:r w:rsidR="00816FF2">
        <w:rPr>
          <w:rFonts w:ascii="Times New Roman" w:hAnsi="Times New Roman" w:cs="Times New Roman"/>
        </w:rPr>
        <w:t xml:space="preserve"> I</w:t>
      </w:r>
      <w:r w:rsidR="005C4BF0">
        <w:rPr>
          <w:rFonts w:ascii="Times New Roman" w:hAnsi="Times New Roman" w:cs="Times New Roman"/>
        </w:rPr>
        <w:t>f I</w:t>
      </w:r>
      <w:r w:rsidR="00816FF2">
        <w:rPr>
          <w:rFonts w:ascii="Times New Roman" w:hAnsi="Times New Roman" w:cs="Times New Roman"/>
        </w:rPr>
        <w:t xml:space="preserve"> had to summarise the collective thrust of this book, it would be as follows: </w:t>
      </w:r>
      <w:r w:rsidR="00326657" w:rsidRPr="003F4FBC">
        <w:rPr>
          <w:rFonts w:ascii="Times New Roman" w:hAnsi="Times New Roman" w:cs="Times New Roman"/>
        </w:rPr>
        <w:t xml:space="preserve">Too many victims of crime, and </w:t>
      </w:r>
      <w:r w:rsidR="00C33815" w:rsidRPr="003F4FBC">
        <w:rPr>
          <w:rFonts w:ascii="Times New Roman" w:hAnsi="Times New Roman" w:cs="Times New Roman"/>
        </w:rPr>
        <w:t xml:space="preserve">particularly </w:t>
      </w:r>
      <w:r w:rsidR="00326657" w:rsidRPr="003F4FBC">
        <w:rPr>
          <w:rFonts w:ascii="Times New Roman" w:hAnsi="Times New Roman" w:cs="Times New Roman"/>
        </w:rPr>
        <w:t xml:space="preserve">too many female victims of sexual offending and crimes such as </w:t>
      </w:r>
      <w:r w:rsidR="00E96F22" w:rsidRPr="003F4FBC">
        <w:rPr>
          <w:rFonts w:ascii="Times New Roman" w:hAnsi="Times New Roman" w:cs="Times New Roman"/>
        </w:rPr>
        <w:t>domestic</w:t>
      </w:r>
      <w:r w:rsidR="00326657" w:rsidRPr="003F4FBC">
        <w:rPr>
          <w:rFonts w:ascii="Times New Roman" w:hAnsi="Times New Roman" w:cs="Times New Roman"/>
        </w:rPr>
        <w:t xml:space="preserve"> </w:t>
      </w:r>
      <w:r w:rsidR="00E96F22" w:rsidRPr="003F4FBC">
        <w:rPr>
          <w:rFonts w:ascii="Times New Roman" w:hAnsi="Times New Roman" w:cs="Times New Roman"/>
        </w:rPr>
        <w:t>abuse</w:t>
      </w:r>
      <w:r w:rsidR="00326657" w:rsidRPr="003F4FBC">
        <w:rPr>
          <w:rFonts w:ascii="Times New Roman" w:hAnsi="Times New Roman" w:cs="Times New Roman"/>
        </w:rPr>
        <w:t xml:space="preserve"> in its many forms, are treated as 'non-ideal' victims, and suffer a</w:t>
      </w:r>
      <w:r w:rsidR="00C33815" w:rsidRPr="003F4FBC">
        <w:rPr>
          <w:rFonts w:ascii="Times New Roman" w:hAnsi="Times New Roman" w:cs="Times New Roman"/>
        </w:rPr>
        <w:t xml:space="preserve"> loss of dignity, respect, and any proper avenue to justice as </w:t>
      </w:r>
      <w:r w:rsidR="00326657" w:rsidRPr="003F4FBC">
        <w:rPr>
          <w:rFonts w:ascii="Times New Roman" w:hAnsi="Times New Roman" w:cs="Times New Roman"/>
        </w:rPr>
        <w:t>a result</w:t>
      </w:r>
      <w:r w:rsidR="005C4BF0">
        <w:rPr>
          <w:rFonts w:ascii="Times New Roman" w:hAnsi="Times New Roman" w:cs="Times New Roman"/>
        </w:rPr>
        <w:t>.</w:t>
      </w:r>
      <w:r w:rsidR="00816FF2">
        <w:rPr>
          <w:rStyle w:val="FootnoteReference"/>
          <w:rFonts w:ascii="Times New Roman" w:hAnsi="Times New Roman" w:cs="Times New Roman"/>
        </w:rPr>
        <w:footnoteReference w:id="6"/>
      </w:r>
      <w:r w:rsidR="00326657" w:rsidRPr="003F4FBC">
        <w:rPr>
          <w:rFonts w:ascii="Times New Roman" w:hAnsi="Times New Roman" w:cs="Times New Roman"/>
        </w:rPr>
        <w:t xml:space="preserve"> </w:t>
      </w:r>
      <w:r w:rsidR="00C33815" w:rsidRPr="003F4FBC">
        <w:rPr>
          <w:rFonts w:ascii="Times New Roman" w:hAnsi="Times New Roman" w:cs="Times New Roman"/>
        </w:rPr>
        <w:t xml:space="preserve">In sum, the non-ideal victim is in practice at great risk of being </w:t>
      </w:r>
      <w:r w:rsidR="00C33815" w:rsidRPr="00816FF2">
        <w:rPr>
          <w:rFonts w:ascii="Times New Roman" w:hAnsi="Times New Roman" w:cs="Times New Roman"/>
          <w:i/>
        </w:rPr>
        <w:t>non-powerful</w:t>
      </w:r>
      <w:r w:rsidR="00C33815" w:rsidRPr="003F4FBC">
        <w:rPr>
          <w:rFonts w:ascii="Times New Roman" w:hAnsi="Times New Roman" w:cs="Times New Roman"/>
        </w:rPr>
        <w:t xml:space="preserve">. </w:t>
      </w:r>
      <w:r w:rsidR="00326657" w:rsidRPr="003F4FBC">
        <w:rPr>
          <w:rFonts w:ascii="Times New Roman" w:hAnsi="Times New Roman" w:cs="Times New Roman"/>
        </w:rPr>
        <w:t xml:space="preserve">This is partly because, as </w:t>
      </w:r>
      <w:r w:rsidR="00E96F22" w:rsidRPr="003F4FBC">
        <w:rPr>
          <w:rFonts w:ascii="Times New Roman" w:hAnsi="Times New Roman" w:cs="Times New Roman"/>
        </w:rPr>
        <w:t>Christie</w:t>
      </w:r>
      <w:r w:rsidR="00326657" w:rsidRPr="003F4FBC">
        <w:rPr>
          <w:rFonts w:ascii="Times New Roman" w:hAnsi="Times New Roman" w:cs="Times New Roman"/>
        </w:rPr>
        <w:t xml:space="preserve"> wrote, a "condition… for </w:t>
      </w:r>
      <w:r w:rsidR="00E96F22" w:rsidRPr="003F4FBC">
        <w:rPr>
          <w:rFonts w:ascii="Times New Roman" w:hAnsi="Times New Roman" w:cs="Times New Roman"/>
        </w:rPr>
        <w:t>b</w:t>
      </w:r>
      <w:r w:rsidR="00326657" w:rsidRPr="003F4FBC">
        <w:rPr>
          <w:rFonts w:ascii="Times New Roman" w:hAnsi="Times New Roman" w:cs="Times New Roman"/>
        </w:rPr>
        <w:t>eing an ideal victim, is thus that you are powerful enough to make your case known and successfully claim the status of an ideal victim"</w:t>
      </w:r>
      <w:r w:rsidR="005C4BF0">
        <w:rPr>
          <w:rFonts w:ascii="Times New Roman" w:hAnsi="Times New Roman" w:cs="Times New Roman"/>
        </w:rPr>
        <w:t>.</w:t>
      </w:r>
      <w:r w:rsidR="00E96F22" w:rsidRPr="003F4FBC">
        <w:rPr>
          <w:rStyle w:val="FootnoteReference"/>
          <w:rFonts w:ascii="Times New Roman" w:hAnsi="Times New Roman" w:cs="Times New Roman"/>
        </w:rPr>
        <w:footnoteReference w:id="7"/>
      </w:r>
      <w:r w:rsidR="00326657" w:rsidRPr="003F4FBC">
        <w:rPr>
          <w:rFonts w:ascii="Times New Roman" w:hAnsi="Times New Roman" w:cs="Times New Roman"/>
        </w:rPr>
        <w:t xml:space="preserve"> The alternative, Christie </w:t>
      </w:r>
      <w:r w:rsidR="00E96F22" w:rsidRPr="003F4FBC">
        <w:rPr>
          <w:rFonts w:ascii="Times New Roman" w:hAnsi="Times New Roman" w:cs="Times New Roman"/>
        </w:rPr>
        <w:lastRenderedPageBreak/>
        <w:t>concluded</w:t>
      </w:r>
      <w:r w:rsidR="005C4BF0">
        <w:rPr>
          <w:rFonts w:ascii="Times New Roman" w:hAnsi="Times New Roman" w:cs="Times New Roman"/>
        </w:rPr>
        <w:t>, is that a non-</w:t>
      </w:r>
      <w:r w:rsidR="00326657" w:rsidRPr="003F4FBC">
        <w:rPr>
          <w:rFonts w:ascii="Times New Roman" w:hAnsi="Times New Roman" w:cs="Times New Roman"/>
        </w:rPr>
        <w:t xml:space="preserve">ideal victim </w:t>
      </w:r>
      <w:r w:rsidR="005C4BF0">
        <w:rPr>
          <w:rFonts w:ascii="Times New Roman" w:hAnsi="Times New Roman" w:cs="Times New Roman"/>
        </w:rPr>
        <w:t>may be</w:t>
      </w:r>
      <w:r w:rsidR="00326657" w:rsidRPr="003F4FBC">
        <w:rPr>
          <w:rFonts w:ascii="Times New Roman" w:hAnsi="Times New Roman" w:cs="Times New Roman"/>
        </w:rPr>
        <w:t xml:space="preserve"> "opposed by so strong counter-powers that you can not</w:t>
      </w:r>
      <w:r w:rsidR="00E96F22" w:rsidRPr="003F4FBC">
        <w:rPr>
          <w:rFonts w:ascii="Times New Roman" w:hAnsi="Times New Roman" w:cs="Times New Roman"/>
        </w:rPr>
        <w:t xml:space="preserve"> be heard"</w:t>
      </w:r>
      <w:r w:rsidR="005C4BF0">
        <w:rPr>
          <w:rFonts w:ascii="Times New Roman" w:hAnsi="Times New Roman" w:cs="Times New Roman"/>
        </w:rPr>
        <w:t>.</w:t>
      </w:r>
      <w:r w:rsidR="00B57272" w:rsidRPr="003F4FBC">
        <w:rPr>
          <w:rStyle w:val="FootnoteReference"/>
          <w:rFonts w:ascii="Times New Roman" w:hAnsi="Times New Roman" w:cs="Times New Roman"/>
        </w:rPr>
        <w:footnoteReference w:id="8"/>
      </w:r>
      <w:r w:rsidR="00E96F22" w:rsidRPr="003F4FBC">
        <w:rPr>
          <w:rFonts w:ascii="Times New Roman" w:hAnsi="Times New Roman" w:cs="Times New Roman"/>
        </w:rPr>
        <w:t xml:space="preserve"> Doctrinal opposition from the courts as to the righteous nature of victims</w:t>
      </w:r>
      <w:r w:rsidR="0009650B" w:rsidRPr="003F4FBC">
        <w:rPr>
          <w:rFonts w:ascii="Times New Roman" w:hAnsi="Times New Roman" w:cs="Times New Roman"/>
        </w:rPr>
        <w:t xml:space="preserve"> and victimhood where there have been failures to secure their safety</w:t>
      </w:r>
      <w:r w:rsidR="00E96F22" w:rsidRPr="003F4FBC">
        <w:rPr>
          <w:rFonts w:ascii="Times New Roman" w:hAnsi="Times New Roman" w:cs="Times New Roman"/>
        </w:rPr>
        <w:t>, at least, is diminishing</w:t>
      </w:r>
      <w:r w:rsidR="0009650B" w:rsidRPr="003F4FBC">
        <w:rPr>
          <w:rFonts w:ascii="Times New Roman" w:hAnsi="Times New Roman" w:cs="Times New Roman"/>
        </w:rPr>
        <w:t>,</w:t>
      </w:r>
      <w:r w:rsidR="00E96F22" w:rsidRPr="003F4FBC">
        <w:rPr>
          <w:rFonts w:ascii="Times New Roman" w:hAnsi="Times New Roman" w:cs="Times New Roman"/>
        </w:rPr>
        <w:t xml:space="preserve"> in some </w:t>
      </w:r>
      <w:r>
        <w:rPr>
          <w:rFonts w:ascii="Times New Roman" w:hAnsi="Times New Roman" w:cs="Times New Roman"/>
        </w:rPr>
        <w:t>ways</w:t>
      </w:r>
      <w:r w:rsidR="00E96F22" w:rsidRPr="003F4FBC">
        <w:rPr>
          <w:rFonts w:ascii="Times New Roman" w:hAnsi="Times New Roman" w:cs="Times New Roman"/>
        </w:rPr>
        <w:t>.</w:t>
      </w:r>
    </w:p>
    <w:p w:rsidR="00B16407" w:rsidRPr="003F4FBC" w:rsidRDefault="0006295B" w:rsidP="003F4FBC">
      <w:pPr>
        <w:tabs>
          <w:tab w:val="left" w:pos="5978"/>
        </w:tabs>
        <w:spacing w:line="360" w:lineRule="auto"/>
        <w:rPr>
          <w:rFonts w:ascii="Times New Roman" w:hAnsi="Times New Roman" w:cs="Times New Roman"/>
        </w:rPr>
      </w:pPr>
      <w:r w:rsidRPr="003F4FBC">
        <w:rPr>
          <w:rFonts w:ascii="Times New Roman" w:hAnsi="Times New Roman" w:cs="Times New Roman"/>
        </w:rPr>
        <w:t>In the spring of 2018, a case brought by a pair of the victims</w:t>
      </w:r>
      <w:r w:rsidR="00B16407" w:rsidRPr="003F4FBC">
        <w:rPr>
          <w:rFonts w:ascii="Times New Roman" w:hAnsi="Times New Roman" w:cs="Times New Roman"/>
        </w:rPr>
        <w:t xml:space="preserve"> </w:t>
      </w:r>
      <w:r w:rsidRPr="003F4FBC">
        <w:rPr>
          <w:rFonts w:ascii="Times New Roman" w:hAnsi="Times New Roman" w:cs="Times New Roman"/>
        </w:rPr>
        <w:t>of John W</w:t>
      </w:r>
      <w:r w:rsidR="00C33815" w:rsidRPr="003F4FBC">
        <w:rPr>
          <w:rFonts w:ascii="Times New Roman" w:hAnsi="Times New Roman" w:cs="Times New Roman"/>
        </w:rPr>
        <w:t>orboys (the 'Black Cab Rapist')</w:t>
      </w:r>
      <w:r w:rsidRPr="003F4FBC">
        <w:rPr>
          <w:rFonts w:ascii="Times New Roman" w:hAnsi="Times New Roman" w:cs="Times New Roman"/>
        </w:rPr>
        <w:t xml:space="preserve">, in a claim </w:t>
      </w:r>
      <w:r w:rsidR="00B16407" w:rsidRPr="003F4FBC">
        <w:rPr>
          <w:rFonts w:ascii="Times New Roman" w:hAnsi="Times New Roman" w:cs="Times New Roman"/>
        </w:rPr>
        <w:t xml:space="preserve">known as </w:t>
      </w:r>
      <w:r w:rsidR="00B16407" w:rsidRPr="003F4FBC">
        <w:rPr>
          <w:rFonts w:ascii="Times New Roman" w:hAnsi="Times New Roman" w:cs="Times New Roman"/>
          <w:i/>
        </w:rPr>
        <w:t>DSD</w:t>
      </w:r>
      <w:r w:rsidRPr="003F4FBC">
        <w:rPr>
          <w:rFonts w:ascii="Times New Roman" w:hAnsi="Times New Roman" w:cs="Times New Roman"/>
        </w:rPr>
        <w:t>, saw</w:t>
      </w:r>
      <w:r w:rsidR="00B16407" w:rsidRPr="003F4FBC">
        <w:rPr>
          <w:rFonts w:ascii="Times New Roman" w:hAnsi="Times New Roman" w:cs="Times New Roman"/>
        </w:rPr>
        <w:t xml:space="preserve"> the Supreme Court </w:t>
      </w:r>
      <w:r w:rsidRPr="003F4FBC">
        <w:rPr>
          <w:rFonts w:ascii="Times New Roman" w:hAnsi="Times New Roman" w:cs="Times New Roman"/>
        </w:rPr>
        <w:t>determine that the victims of serious sexual offending were entitled to damages under t</w:t>
      </w:r>
      <w:r w:rsidR="005C4BF0">
        <w:rPr>
          <w:rFonts w:ascii="Times New Roman" w:hAnsi="Times New Roman" w:cs="Times New Roman"/>
        </w:rPr>
        <w:t>he Human Rights Act 1998 where “egregious and significant”</w:t>
      </w:r>
      <w:r w:rsidRPr="003F4FBC">
        <w:rPr>
          <w:rFonts w:ascii="Times New Roman" w:hAnsi="Times New Roman" w:cs="Times New Roman"/>
        </w:rPr>
        <w:t xml:space="preserve"> errors in police investigations entailed a failure to apprehend an offender</w:t>
      </w:r>
      <w:r w:rsidR="00C33815" w:rsidRPr="003F4FBC">
        <w:rPr>
          <w:rFonts w:ascii="Times New Roman" w:hAnsi="Times New Roman" w:cs="Times New Roman"/>
        </w:rPr>
        <w:t xml:space="preserve"> in a specific case</w:t>
      </w:r>
      <w:r w:rsidR="005C4BF0">
        <w:rPr>
          <w:rFonts w:ascii="Times New Roman" w:hAnsi="Times New Roman" w:cs="Times New Roman"/>
        </w:rPr>
        <w:t>.</w:t>
      </w:r>
      <w:r w:rsidR="00485CC7" w:rsidRPr="003F4FBC">
        <w:rPr>
          <w:rStyle w:val="FootnoteReference"/>
          <w:rFonts w:ascii="Times New Roman" w:hAnsi="Times New Roman" w:cs="Times New Roman"/>
        </w:rPr>
        <w:footnoteReference w:id="9"/>
      </w:r>
      <w:r w:rsidR="0009650B" w:rsidRPr="003F4FBC">
        <w:rPr>
          <w:rFonts w:ascii="Times New Roman" w:hAnsi="Times New Roman" w:cs="Times New Roman"/>
        </w:rPr>
        <w:t xml:space="preserve"> </w:t>
      </w:r>
      <w:r w:rsidR="00485CC7" w:rsidRPr="003F4FBC">
        <w:rPr>
          <w:rFonts w:ascii="Times New Roman" w:hAnsi="Times New Roman" w:cs="Times New Roman"/>
          <w:iCs/>
        </w:rPr>
        <w:t xml:space="preserve">Lord Kerr, </w:t>
      </w:r>
      <w:r w:rsidR="00326657" w:rsidRPr="003F4FBC">
        <w:rPr>
          <w:rFonts w:ascii="Times New Roman" w:hAnsi="Times New Roman" w:cs="Times New Roman"/>
          <w:iCs/>
        </w:rPr>
        <w:t>writing</w:t>
      </w:r>
      <w:r w:rsidR="00485CC7" w:rsidRPr="003F4FBC">
        <w:rPr>
          <w:rFonts w:ascii="Times New Roman" w:hAnsi="Times New Roman" w:cs="Times New Roman"/>
          <w:iCs/>
        </w:rPr>
        <w:t xml:space="preserve"> in </w:t>
      </w:r>
      <w:r w:rsidR="00485CC7" w:rsidRPr="003F4FBC">
        <w:rPr>
          <w:rFonts w:ascii="Times New Roman" w:hAnsi="Times New Roman" w:cs="Times New Roman"/>
          <w:i/>
          <w:iCs/>
        </w:rPr>
        <w:t>DSD</w:t>
      </w:r>
      <w:r w:rsidR="0009650B" w:rsidRPr="005C4BF0">
        <w:rPr>
          <w:rFonts w:ascii="Times New Roman" w:hAnsi="Times New Roman" w:cs="Times New Roman"/>
          <w:iCs/>
        </w:rPr>
        <w:t>,</w:t>
      </w:r>
      <w:r w:rsidR="00485CC7" w:rsidRPr="005C4BF0">
        <w:rPr>
          <w:rFonts w:ascii="Times New Roman" w:hAnsi="Times New Roman" w:cs="Times New Roman"/>
          <w:iCs/>
        </w:rPr>
        <w:t xml:space="preserve"> </w:t>
      </w:r>
      <w:r w:rsidR="00485CC7" w:rsidRPr="003F4FBC">
        <w:rPr>
          <w:rFonts w:ascii="Times New Roman" w:hAnsi="Times New Roman" w:cs="Times New Roman"/>
          <w:iCs/>
        </w:rPr>
        <w:t>rejected the idea that failings in the investiga</w:t>
      </w:r>
      <w:r w:rsidR="00C33815" w:rsidRPr="003F4FBC">
        <w:rPr>
          <w:rFonts w:ascii="Times New Roman" w:hAnsi="Times New Roman" w:cs="Times New Roman"/>
          <w:iCs/>
        </w:rPr>
        <w:t>tion of offences committed by Wo</w:t>
      </w:r>
      <w:r w:rsidR="00485CC7" w:rsidRPr="003F4FBC">
        <w:rPr>
          <w:rFonts w:ascii="Times New Roman" w:hAnsi="Times New Roman" w:cs="Times New Roman"/>
          <w:iCs/>
        </w:rPr>
        <w:t>rboys were</w:t>
      </w:r>
      <w:r w:rsidR="005C4BF0">
        <w:rPr>
          <w:rFonts w:ascii="Times New Roman" w:hAnsi="Times New Roman" w:cs="Times New Roman"/>
          <w:i/>
          <w:iCs/>
        </w:rPr>
        <w:t xml:space="preserve"> </w:t>
      </w:r>
      <w:r w:rsidR="005C4BF0">
        <w:rPr>
          <w:rFonts w:ascii="Times New Roman" w:hAnsi="Times New Roman" w:cs="Times New Roman"/>
          <w:iCs/>
        </w:rPr>
        <w:t>“</w:t>
      </w:r>
      <w:r w:rsidR="00B16407" w:rsidRPr="003F4FBC">
        <w:rPr>
          <w:rFonts w:ascii="Times New Roman" w:hAnsi="Times New Roman" w:cs="Times New Roman"/>
        </w:rPr>
        <w:t>largely attributable to a flawed structural approach</w:t>
      </w:r>
      <w:r w:rsidR="005C4BF0">
        <w:rPr>
          <w:rFonts w:ascii="Times New Roman" w:hAnsi="Times New Roman" w:cs="Times New Roman"/>
        </w:rPr>
        <w:t>”</w:t>
      </w:r>
      <w:r w:rsidR="00485CC7" w:rsidRPr="003F4FBC">
        <w:rPr>
          <w:rFonts w:ascii="Times New Roman" w:hAnsi="Times New Roman" w:cs="Times New Roman"/>
        </w:rPr>
        <w:t>; arguing instead that there were sufficiently serious failings at a local police level that the claimants should be afforded a remedy</w:t>
      </w:r>
      <w:r w:rsidR="002E709C">
        <w:rPr>
          <w:rFonts w:ascii="Times New Roman" w:hAnsi="Times New Roman" w:cs="Times New Roman"/>
        </w:rPr>
        <w:t xml:space="preserve"> against the Metropolitan Police, in the form of damages, in this particular case. The Supreme Court observed that in the cases concerned</w:t>
      </w:r>
      <w:r w:rsidR="00485CC7" w:rsidRPr="003F4FBC">
        <w:rPr>
          <w:rFonts w:ascii="Times New Roman" w:hAnsi="Times New Roman" w:cs="Times New Roman"/>
        </w:rPr>
        <w:t xml:space="preserve"> </w:t>
      </w:r>
      <w:r w:rsidR="00C33815" w:rsidRPr="003F4FBC">
        <w:rPr>
          <w:rFonts w:ascii="Times New Roman" w:hAnsi="Times New Roman" w:cs="Times New Roman"/>
        </w:rPr>
        <w:t xml:space="preserve">there were </w:t>
      </w:r>
      <w:r w:rsidR="00485CC7" w:rsidRPr="003F4FBC">
        <w:rPr>
          <w:rFonts w:ascii="Times New Roman" w:hAnsi="Times New Roman" w:cs="Times New Roman"/>
        </w:rPr>
        <w:t>failures to record information in reports of crimes; failures to promptly interview witnesses; failures to collect CCTV evidence (from a police station no less!);</w:t>
      </w:r>
      <w:r w:rsidR="005C4BF0">
        <w:rPr>
          <w:rFonts w:ascii="Times New Roman" w:hAnsi="Times New Roman" w:cs="Times New Roman"/>
        </w:rPr>
        <w:t xml:space="preserve"> </w:t>
      </w:r>
      <w:r w:rsidR="00485CC7" w:rsidRPr="003F4FBC">
        <w:rPr>
          <w:rFonts w:ascii="Times New Roman" w:hAnsi="Times New Roman" w:cs="Times New Roman"/>
        </w:rPr>
        <w:t>and failures to link complaints from multiples victims to one man</w:t>
      </w:r>
      <w:r w:rsidR="005C4BF0">
        <w:rPr>
          <w:rFonts w:ascii="Times New Roman" w:hAnsi="Times New Roman" w:cs="Times New Roman"/>
        </w:rPr>
        <w:t>.</w:t>
      </w:r>
      <w:r w:rsidR="00485CC7" w:rsidRPr="003F4FBC">
        <w:rPr>
          <w:rStyle w:val="FootnoteReference"/>
          <w:rFonts w:ascii="Times New Roman" w:hAnsi="Times New Roman" w:cs="Times New Roman"/>
        </w:rPr>
        <w:footnoteReference w:id="10"/>
      </w:r>
      <w:r w:rsidR="00B16407" w:rsidRPr="003F4FBC">
        <w:rPr>
          <w:rFonts w:ascii="Times New Roman" w:hAnsi="Times New Roman" w:cs="Times New Roman"/>
        </w:rPr>
        <w:t xml:space="preserve"> </w:t>
      </w:r>
    </w:p>
    <w:p w:rsidR="0009650B" w:rsidRPr="003F4FBC" w:rsidRDefault="0009650B" w:rsidP="003F4FBC">
      <w:pPr>
        <w:tabs>
          <w:tab w:val="left" w:pos="5978"/>
        </w:tabs>
        <w:spacing w:line="360" w:lineRule="auto"/>
        <w:rPr>
          <w:rFonts w:ascii="Times New Roman" w:hAnsi="Times New Roman" w:cs="Times New Roman"/>
        </w:rPr>
      </w:pPr>
      <w:r w:rsidRPr="003F4FBC">
        <w:rPr>
          <w:rFonts w:ascii="Times New Roman" w:hAnsi="Times New Roman" w:cs="Times New Roman"/>
        </w:rPr>
        <w:t xml:space="preserve">The </w:t>
      </w:r>
      <w:r w:rsidR="00C33815" w:rsidRPr="003F4FBC">
        <w:rPr>
          <w:rFonts w:ascii="Times New Roman" w:hAnsi="Times New Roman" w:cs="Times New Roman"/>
        </w:rPr>
        <w:t>value</w:t>
      </w:r>
      <w:r w:rsidRPr="003F4FBC">
        <w:rPr>
          <w:rFonts w:ascii="Times New Roman" w:hAnsi="Times New Roman" w:cs="Times New Roman"/>
        </w:rPr>
        <w:t xml:space="preserve"> of Duggan's work in bringing together </w:t>
      </w:r>
      <w:r w:rsidR="005C4BF0">
        <w:rPr>
          <w:rFonts w:ascii="Times New Roman" w:hAnsi="Times New Roman" w:cs="Times New Roman"/>
        </w:rPr>
        <w:t>16</w:t>
      </w:r>
      <w:r w:rsidRPr="003F4FBC">
        <w:rPr>
          <w:rFonts w:ascii="Times New Roman" w:hAnsi="Times New Roman" w:cs="Times New Roman"/>
        </w:rPr>
        <w:t xml:space="preserve"> chapters from a range of contributors and perspectives is that </w:t>
      </w:r>
      <w:r w:rsidR="00FA69C0">
        <w:rPr>
          <w:rFonts w:ascii="Times New Roman" w:hAnsi="Times New Roman" w:cs="Times New Roman"/>
        </w:rPr>
        <w:t>th</w:t>
      </w:r>
      <w:r w:rsidRPr="003F4FBC">
        <w:rPr>
          <w:rFonts w:ascii="Times New Roman" w:hAnsi="Times New Roman" w:cs="Times New Roman"/>
        </w:rPr>
        <w:t xml:space="preserve">is demonstrates to a largely black-letter legal audience (of which I am a member) that a </w:t>
      </w:r>
      <w:r w:rsidR="00FA69C0">
        <w:rPr>
          <w:rFonts w:ascii="Times New Roman" w:hAnsi="Times New Roman" w:cs="Times New Roman"/>
        </w:rPr>
        <w:t xml:space="preserve">single </w:t>
      </w:r>
      <w:r w:rsidRPr="003F4FBC">
        <w:rPr>
          <w:rFonts w:ascii="Times New Roman" w:hAnsi="Times New Roman" w:cs="Times New Roman"/>
        </w:rPr>
        <w:t>shift in the courts on a particular point of law</w:t>
      </w:r>
      <w:r w:rsidR="00C33815" w:rsidRPr="003F4FBC">
        <w:rPr>
          <w:rFonts w:ascii="Times New Roman" w:hAnsi="Times New Roman" w:cs="Times New Roman"/>
        </w:rPr>
        <w:t>, while important,</w:t>
      </w:r>
      <w:r w:rsidRPr="003F4FBC">
        <w:rPr>
          <w:rFonts w:ascii="Times New Roman" w:hAnsi="Times New Roman" w:cs="Times New Roman"/>
        </w:rPr>
        <w:t xml:space="preserve"> </w:t>
      </w:r>
      <w:r w:rsidR="00FA69C0">
        <w:rPr>
          <w:rFonts w:ascii="Times New Roman" w:hAnsi="Times New Roman" w:cs="Times New Roman"/>
        </w:rPr>
        <w:t>will</w:t>
      </w:r>
      <w:r w:rsidRPr="003F4FBC">
        <w:rPr>
          <w:rFonts w:ascii="Times New Roman" w:hAnsi="Times New Roman" w:cs="Times New Roman"/>
        </w:rPr>
        <w:t xml:space="preserve"> not </w:t>
      </w:r>
      <w:r w:rsidR="00FA69C0">
        <w:rPr>
          <w:rFonts w:ascii="Times New Roman" w:hAnsi="Times New Roman" w:cs="Times New Roman"/>
        </w:rPr>
        <w:t xml:space="preserve">be </w:t>
      </w:r>
      <w:r w:rsidRPr="003F4FBC">
        <w:rPr>
          <w:rFonts w:ascii="Times New Roman" w:hAnsi="Times New Roman" w:cs="Times New Roman"/>
        </w:rPr>
        <w:t>enough to recognise the challenges that victims of crime face, in the UK or elsewhere</w:t>
      </w:r>
      <w:r w:rsidR="00C33815" w:rsidRPr="003F4FBC">
        <w:rPr>
          <w:rFonts w:ascii="Times New Roman" w:hAnsi="Times New Roman" w:cs="Times New Roman"/>
        </w:rPr>
        <w:t xml:space="preserve">. The </w:t>
      </w:r>
      <w:r w:rsidR="005C4BF0">
        <w:rPr>
          <w:rFonts w:ascii="Times New Roman" w:hAnsi="Times New Roman" w:cs="Times New Roman"/>
        </w:rPr>
        <w:t>16</w:t>
      </w:r>
      <w:r w:rsidR="00C33815" w:rsidRPr="003F4FBC">
        <w:rPr>
          <w:rFonts w:ascii="Times New Roman" w:hAnsi="Times New Roman" w:cs="Times New Roman"/>
        </w:rPr>
        <w:t xml:space="preserve"> chapters in this text make a significant contribution between them to the discourse of critical victimology, and take the problematic criminological concept of 'ideal' victimhood as their collective touchstone.</w:t>
      </w:r>
    </w:p>
    <w:p w:rsidR="005D529A" w:rsidRPr="003F4FBC" w:rsidRDefault="005D529A" w:rsidP="003F4FBC">
      <w:pPr>
        <w:tabs>
          <w:tab w:val="left" w:pos="5978"/>
        </w:tabs>
        <w:spacing w:line="360" w:lineRule="auto"/>
        <w:rPr>
          <w:rFonts w:ascii="Times New Roman" w:hAnsi="Times New Roman" w:cs="Times New Roman"/>
        </w:rPr>
      </w:pPr>
      <w:r w:rsidRPr="003F4FBC">
        <w:rPr>
          <w:rFonts w:ascii="Times New Roman" w:hAnsi="Times New Roman" w:cs="Times New Roman"/>
        </w:rPr>
        <w:t xml:space="preserve">Many of the </w:t>
      </w:r>
      <w:r w:rsidR="005C4BF0">
        <w:rPr>
          <w:rFonts w:ascii="Times New Roman" w:hAnsi="Times New Roman" w:cs="Times New Roman"/>
        </w:rPr>
        <w:t>16</w:t>
      </w:r>
      <w:r w:rsidRPr="003F4FBC">
        <w:rPr>
          <w:rFonts w:ascii="Times New Roman" w:hAnsi="Times New Roman" w:cs="Times New Roman"/>
        </w:rPr>
        <w:t xml:space="preserve"> chapters in the volu</w:t>
      </w:r>
      <w:r w:rsidR="007B452E">
        <w:rPr>
          <w:rFonts w:ascii="Times New Roman" w:hAnsi="Times New Roman" w:cs="Times New Roman"/>
        </w:rPr>
        <w:t>me in turn address issues faced</w:t>
      </w:r>
      <w:r w:rsidRPr="003F4FBC">
        <w:rPr>
          <w:rFonts w:ascii="Times New Roman" w:hAnsi="Times New Roman" w:cs="Times New Roman"/>
        </w:rPr>
        <w:t xml:space="preserve"> in the criminal justice system(s) concerned by ideal/non-ideal victims in particular groups or with particular identities. Sometimes the chapter authors address victimisation thematically. It might be that the authors had no</w:t>
      </w:r>
      <w:r w:rsidR="007B452E">
        <w:rPr>
          <w:rFonts w:ascii="Times New Roman" w:hAnsi="Times New Roman" w:cs="Times New Roman"/>
        </w:rPr>
        <w:t xml:space="preserve"> choice in taking this approach,</w:t>
      </w:r>
      <w:r w:rsidRPr="003F4FBC">
        <w:rPr>
          <w:rFonts w:ascii="Times New Roman" w:hAnsi="Times New Roman" w:cs="Times New Roman"/>
        </w:rPr>
        <w:t xml:space="preserve"> </w:t>
      </w:r>
      <w:r w:rsidR="00FA69C0">
        <w:rPr>
          <w:rFonts w:ascii="Times New Roman" w:hAnsi="Times New Roman" w:cs="Times New Roman"/>
        </w:rPr>
        <w:t xml:space="preserve">as </w:t>
      </w:r>
      <w:r w:rsidRPr="003F4FBC">
        <w:rPr>
          <w:rFonts w:ascii="Times New Roman" w:hAnsi="Times New Roman" w:cs="Times New Roman"/>
        </w:rPr>
        <w:t xml:space="preserve">statute law might shape and frame our analyses of the ideal/non-ideal status of victims. For example, Hannah Mason-Bish notes </w:t>
      </w:r>
      <w:r w:rsidRPr="003F4FBC">
        <w:rPr>
          <w:rFonts w:ascii="Times New Roman" w:hAnsi="Times New Roman" w:cs="Times New Roman"/>
        </w:rPr>
        <w:lastRenderedPageBreak/>
        <w:t>that: "'Hate crime' is the ultimate 'ideal victim' crime in that legislative approaches have specified very particular groups of victims as worthy of the enhanced protection that such laws afford."</w:t>
      </w:r>
      <w:r w:rsidR="00EC0DE1" w:rsidRPr="003F4FBC">
        <w:rPr>
          <w:rStyle w:val="FootnoteReference"/>
          <w:rFonts w:ascii="Times New Roman" w:hAnsi="Times New Roman" w:cs="Times New Roman"/>
        </w:rPr>
        <w:footnoteReference w:id="11"/>
      </w:r>
    </w:p>
    <w:p w:rsidR="00EC0DE1" w:rsidRPr="003F4FBC" w:rsidRDefault="00EC0DE1" w:rsidP="003F4FBC">
      <w:pPr>
        <w:tabs>
          <w:tab w:val="left" w:pos="5978"/>
        </w:tabs>
        <w:spacing w:line="360" w:lineRule="auto"/>
        <w:rPr>
          <w:rFonts w:ascii="Times New Roman" w:hAnsi="Times New Roman" w:cs="Times New Roman"/>
        </w:rPr>
      </w:pPr>
      <w:r w:rsidRPr="003F4FBC">
        <w:rPr>
          <w:rFonts w:ascii="Times New Roman" w:hAnsi="Times New Roman" w:cs="Times New Roman"/>
        </w:rPr>
        <w:t>But it is also often the case, in terms of group-labelli</w:t>
      </w:r>
      <w:r w:rsidR="00FA69C0">
        <w:rPr>
          <w:rFonts w:ascii="Times New Roman" w:hAnsi="Times New Roman" w:cs="Times New Roman"/>
        </w:rPr>
        <w:t>ng by the state, that possible victims</w:t>
      </w:r>
      <w:r w:rsidR="007B452E">
        <w:rPr>
          <w:rFonts w:ascii="Times New Roman" w:hAnsi="Times New Roman" w:cs="Times New Roman"/>
        </w:rPr>
        <w:t xml:space="preserve"> may </w:t>
      </w:r>
      <w:r w:rsidRPr="003F4FBC">
        <w:rPr>
          <w:rFonts w:ascii="Times New Roman" w:hAnsi="Times New Roman" w:cs="Times New Roman"/>
        </w:rPr>
        <w:t xml:space="preserve">instead </w:t>
      </w:r>
      <w:r w:rsidR="00FA69C0">
        <w:rPr>
          <w:rFonts w:ascii="Times New Roman" w:hAnsi="Times New Roman" w:cs="Times New Roman"/>
        </w:rPr>
        <w:t xml:space="preserve">be </w:t>
      </w:r>
      <w:r w:rsidRPr="003F4FBC">
        <w:rPr>
          <w:rFonts w:ascii="Times New Roman" w:hAnsi="Times New Roman" w:cs="Times New Roman"/>
        </w:rPr>
        <w:t>potentially criminalised</w:t>
      </w:r>
      <w:r w:rsidR="004D475C" w:rsidRPr="003F4FBC">
        <w:rPr>
          <w:rFonts w:ascii="Times New Roman" w:hAnsi="Times New Roman" w:cs="Times New Roman"/>
        </w:rPr>
        <w:t>. As Catherine Donovan and Rebecca Barnes have concluded:</w:t>
      </w:r>
    </w:p>
    <w:p w:rsidR="00EC0DE1" w:rsidRPr="003F4FBC" w:rsidRDefault="00EC0DE1" w:rsidP="003F4FBC">
      <w:pPr>
        <w:tabs>
          <w:tab w:val="left" w:pos="5978"/>
        </w:tabs>
        <w:spacing w:line="360" w:lineRule="auto"/>
        <w:ind w:left="720"/>
        <w:rPr>
          <w:rFonts w:ascii="Times New Roman" w:hAnsi="Times New Roman" w:cs="Times New Roman"/>
        </w:rPr>
      </w:pPr>
      <w:r w:rsidRPr="003F4FBC">
        <w:rPr>
          <w:rFonts w:ascii="Times New Roman" w:hAnsi="Times New Roman" w:cs="Times New Roman"/>
        </w:rPr>
        <w:t xml:space="preserve">…black and minority ethnic women and men, and lesbians and gay men have historically been constructed not only as unreliable witnesses [to their own victimisation],but also, especially those who are black or belong to other minority ethnic groups, as well as gay men, as potential criminals to be the subject of surveillance rather than </w:t>
      </w:r>
      <w:r w:rsidR="007B452E">
        <w:rPr>
          <w:rFonts w:ascii="Times New Roman" w:hAnsi="Times New Roman" w:cs="Times New Roman"/>
        </w:rPr>
        <w:t>as potential victims of crime.</w:t>
      </w:r>
      <w:r w:rsidRPr="003F4FBC">
        <w:rPr>
          <w:rStyle w:val="FootnoteReference"/>
          <w:rFonts w:ascii="Times New Roman" w:hAnsi="Times New Roman" w:cs="Times New Roman"/>
        </w:rPr>
        <w:footnoteReference w:id="12"/>
      </w:r>
    </w:p>
    <w:p w:rsidR="000A004C" w:rsidRDefault="00BB1F0C" w:rsidP="003F4FBC">
      <w:pPr>
        <w:tabs>
          <w:tab w:val="left" w:pos="5978"/>
        </w:tabs>
        <w:spacing w:line="360" w:lineRule="auto"/>
        <w:rPr>
          <w:rFonts w:ascii="Times New Roman" w:hAnsi="Times New Roman" w:cs="Times New Roman"/>
        </w:rPr>
      </w:pPr>
      <w:r w:rsidRPr="003F4FBC">
        <w:rPr>
          <w:rFonts w:ascii="Times New Roman" w:hAnsi="Times New Roman" w:cs="Times New Roman"/>
        </w:rPr>
        <w:t xml:space="preserve">On finishing </w:t>
      </w:r>
      <w:r w:rsidR="00EC0DE1" w:rsidRPr="003F4FBC">
        <w:rPr>
          <w:rFonts w:ascii="Times New Roman" w:hAnsi="Times New Roman" w:cs="Times New Roman"/>
        </w:rPr>
        <w:t xml:space="preserve">my reading of </w:t>
      </w:r>
      <w:r w:rsidRPr="003F4FBC">
        <w:rPr>
          <w:rFonts w:ascii="Times New Roman" w:hAnsi="Times New Roman" w:cs="Times New Roman"/>
        </w:rPr>
        <w:t xml:space="preserve">this collection of chapters, with their </w:t>
      </w:r>
      <w:r w:rsidR="00FA69C0">
        <w:rPr>
          <w:rFonts w:ascii="Times New Roman" w:hAnsi="Times New Roman" w:cs="Times New Roman"/>
        </w:rPr>
        <w:t>combined, and</w:t>
      </w:r>
      <w:r w:rsidRPr="003F4FBC">
        <w:rPr>
          <w:rFonts w:ascii="Times New Roman" w:hAnsi="Times New Roman" w:cs="Times New Roman"/>
        </w:rPr>
        <w:t xml:space="preserve"> impressive swathe and scope, I was left wondering if society would only pursue and harm more victims through </w:t>
      </w:r>
      <w:r w:rsidR="00A57660" w:rsidRPr="003F4FBC">
        <w:rPr>
          <w:rFonts w:ascii="Times New Roman" w:hAnsi="Times New Roman" w:cs="Times New Roman"/>
        </w:rPr>
        <w:t>(re)</w:t>
      </w:r>
      <w:r w:rsidR="000A004C">
        <w:rPr>
          <w:rFonts w:ascii="Times New Roman" w:hAnsi="Times New Roman" w:cs="Times New Roman"/>
        </w:rPr>
        <w:t>creating their identities;</w:t>
      </w:r>
      <w:r w:rsidRPr="003F4FBC">
        <w:rPr>
          <w:rFonts w:ascii="Times New Roman" w:hAnsi="Times New Roman" w:cs="Times New Roman"/>
        </w:rPr>
        <w:t xml:space="preserve"> labelling them effectively</w:t>
      </w:r>
      <w:r w:rsidR="000A004C">
        <w:rPr>
          <w:rFonts w:ascii="Times New Roman" w:hAnsi="Times New Roman" w:cs="Times New Roman"/>
        </w:rPr>
        <w:t>,</w:t>
      </w:r>
      <w:r w:rsidRPr="003F4FBC">
        <w:rPr>
          <w:rFonts w:ascii="Times New Roman" w:hAnsi="Times New Roman" w:cs="Times New Roman"/>
        </w:rPr>
        <w:t xml:space="preserve"> and in practice</w:t>
      </w:r>
      <w:r w:rsidR="000A004C">
        <w:rPr>
          <w:rFonts w:ascii="Times New Roman" w:hAnsi="Times New Roman" w:cs="Times New Roman"/>
        </w:rPr>
        <w:t>, as non-ideal.</w:t>
      </w:r>
      <w:r w:rsidRPr="003F4FBC">
        <w:rPr>
          <w:rFonts w:ascii="Times New Roman" w:hAnsi="Times New Roman" w:cs="Times New Roman"/>
        </w:rPr>
        <w:t xml:space="preserve"> </w:t>
      </w:r>
      <w:r w:rsidR="000A004C">
        <w:rPr>
          <w:rFonts w:ascii="Times New Roman" w:hAnsi="Times New Roman" w:cs="Times New Roman"/>
        </w:rPr>
        <w:t xml:space="preserve">This process might occur </w:t>
      </w:r>
      <w:r w:rsidRPr="003F4FBC">
        <w:rPr>
          <w:rFonts w:ascii="Times New Roman" w:hAnsi="Times New Roman" w:cs="Times New Roman"/>
        </w:rPr>
        <w:t xml:space="preserve">even as we increasingly, in a scholarly sense, identify barriers to the </w:t>
      </w:r>
      <w:r w:rsidR="00A57660" w:rsidRPr="003F4FBC">
        <w:rPr>
          <w:rFonts w:ascii="Times New Roman" w:hAnsi="Times New Roman" w:cs="Times New Roman"/>
        </w:rPr>
        <w:t>'</w:t>
      </w:r>
      <w:r w:rsidRPr="003F4FBC">
        <w:rPr>
          <w:rFonts w:ascii="Times New Roman" w:hAnsi="Times New Roman" w:cs="Times New Roman"/>
        </w:rPr>
        <w:t>ideal</w:t>
      </w:r>
      <w:r w:rsidR="00A57660" w:rsidRPr="003F4FBC">
        <w:rPr>
          <w:rFonts w:ascii="Times New Roman" w:hAnsi="Times New Roman" w:cs="Times New Roman"/>
        </w:rPr>
        <w:t>'</w:t>
      </w:r>
      <w:r w:rsidRPr="003F4FBC">
        <w:rPr>
          <w:rFonts w:ascii="Times New Roman" w:hAnsi="Times New Roman" w:cs="Times New Roman"/>
        </w:rPr>
        <w:t xml:space="preserve"> status for victims under our academic gaze. </w:t>
      </w:r>
      <w:r w:rsidR="00A57660" w:rsidRPr="003F4FBC">
        <w:rPr>
          <w:rFonts w:ascii="Times New Roman" w:hAnsi="Times New Roman" w:cs="Times New Roman"/>
        </w:rPr>
        <w:t>Perhaps the non-ideal victim is shamefully intrinsic to us, because of our tendency to stigmatise</w:t>
      </w:r>
      <w:r w:rsidR="007B452E">
        <w:rPr>
          <w:rFonts w:ascii="Times New Roman" w:hAnsi="Times New Roman" w:cs="Times New Roman"/>
        </w:rPr>
        <w:t>.</w:t>
      </w:r>
      <w:r w:rsidR="00A57660" w:rsidRPr="003F4FBC">
        <w:rPr>
          <w:rStyle w:val="FootnoteReference"/>
          <w:rFonts w:ascii="Times New Roman" w:hAnsi="Times New Roman" w:cs="Times New Roman"/>
        </w:rPr>
        <w:footnoteReference w:id="13"/>
      </w:r>
      <w:r w:rsidR="000A004C">
        <w:rPr>
          <w:rFonts w:ascii="Times New Roman" w:hAnsi="Times New Roman" w:cs="Times New Roman"/>
        </w:rPr>
        <w:t xml:space="preserve"> </w:t>
      </w:r>
      <w:r w:rsidRPr="003F4FBC">
        <w:rPr>
          <w:rFonts w:ascii="Times New Roman" w:hAnsi="Times New Roman" w:cs="Times New Roman"/>
        </w:rPr>
        <w:t>Buried in the text, in the chapter by Alice Bosma, Eva Mulder and Antony Pemberton, is a point that any of the chapters in this excellent collection could have concluded on: "[I]s it the extent to which the victim is ideal that influences reactions to them, or do reactions to the victim establish to what extent they are ideal?"</w:t>
      </w:r>
      <w:r w:rsidR="005D529A" w:rsidRPr="003F4FBC">
        <w:rPr>
          <w:rStyle w:val="FootnoteReference"/>
          <w:rFonts w:ascii="Times New Roman" w:hAnsi="Times New Roman" w:cs="Times New Roman"/>
        </w:rPr>
        <w:footnoteReference w:id="14"/>
      </w:r>
      <w:r w:rsidR="00A57660" w:rsidRPr="003F4FBC">
        <w:rPr>
          <w:rFonts w:ascii="Times New Roman" w:hAnsi="Times New Roman" w:cs="Times New Roman"/>
        </w:rPr>
        <w:t xml:space="preserve"> </w:t>
      </w:r>
    </w:p>
    <w:p w:rsidR="00B57272" w:rsidRPr="003F4FBC" w:rsidRDefault="00A57660" w:rsidP="003F4FBC">
      <w:pPr>
        <w:tabs>
          <w:tab w:val="left" w:pos="5978"/>
        </w:tabs>
        <w:spacing w:line="360" w:lineRule="auto"/>
        <w:rPr>
          <w:rFonts w:ascii="Times New Roman" w:hAnsi="Times New Roman" w:cs="Times New Roman"/>
        </w:rPr>
      </w:pPr>
      <w:r w:rsidRPr="003F4FBC">
        <w:rPr>
          <w:rFonts w:ascii="Times New Roman" w:hAnsi="Times New Roman" w:cs="Times New Roman"/>
        </w:rPr>
        <w:t xml:space="preserve">I am </w:t>
      </w:r>
      <w:r w:rsidR="000A004C">
        <w:rPr>
          <w:rFonts w:ascii="Times New Roman" w:hAnsi="Times New Roman" w:cs="Times New Roman"/>
        </w:rPr>
        <w:t>conscious that I</w:t>
      </w:r>
      <w:r w:rsidRPr="003F4FBC">
        <w:rPr>
          <w:rFonts w:ascii="Times New Roman" w:hAnsi="Times New Roman" w:cs="Times New Roman"/>
        </w:rPr>
        <w:t xml:space="preserve"> began this book review with an eye to the development of increased human rights protections for victims of serious sexual offences, </w:t>
      </w:r>
      <w:r w:rsidR="000A004C">
        <w:rPr>
          <w:rFonts w:ascii="Times New Roman" w:hAnsi="Times New Roman" w:cs="Times New Roman"/>
        </w:rPr>
        <w:t>as</w:t>
      </w:r>
      <w:r w:rsidRPr="003F4FBC">
        <w:rPr>
          <w:rFonts w:ascii="Times New Roman" w:hAnsi="Times New Roman" w:cs="Times New Roman"/>
        </w:rPr>
        <w:t xml:space="preserve"> a particular shift in case law, </w:t>
      </w:r>
      <w:r w:rsidR="000A004C">
        <w:rPr>
          <w:rFonts w:ascii="Times New Roman" w:hAnsi="Times New Roman" w:cs="Times New Roman"/>
        </w:rPr>
        <w:t>but also</w:t>
      </w:r>
      <w:r w:rsidRPr="003F4FBC">
        <w:rPr>
          <w:rFonts w:ascii="Times New Roman" w:hAnsi="Times New Roman" w:cs="Times New Roman"/>
        </w:rPr>
        <w:t xml:space="preserve"> something that is a progressive development for victims' rights: and I would still </w:t>
      </w:r>
      <w:r w:rsidRPr="003F4FBC">
        <w:rPr>
          <w:rFonts w:ascii="Times New Roman" w:hAnsi="Times New Roman" w:cs="Times New Roman"/>
        </w:rPr>
        <w:lastRenderedPageBreak/>
        <w:t>explain it as such. However, there is then the issue of less-serious sexual and/or violent offences and their report and inves</w:t>
      </w:r>
      <w:r w:rsidR="000A004C">
        <w:rPr>
          <w:rFonts w:ascii="Times New Roman" w:hAnsi="Times New Roman" w:cs="Times New Roman"/>
        </w:rPr>
        <w:t>tigation through to prosecution. T</w:t>
      </w:r>
      <w:r w:rsidRPr="003F4FBC">
        <w:rPr>
          <w:rFonts w:ascii="Times New Roman" w:hAnsi="Times New Roman" w:cs="Times New Roman"/>
        </w:rPr>
        <w:t xml:space="preserve">he UK courts have maintained (in a way that the </w:t>
      </w:r>
      <w:r w:rsidRPr="003F4FBC">
        <w:rPr>
          <w:rFonts w:ascii="Times New Roman" w:hAnsi="Times New Roman" w:cs="Times New Roman"/>
          <w:i/>
        </w:rPr>
        <w:t>DSD</w:t>
      </w:r>
      <w:r w:rsidRPr="003F4FBC">
        <w:rPr>
          <w:rFonts w:ascii="Times New Roman" w:hAnsi="Times New Roman" w:cs="Times New Roman"/>
        </w:rPr>
        <w:t xml:space="preserve"> judgment does not preclude) that criminal offences are on a </w:t>
      </w:r>
      <w:r w:rsidR="007B452E">
        <w:rPr>
          <w:rFonts w:ascii="Times New Roman" w:hAnsi="Times New Roman" w:cs="Times New Roman"/>
        </w:rPr>
        <w:t>‘</w:t>
      </w:r>
      <w:r w:rsidRPr="003F4FBC">
        <w:rPr>
          <w:rFonts w:ascii="Times New Roman" w:hAnsi="Times New Roman" w:cs="Times New Roman"/>
        </w:rPr>
        <w:t>sliding scale</w:t>
      </w:r>
      <w:r w:rsidR="007B452E">
        <w:rPr>
          <w:rFonts w:ascii="Times New Roman" w:hAnsi="Times New Roman" w:cs="Times New Roman"/>
        </w:rPr>
        <w:t>’</w:t>
      </w:r>
      <w:r w:rsidRPr="003F4FBC">
        <w:rPr>
          <w:rFonts w:ascii="Times New Roman" w:hAnsi="Times New Roman" w:cs="Times New Roman"/>
        </w:rPr>
        <w:t xml:space="preserve"> of seriousness</w:t>
      </w:r>
      <w:r w:rsidR="00A9593A" w:rsidRPr="003F4FBC">
        <w:rPr>
          <w:rFonts w:ascii="Times New Roman" w:hAnsi="Times New Roman" w:cs="Times New Roman"/>
        </w:rPr>
        <w:t xml:space="preserve"> in human rights terms</w:t>
      </w:r>
      <w:r w:rsidRPr="003F4FBC">
        <w:rPr>
          <w:rFonts w:ascii="Times New Roman" w:hAnsi="Times New Roman" w:cs="Times New Roman"/>
        </w:rPr>
        <w:t xml:space="preserve"> </w:t>
      </w:r>
      <w:r w:rsidR="007B452E">
        <w:rPr>
          <w:rFonts w:ascii="Times New Roman" w:hAnsi="Times New Roman" w:cs="Times New Roman"/>
        </w:rPr>
        <w:t>–</w:t>
      </w:r>
      <w:r w:rsidRPr="003F4FBC">
        <w:rPr>
          <w:rFonts w:ascii="Times New Roman" w:hAnsi="Times New Roman" w:cs="Times New Roman"/>
        </w:rPr>
        <w:t xml:space="preserve"> with</w:t>
      </w:r>
      <w:r w:rsidR="007B452E">
        <w:rPr>
          <w:rFonts w:ascii="Times New Roman" w:hAnsi="Times New Roman" w:cs="Times New Roman"/>
        </w:rPr>
        <w:t xml:space="preserve"> </w:t>
      </w:r>
      <w:r w:rsidRPr="003F4FBC">
        <w:rPr>
          <w:rFonts w:ascii="Times New Roman" w:hAnsi="Times New Roman" w:cs="Times New Roman"/>
        </w:rPr>
        <w:t xml:space="preserve">some offending not warranting </w:t>
      </w:r>
      <w:r w:rsidR="00A9593A" w:rsidRPr="003F4FBC">
        <w:rPr>
          <w:rFonts w:ascii="Times New Roman" w:hAnsi="Times New Roman" w:cs="Times New Roman"/>
        </w:rPr>
        <w:t xml:space="preserve">proper </w:t>
      </w:r>
      <w:r w:rsidRPr="003F4FBC">
        <w:rPr>
          <w:rFonts w:ascii="Times New Roman" w:hAnsi="Times New Roman" w:cs="Times New Roman"/>
        </w:rPr>
        <w:t xml:space="preserve">protection </w:t>
      </w:r>
      <w:r w:rsidR="00A9593A" w:rsidRPr="003F4FBC">
        <w:rPr>
          <w:rFonts w:ascii="Times New Roman" w:hAnsi="Times New Roman" w:cs="Times New Roman"/>
        </w:rPr>
        <w:t xml:space="preserve">(in the sense of a strictest duty of investigation) </w:t>
      </w:r>
      <w:r w:rsidRPr="003F4FBC">
        <w:rPr>
          <w:rFonts w:ascii="Times New Roman" w:hAnsi="Times New Roman" w:cs="Times New Roman"/>
        </w:rPr>
        <w:t xml:space="preserve">under the </w:t>
      </w:r>
      <w:r w:rsidR="00A9593A" w:rsidRPr="003F4FBC">
        <w:rPr>
          <w:rFonts w:ascii="Times New Roman" w:hAnsi="Times New Roman" w:cs="Times New Roman"/>
        </w:rPr>
        <w:t>absolute</w:t>
      </w:r>
      <w:r w:rsidRPr="003F4FBC">
        <w:rPr>
          <w:rFonts w:ascii="Times New Roman" w:hAnsi="Times New Roman" w:cs="Times New Roman"/>
        </w:rPr>
        <w:t xml:space="preserve"> human rights </w:t>
      </w:r>
      <w:r w:rsidR="000A004C">
        <w:rPr>
          <w:rFonts w:ascii="Times New Roman" w:hAnsi="Times New Roman" w:cs="Times New Roman"/>
        </w:rPr>
        <w:t>across</w:t>
      </w:r>
      <w:r w:rsidRPr="003F4FBC">
        <w:rPr>
          <w:rFonts w:ascii="Times New Roman" w:hAnsi="Times New Roman" w:cs="Times New Roman"/>
        </w:rPr>
        <w:t xml:space="preserve"> the panoply of those available under the European Convention on Human Rights</w:t>
      </w:r>
      <w:r w:rsidR="000A004C">
        <w:rPr>
          <w:rFonts w:ascii="Times New Roman" w:hAnsi="Times New Roman" w:cs="Times New Roman"/>
        </w:rPr>
        <w:t xml:space="preserve">. These </w:t>
      </w:r>
      <w:r w:rsidR="00A9593A" w:rsidRPr="003F4FBC">
        <w:rPr>
          <w:rFonts w:ascii="Times New Roman" w:hAnsi="Times New Roman" w:cs="Times New Roman"/>
        </w:rPr>
        <w:t>include the comparatively inflexible Article 3 ECHR</w:t>
      </w:r>
      <w:r w:rsidR="007B452E">
        <w:rPr>
          <w:rFonts w:ascii="Times New Roman" w:hAnsi="Times New Roman" w:cs="Times New Roman"/>
        </w:rPr>
        <w:t xml:space="preserve">: </w:t>
      </w:r>
      <w:r w:rsidR="00A9593A" w:rsidRPr="003F4FBC">
        <w:rPr>
          <w:rFonts w:ascii="Times New Roman" w:hAnsi="Times New Roman" w:cs="Times New Roman"/>
        </w:rPr>
        <w:t>the right not to be subject to inhuman or degrading treatment</w:t>
      </w:r>
      <w:r w:rsidRPr="003F4FBC">
        <w:rPr>
          <w:rFonts w:ascii="Times New Roman" w:hAnsi="Times New Roman" w:cs="Times New Roman"/>
        </w:rPr>
        <w:t>.</w:t>
      </w:r>
      <w:r w:rsidR="00A9593A" w:rsidRPr="003F4FBC">
        <w:rPr>
          <w:rFonts w:ascii="Times New Roman" w:hAnsi="Times New Roman" w:cs="Times New Roman"/>
        </w:rPr>
        <w:t xml:space="preserve"> Article 8 ECHR </w:t>
      </w:r>
      <w:r w:rsidR="007B452E">
        <w:rPr>
          <w:rFonts w:ascii="Times New Roman" w:hAnsi="Times New Roman" w:cs="Times New Roman"/>
        </w:rPr>
        <w:t>which entails the right</w:t>
      </w:r>
      <w:r w:rsidR="00A9593A" w:rsidRPr="003F4FBC">
        <w:rPr>
          <w:rFonts w:ascii="Times New Roman" w:hAnsi="Times New Roman" w:cs="Times New Roman"/>
        </w:rPr>
        <w:t xml:space="preserve"> to resp</w:t>
      </w:r>
      <w:r w:rsidR="007B452E">
        <w:rPr>
          <w:rFonts w:ascii="Times New Roman" w:hAnsi="Times New Roman" w:cs="Times New Roman"/>
        </w:rPr>
        <w:t>ect for private and family life</w:t>
      </w:r>
      <w:r w:rsidR="00A9593A" w:rsidRPr="003F4FBC">
        <w:rPr>
          <w:rFonts w:ascii="Times New Roman" w:hAnsi="Times New Roman" w:cs="Times New Roman"/>
        </w:rPr>
        <w:t>, is inherently not so protective or so strict.</w:t>
      </w:r>
    </w:p>
    <w:p w:rsidR="00A9593A" w:rsidRPr="003F4FBC" w:rsidRDefault="00A9593A" w:rsidP="003F4FBC">
      <w:pPr>
        <w:spacing w:line="360" w:lineRule="auto"/>
        <w:rPr>
          <w:rFonts w:ascii="Times New Roman" w:hAnsi="Times New Roman" w:cs="Times New Roman"/>
        </w:rPr>
      </w:pPr>
      <w:r w:rsidRPr="003F4FBC">
        <w:rPr>
          <w:rFonts w:ascii="Times New Roman" w:hAnsi="Times New Roman" w:cs="Times New Roman"/>
        </w:rPr>
        <w:t>Lavender J has mused whether "a case which fell within the scope of Article 8 could also be seen as part of [a] sliding scale, and that a case which fell within the scope of Article 8 but not Article 3 would fall further down the scale than a case which fell within the scope of Article 3"</w:t>
      </w:r>
      <w:r w:rsidR="007B452E">
        <w:rPr>
          <w:rFonts w:ascii="Times New Roman" w:hAnsi="Times New Roman" w:cs="Times New Roman"/>
        </w:rPr>
        <w:t>.</w:t>
      </w:r>
      <w:r w:rsidRPr="003F4FBC">
        <w:rPr>
          <w:rStyle w:val="FootnoteReference"/>
          <w:rFonts w:ascii="Times New Roman" w:hAnsi="Times New Roman" w:cs="Times New Roman"/>
        </w:rPr>
        <w:footnoteReference w:id="15"/>
      </w:r>
      <w:r w:rsidRPr="003F4FBC">
        <w:rPr>
          <w:rFonts w:ascii="Times New Roman" w:hAnsi="Times New Roman" w:cs="Times New Roman"/>
        </w:rPr>
        <w:t xml:space="preserve"> However, Lavender J also noted the "English courts have yet to consider the circumstances in which such a duty might arise under Article 8 on a case which does not also fall within the scope of Article 3"</w:t>
      </w:r>
      <w:r w:rsidR="007B452E">
        <w:rPr>
          <w:rFonts w:ascii="Times New Roman" w:hAnsi="Times New Roman" w:cs="Times New Roman"/>
        </w:rPr>
        <w:t>.</w:t>
      </w:r>
      <w:r w:rsidRPr="003F4FBC">
        <w:rPr>
          <w:rStyle w:val="FootnoteReference"/>
          <w:rFonts w:ascii="Times New Roman" w:hAnsi="Times New Roman" w:cs="Times New Roman"/>
        </w:rPr>
        <w:footnoteReference w:id="16"/>
      </w:r>
      <w:r w:rsidRPr="003F4FBC">
        <w:rPr>
          <w:rFonts w:ascii="Times New Roman" w:hAnsi="Times New Roman" w:cs="Times New Roman"/>
        </w:rPr>
        <w:t xml:space="preserve"> Gross LJ has concluded that "it would be necessary to think long and hard before acceding to any claim raising the prospect of some generalised positive obligation on the State to intervene under Art. 8, without the closest scrutiny of the limits of any such postulated obligation"</w:t>
      </w:r>
      <w:r w:rsidR="007B452E">
        <w:rPr>
          <w:rFonts w:ascii="Times New Roman" w:hAnsi="Times New Roman" w:cs="Times New Roman"/>
        </w:rPr>
        <w:t>.</w:t>
      </w:r>
      <w:r w:rsidRPr="003F4FBC">
        <w:rPr>
          <w:rStyle w:val="FootnoteReference"/>
          <w:rFonts w:ascii="Times New Roman" w:hAnsi="Times New Roman" w:cs="Times New Roman"/>
        </w:rPr>
        <w:footnoteReference w:id="17"/>
      </w:r>
      <w:r w:rsidRPr="003F4FBC">
        <w:rPr>
          <w:rFonts w:ascii="Times New Roman" w:hAnsi="Times New Roman" w:cs="Times New Roman"/>
        </w:rPr>
        <w:t xml:space="preserve"> Gross LJ surmised that the "ramifications otherw</w:t>
      </w:r>
      <w:r w:rsidR="007B452E">
        <w:rPr>
          <w:rFonts w:ascii="Times New Roman" w:hAnsi="Times New Roman" w:cs="Times New Roman"/>
        </w:rPr>
        <w:t xml:space="preserve">ise could be most unfortunate – </w:t>
      </w:r>
      <w:r w:rsidRPr="003F4FBC">
        <w:rPr>
          <w:rFonts w:ascii="Times New Roman" w:hAnsi="Times New Roman" w:cs="Times New Roman"/>
        </w:rPr>
        <w:t>not</w:t>
      </w:r>
      <w:r w:rsidR="007B452E">
        <w:rPr>
          <w:rFonts w:ascii="Times New Roman" w:hAnsi="Times New Roman" w:cs="Times New Roman"/>
        </w:rPr>
        <w:t xml:space="preserve"> </w:t>
      </w:r>
      <w:r w:rsidRPr="003F4FBC">
        <w:rPr>
          <w:rFonts w:ascii="Times New Roman" w:hAnsi="Times New Roman" w:cs="Times New Roman"/>
        </w:rPr>
        <w:t>least, the unhappy prospect of widening the scope of Art. 8 still further"</w:t>
      </w:r>
      <w:r w:rsidR="007B452E">
        <w:rPr>
          <w:rFonts w:ascii="Times New Roman" w:hAnsi="Times New Roman" w:cs="Times New Roman"/>
        </w:rPr>
        <w:t>.</w:t>
      </w:r>
      <w:r w:rsidRPr="003F4FBC">
        <w:rPr>
          <w:rStyle w:val="FootnoteReference"/>
          <w:rFonts w:ascii="Times New Roman" w:hAnsi="Times New Roman" w:cs="Times New Roman"/>
        </w:rPr>
        <w:footnoteReference w:id="18"/>
      </w:r>
      <w:r w:rsidRPr="003F4FBC">
        <w:rPr>
          <w:rFonts w:ascii="Times New Roman" w:hAnsi="Times New Roman" w:cs="Times New Roman"/>
        </w:rPr>
        <w:t xml:space="preserve"> </w:t>
      </w:r>
    </w:p>
    <w:p w:rsidR="00A9593A" w:rsidRPr="003F4FBC" w:rsidRDefault="00A9593A" w:rsidP="003F4FBC">
      <w:pPr>
        <w:spacing w:line="360" w:lineRule="auto"/>
        <w:rPr>
          <w:rFonts w:ascii="Times New Roman" w:hAnsi="Times New Roman" w:cs="Times New Roman"/>
        </w:rPr>
      </w:pPr>
      <w:r w:rsidRPr="003F4FBC">
        <w:rPr>
          <w:rFonts w:ascii="Times New Roman" w:hAnsi="Times New Roman" w:cs="Times New Roman"/>
        </w:rPr>
        <w:t>I confess, in conclusion, that this book ha</w:t>
      </w:r>
      <w:r w:rsidR="007B452E">
        <w:rPr>
          <w:rFonts w:ascii="Times New Roman" w:hAnsi="Times New Roman" w:cs="Times New Roman"/>
        </w:rPr>
        <w:t>s made me consider a different “</w:t>
      </w:r>
      <w:r w:rsidRPr="003F4FBC">
        <w:rPr>
          <w:rFonts w:ascii="Times New Roman" w:hAnsi="Times New Roman" w:cs="Times New Roman"/>
        </w:rPr>
        <w:t xml:space="preserve">unhappy </w:t>
      </w:r>
      <w:r w:rsidR="003F4FBC" w:rsidRPr="003F4FBC">
        <w:rPr>
          <w:rFonts w:ascii="Times New Roman" w:hAnsi="Times New Roman" w:cs="Times New Roman"/>
        </w:rPr>
        <w:t>prospect</w:t>
      </w:r>
      <w:r w:rsidR="007B452E">
        <w:rPr>
          <w:rFonts w:ascii="Times New Roman" w:hAnsi="Times New Roman" w:cs="Times New Roman"/>
        </w:rPr>
        <w:t>”</w:t>
      </w:r>
      <w:r w:rsidRPr="003F4FBC">
        <w:rPr>
          <w:rFonts w:ascii="Times New Roman" w:hAnsi="Times New Roman" w:cs="Times New Roman"/>
        </w:rPr>
        <w:t xml:space="preserve">. </w:t>
      </w:r>
      <w:r w:rsidR="003F4FBC" w:rsidRPr="003F4FBC">
        <w:rPr>
          <w:rFonts w:ascii="Times New Roman" w:hAnsi="Times New Roman" w:cs="Times New Roman"/>
        </w:rPr>
        <w:t>Currently, any</w:t>
      </w:r>
      <w:r w:rsidRPr="003F4FBC">
        <w:rPr>
          <w:rFonts w:ascii="Times New Roman" w:hAnsi="Times New Roman" w:cs="Times New Roman"/>
        </w:rPr>
        <w:t xml:space="preserve"> legal discussion of victims' rights shows that there is still work for the black-letter law to do in terms of encompassing the breadth of challenges facing victims whose experiences warrant dignified treatment, and whose reported crimes morally deserve investigation. The </w:t>
      </w:r>
      <w:r w:rsidR="003F4FBC">
        <w:rPr>
          <w:rFonts w:ascii="Times New Roman" w:hAnsi="Times New Roman" w:cs="Times New Roman"/>
        </w:rPr>
        <w:t xml:space="preserve">book under review, </w:t>
      </w:r>
      <w:r w:rsidR="003F4FBC" w:rsidRPr="003F4FBC">
        <w:rPr>
          <w:rFonts w:ascii="Times New Roman" w:hAnsi="Times New Roman" w:cs="Times New Roman"/>
        </w:rPr>
        <w:t xml:space="preserve">in its </w:t>
      </w:r>
      <w:r w:rsidR="007B452E">
        <w:rPr>
          <w:rFonts w:ascii="Times New Roman" w:hAnsi="Times New Roman" w:cs="Times New Roman"/>
        </w:rPr>
        <w:t>16</w:t>
      </w:r>
      <w:r w:rsidR="003F4FBC" w:rsidRPr="003F4FBC">
        <w:rPr>
          <w:rFonts w:ascii="Times New Roman" w:hAnsi="Times New Roman" w:cs="Times New Roman"/>
        </w:rPr>
        <w:t xml:space="preserve"> chapters, </w:t>
      </w:r>
      <w:r w:rsidR="003F4FBC">
        <w:rPr>
          <w:rFonts w:ascii="Times New Roman" w:hAnsi="Times New Roman" w:cs="Times New Roman"/>
        </w:rPr>
        <w:t xml:space="preserve">highlights how </w:t>
      </w:r>
      <w:r w:rsidR="003F4FBC" w:rsidRPr="003F4FBC">
        <w:rPr>
          <w:rFonts w:ascii="Times New Roman" w:hAnsi="Times New Roman" w:cs="Times New Roman"/>
        </w:rPr>
        <w:t>this development of the law and practice might be best informed by scholarship in the field of critical victimology</w:t>
      </w:r>
      <w:r w:rsidR="000A004C">
        <w:rPr>
          <w:rFonts w:ascii="Times New Roman" w:hAnsi="Times New Roman" w:cs="Times New Roman"/>
        </w:rPr>
        <w:t>; and in particular, recommendations of the status of 'ideal/non-ideal' victims.</w:t>
      </w:r>
    </w:p>
    <w:p w:rsidR="00B16407" w:rsidRPr="003F4FBC" w:rsidRDefault="00B16407" w:rsidP="003F4FBC">
      <w:pPr>
        <w:spacing w:line="360" w:lineRule="auto"/>
        <w:rPr>
          <w:rFonts w:ascii="Times New Roman" w:hAnsi="Times New Roman" w:cs="Times New Roman"/>
        </w:rPr>
      </w:pPr>
    </w:p>
    <w:sectPr w:rsidR="00B16407" w:rsidRPr="003F4FBC" w:rsidSect="008C74C5">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E1" w:rsidRDefault="00AA70E1" w:rsidP="00482B6E">
      <w:pPr>
        <w:spacing w:after="0" w:line="240" w:lineRule="auto"/>
      </w:pPr>
      <w:r>
        <w:separator/>
      </w:r>
    </w:p>
  </w:endnote>
  <w:endnote w:type="continuationSeparator" w:id="0">
    <w:p w:rsidR="00AA70E1" w:rsidRDefault="00AA70E1" w:rsidP="0048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46421858"/>
      <w:docPartObj>
        <w:docPartGallery w:val="Page Numbers (Bottom of Page)"/>
        <w:docPartUnique/>
      </w:docPartObj>
    </w:sdtPr>
    <w:sdtEndPr>
      <w:rPr>
        <w:noProof/>
        <w:sz w:val="24"/>
        <w:szCs w:val="24"/>
      </w:rPr>
    </w:sdtEndPr>
    <w:sdtContent>
      <w:p w:rsidR="006C72A9" w:rsidRPr="006C72A9" w:rsidRDefault="006C72A9">
        <w:pPr>
          <w:pStyle w:val="Footer"/>
          <w:jc w:val="center"/>
          <w:rPr>
            <w:sz w:val="22"/>
            <w:szCs w:val="22"/>
          </w:rPr>
        </w:pPr>
        <w:r w:rsidRPr="006C72A9">
          <w:rPr>
            <w:sz w:val="22"/>
            <w:szCs w:val="22"/>
          </w:rPr>
          <w:t>___________________________________________________________________</w:t>
        </w:r>
        <w:r>
          <w:rPr>
            <w:sz w:val="22"/>
            <w:szCs w:val="22"/>
          </w:rPr>
          <w:t>______</w:t>
        </w:r>
      </w:p>
      <w:p w:rsidR="006C72A9" w:rsidRDefault="006C72A9">
        <w:pPr>
          <w:pStyle w:val="Footer"/>
          <w:jc w:val="center"/>
        </w:pPr>
      </w:p>
      <w:p w:rsidR="006C72A9" w:rsidRDefault="006C72A9">
        <w:pPr>
          <w:pStyle w:val="Footer"/>
          <w:jc w:val="center"/>
        </w:pPr>
        <w:r w:rsidRPr="006C72A9">
          <w:rPr>
            <w:sz w:val="22"/>
            <w:szCs w:val="22"/>
          </w:rPr>
          <w:fldChar w:fldCharType="begin"/>
        </w:r>
        <w:r w:rsidRPr="006C72A9">
          <w:rPr>
            <w:sz w:val="22"/>
            <w:szCs w:val="22"/>
          </w:rPr>
          <w:instrText xml:space="preserve"> PAGE   \* MERGEFORMAT </w:instrText>
        </w:r>
        <w:r w:rsidRPr="006C72A9">
          <w:rPr>
            <w:sz w:val="22"/>
            <w:szCs w:val="22"/>
          </w:rPr>
          <w:fldChar w:fldCharType="separate"/>
        </w:r>
        <w:r>
          <w:rPr>
            <w:noProof/>
            <w:sz w:val="22"/>
            <w:szCs w:val="22"/>
          </w:rPr>
          <w:t>4</w:t>
        </w:r>
        <w:r w:rsidRPr="006C72A9">
          <w:rPr>
            <w:noProof/>
            <w:sz w:val="22"/>
            <w:szCs w:val="22"/>
          </w:rPr>
          <w:fldChar w:fldCharType="end"/>
        </w:r>
      </w:p>
    </w:sdtContent>
  </w:sdt>
  <w:p w:rsidR="008C74C5" w:rsidRDefault="008C7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814737"/>
      <w:docPartObj>
        <w:docPartGallery w:val="Page Numbers (Bottom of Page)"/>
        <w:docPartUnique/>
      </w:docPartObj>
    </w:sdtPr>
    <w:sdtEndPr>
      <w:rPr>
        <w:noProof/>
      </w:rPr>
    </w:sdtEndPr>
    <w:sdtContent>
      <w:p w:rsidR="008C74C5" w:rsidRDefault="008C74C5">
        <w:pPr>
          <w:pStyle w:val="Footer"/>
          <w:jc w:val="center"/>
        </w:pPr>
        <w:r>
          <w:t>___________________________________________________________________</w:t>
        </w:r>
      </w:p>
      <w:p w:rsidR="008C74C5" w:rsidRDefault="008C74C5">
        <w:pPr>
          <w:pStyle w:val="Footer"/>
          <w:jc w:val="center"/>
        </w:pPr>
      </w:p>
      <w:p w:rsidR="008C74C5" w:rsidRDefault="008C74C5">
        <w:pPr>
          <w:pStyle w:val="Footer"/>
          <w:jc w:val="center"/>
        </w:pPr>
        <w:r w:rsidRPr="008C74C5">
          <w:rPr>
            <w:sz w:val="22"/>
            <w:szCs w:val="22"/>
          </w:rPr>
          <w:fldChar w:fldCharType="begin"/>
        </w:r>
        <w:r w:rsidRPr="008C74C5">
          <w:rPr>
            <w:sz w:val="22"/>
            <w:szCs w:val="22"/>
          </w:rPr>
          <w:instrText xml:space="preserve"> PAGE   \* MERGEFORMAT </w:instrText>
        </w:r>
        <w:r w:rsidRPr="008C74C5">
          <w:rPr>
            <w:sz w:val="22"/>
            <w:szCs w:val="22"/>
          </w:rPr>
          <w:fldChar w:fldCharType="separate"/>
        </w:r>
        <w:r w:rsidR="006C72A9">
          <w:rPr>
            <w:noProof/>
            <w:sz w:val="22"/>
            <w:szCs w:val="22"/>
          </w:rPr>
          <w:t>3</w:t>
        </w:r>
        <w:r w:rsidRPr="008C74C5">
          <w:rPr>
            <w:noProof/>
            <w:sz w:val="22"/>
            <w:szCs w:val="22"/>
          </w:rPr>
          <w:fldChar w:fldCharType="end"/>
        </w:r>
      </w:p>
    </w:sdtContent>
  </w:sdt>
  <w:p w:rsidR="008C74C5" w:rsidRDefault="008C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E1" w:rsidRDefault="00AA70E1" w:rsidP="00482B6E">
      <w:pPr>
        <w:spacing w:after="0" w:line="240" w:lineRule="auto"/>
      </w:pPr>
      <w:r>
        <w:separator/>
      </w:r>
    </w:p>
  </w:footnote>
  <w:footnote w:type="continuationSeparator" w:id="0">
    <w:p w:rsidR="00AA70E1" w:rsidRDefault="00AA70E1" w:rsidP="00482B6E">
      <w:pPr>
        <w:spacing w:after="0" w:line="240" w:lineRule="auto"/>
      </w:pPr>
      <w:r>
        <w:continuationSeparator/>
      </w:r>
    </w:p>
  </w:footnote>
  <w:footnote w:id="1">
    <w:p w:rsidR="005C4BF0" w:rsidRDefault="005C4BF0">
      <w:pPr>
        <w:pStyle w:val="FootnoteText"/>
      </w:pPr>
      <w:r>
        <w:rPr>
          <w:rStyle w:val="FootnoteReference"/>
        </w:rPr>
        <w:t>*</w:t>
      </w:r>
      <w:r>
        <w:t xml:space="preserve"> </w:t>
      </w:r>
      <w:r w:rsidRPr="003F4FBC">
        <w:rPr>
          <w:rFonts w:ascii="Times New Roman" w:hAnsi="Times New Roman" w:cs="Times New Roman"/>
        </w:rPr>
        <w:t>Senior Lecturer in Law, Sheffield Hallam University</w:t>
      </w:r>
      <w:r>
        <w:rPr>
          <w:rFonts w:ascii="Times New Roman" w:hAnsi="Times New Roman" w:cs="Times New Roman"/>
        </w:rPr>
        <w:t xml:space="preserve">, UK. Email: </w:t>
      </w:r>
      <w:r w:rsidRPr="005C4BF0">
        <w:rPr>
          <w:rFonts w:ascii="Times New Roman" w:hAnsi="Times New Roman" w:cs="Times New Roman"/>
        </w:rPr>
        <w:t>j.grace@shu.ac.uk</w:t>
      </w:r>
      <w:r>
        <w:rPr>
          <w:rFonts w:ascii="Times New Roman" w:hAnsi="Times New Roman" w:cs="Times New Roman"/>
        </w:rPr>
        <w:t>.</w:t>
      </w:r>
    </w:p>
  </w:footnote>
  <w:footnote w:id="2">
    <w:p w:rsidR="00816FF2" w:rsidRPr="008C5455" w:rsidRDefault="00816FF2">
      <w:pPr>
        <w:pStyle w:val="FootnoteText"/>
        <w:rPr>
          <w:rFonts w:ascii="Times New Roman" w:hAnsi="Times New Roman" w:cs="Times New Roman"/>
        </w:rPr>
      </w:pPr>
      <w:r>
        <w:rPr>
          <w:rStyle w:val="FootnoteReference"/>
        </w:rPr>
        <w:footnoteRef/>
      </w:r>
      <w:r>
        <w:t xml:space="preserve"> </w:t>
      </w:r>
      <w:r w:rsidR="00885314">
        <w:rPr>
          <w:rFonts w:ascii="Times New Roman" w:hAnsi="Times New Roman" w:cs="Times New Roman"/>
        </w:rPr>
        <w:t>Nils Christie</w:t>
      </w:r>
      <w:r w:rsidRPr="003F4FBC">
        <w:rPr>
          <w:rFonts w:ascii="Times New Roman" w:hAnsi="Times New Roman" w:cs="Times New Roman"/>
        </w:rPr>
        <w:t>, 'The Ideal Victim</w:t>
      </w:r>
      <w:r w:rsidR="00885314">
        <w:rPr>
          <w:rFonts w:ascii="Times New Roman" w:hAnsi="Times New Roman" w:cs="Times New Roman"/>
        </w:rPr>
        <w:t xml:space="preserve"> (1986)</w:t>
      </w:r>
      <w:r w:rsidRPr="003F4FBC">
        <w:rPr>
          <w:rFonts w:ascii="Times New Roman" w:hAnsi="Times New Roman" w:cs="Times New Roman"/>
        </w:rPr>
        <w:t xml:space="preserve">', re-printed in Marian Duggan (ed.), </w:t>
      </w:r>
      <w:r w:rsidRPr="003F4FBC">
        <w:rPr>
          <w:rFonts w:ascii="Times New Roman" w:hAnsi="Times New Roman" w:cs="Times New Roman"/>
          <w:i/>
        </w:rPr>
        <w:t xml:space="preserve">Revisiting the </w:t>
      </w:r>
      <w:r w:rsidR="00BE1721">
        <w:rPr>
          <w:rFonts w:ascii="Times New Roman" w:hAnsi="Times New Roman" w:cs="Times New Roman"/>
          <w:i/>
        </w:rPr>
        <w:t>‘</w:t>
      </w:r>
      <w:r w:rsidRPr="003F4FBC">
        <w:rPr>
          <w:rFonts w:ascii="Times New Roman" w:hAnsi="Times New Roman" w:cs="Times New Roman"/>
          <w:i/>
        </w:rPr>
        <w:t>ideal victim</w:t>
      </w:r>
      <w:r w:rsidR="00BE1721">
        <w:rPr>
          <w:rFonts w:ascii="Times New Roman" w:hAnsi="Times New Roman" w:cs="Times New Roman"/>
          <w:i/>
        </w:rPr>
        <w:t>’</w:t>
      </w:r>
      <w:r w:rsidRPr="003F4FBC">
        <w:rPr>
          <w:rFonts w:ascii="Times New Roman" w:hAnsi="Times New Roman" w:cs="Times New Roman"/>
          <w:i/>
        </w:rPr>
        <w:t xml:space="preserve">: Developments in critical </w:t>
      </w:r>
      <w:r w:rsidR="00BE1721">
        <w:rPr>
          <w:rFonts w:ascii="Times New Roman" w:hAnsi="Times New Roman" w:cs="Times New Roman"/>
          <w:i/>
        </w:rPr>
        <w:t>victim</w:t>
      </w:r>
      <w:r w:rsidRPr="003F4FBC">
        <w:rPr>
          <w:rFonts w:ascii="Times New Roman" w:hAnsi="Times New Roman" w:cs="Times New Roman"/>
          <w:i/>
        </w:rPr>
        <w:t xml:space="preserve">ology, </w:t>
      </w:r>
      <w:r w:rsidRPr="003F4FBC">
        <w:rPr>
          <w:rFonts w:ascii="Times New Roman" w:hAnsi="Times New Roman" w:cs="Times New Roman"/>
        </w:rPr>
        <w:t>Policy Press: Bristol</w:t>
      </w:r>
      <w:r w:rsidR="00885314">
        <w:rPr>
          <w:rFonts w:ascii="Times New Roman" w:hAnsi="Times New Roman" w:cs="Times New Roman"/>
        </w:rPr>
        <w:t>,</w:t>
      </w:r>
      <w:r w:rsidRPr="003F4FBC">
        <w:rPr>
          <w:rFonts w:ascii="Times New Roman" w:hAnsi="Times New Roman" w:cs="Times New Roman"/>
        </w:rPr>
        <w:t xml:space="preserve"> 201</w:t>
      </w:r>
      <w:r w:rsidR="00885314">
        <w:rPr>
          <w:rFonts w:ascii="Times New Roman" w:hAnsi="Times New Roman" w:cs="Times New Roman"/>
        </w:rPr>
        <w:t>8.</w:t>
      </w:r>
    </w:p>
  </w:footnote>
  <w:footnote w:id="3">
    <w:p w:rsidR="00B57272" w:rsidRPr="003F4FBC" w:rsidRDefault="00482B6E" w:rsidP="00B57272">
      <w:pPr>
        <w:pStyle w:val="FootnoteText"/>
        <w:rPr>
          <w:rFonts w:ascii="Times New Roman" w:hAnsi="Times New Roman" w:cs="Times New Roman"/>
        </w:rPr>
      </w:pPr>
      <w:r w:rsidRPr="003F4FBC">
        <w:rPr>
          <w:rStyle w:val="FootnoteReference"/>
          <w:rFonts w:ascii="Times New Roman" w:hAnsi="Times New Roman" w:cs="Times New Roman"/>
        </w:rPr>
        <w:footnoteRef/>
      </w:r>
      <w:r w:rsidRPr="003F4FBC">
        <w:rPr>
          <w:rFonts w:ascii="Times New Roman" w:hAnsi="Times New Roman" w:cs="Times New Roman"/>
        </w:rPr>
        <w:t xml:space="preserve"> </w:t>
      </w:r>
      <w:r w:rsidR="00C33815" w:rsidRPr="003F4FBC">
        <w:rPr>
          <w:rFonts w:ascii="Times New Roman" w:hAnsi="Times New Roman" w:cs="Times New Roman"/>
        </w:rPr>
        <w:t xml:space="preserve">Dr. </w:t>
      </w:r>
      <w:r w:rsidRPr="003F4FBC">
        <w:rPr>
          <w:rFonts w:ascii="Times New Roman" w:hAnsi="Times New Roman" w:cs="Times New Roman"/>
        </w:rPr>
        <w:t>Je</w:t>
      </w:r>
      <w:r w:rsidR="00C33815" w:rsidRPr="003F4FBC">
        <w:rPr>
          <w:rFonts w:ascii="Times New Roman" w:hAnsi="Times New Roman" w:cs="Times New Roman"/>
        </w:rPr>
        <w:t>n</w:t>
      </w:r>
      <w:r w:rsidRPr="003F4FBC">
        <w:rPr>
          <w:rFonts w:ascii="Times New Roman" w:hAnsi="Times New Roman" w:cs="Times New Roman"/>
        </w:rPr>
        <w:t>n</w:t>
      </w:r>
      <w:r w:rsidR="00C33815" w:rsidRPr="003F4FBC">
        <w:rPr>
          <w:rFonts w:ascii="Times New Roman" w:hAnsi="Times New Roman" w:cs="Times New Roman"/>
        </w:rPr>
        <w:t>y</w:t>
      </w:r>
      <w:r w:rsidRPr="003F4FBC">
        <w:rPr>
          <w:rFonts w:ascii="Times New Roman" w:hAnsi="Times New Roman" w:cs="Times New Roman"/>
        </w:rPr>
        <w:t xml:space="preserve"> Rainbow</w:t>
      </w:r>
      <w:r w:rsidR="00885314">
        <w:rPr>
          <w:rFonts w:ascii="Times New Roman" w:hAnsi="Times New Roman" w:cs="Times New Roman"/>
        </w:rPr>
        <w:t>.</w:t>
      </w:r>
    </w:p>
  </w:footnote>
  <w:footnote w:id="4">
    <w:p w:rsidR="00B57272" w:rsidRPr="003F4FBC" w:rsidRDefault="0006295B" w:rsidP="00B57272">
      <w:pPr>
        <w:pStyle w:val="FootnoteText"/>
        <w:rPr>
          <w:rFonts w:ascii="Times New Roman" w:hAnsi="Times New Roman" w:cs="Times New Roman"/>
        </w:rPr>
      </w:pPr>
      <w:r w:rsidRPr="003F4FBC">
        <w:rPr>
          <w:rStyle w:val="FootnoteReference"/>
          <w:rFonts w:ascii="Times New Roman" w:hAnsi="Times New Roman" w:cs="Times New Roman"/>
        </w:rPr>
        <w:footnoteRef/>
      </w:r>
      <w:r w:rsidRPr="003F4FBC">
        <w:rPr>
          <w:rFonts w:ascii="Times New Roman" w:hAnsi="Times New Roman" w:cs="Times New Roman"/>
        </w:rPr>
        <w:t xml:space="preserve"> </w:t>
      </w:r>
      <w:r w:rsidR="00326657" w:rsidRPr="003F4FBC">
        <w:rPr>
          <w:rFonts w:ascii="Times New Roman" w:hAnsi="Times New Roman" w:cs="Times New Roman"/>
        </w:rPr>
        <w:t xml:space="preserve">As well as </w:t>
      </w:r>
      <w:r w:rsidR="00C33815" w:rsidRPr="003F4FBC">
        <w:rPr>
          <w:rFonts w:ascii="Times New Roman" w:hAnsi="Times New Roman" w:cs="Times New Roman"/>
        </w:rPr>
        <w:t xml:space="preserve">Dr. </w:t>
      </w:r>
      <w:r w:rsidR="00326657" w:rsidRPr="003F4FBC">
        <w:rPr>
          <w:rFonts w:ascii="Times New Roman" w:hAnsi="Times New Roman" w:cs="Times New Roman"/>
        </w:rPr>
        <w:t>Jen</w:t>
      </w:r>
      <w:r w:rsidR="00C33815" w:rsidRPr="003F4FBC">
        <w:rPr>
          <w:rFonts w:ascii="Times New Roman" w:hAnsi="Times New Roman" w:cs="Times New Roman"/>
        </w:rPr>
        <w:t>ny</w:t>
      </w:r>
      <w:r w:rsidR="00326657" w:rsidRPr="003F4FBC">
        <w:rPr>
          <w:rFonts w:ascii="Times New Roman" w:hAnsi="Times New Roman" w:cs="Times New Roman"/>
        </w:rPr>
        <w:t xml:space="preserve"> Rainbow</w:t>
      </w:r>
      <w:r w:rsidR="00C33815" w:rsidRPr="003F4FBC">
        <w:rPr>
          <w:rFonts w:ascii="Times New Roman" w:hAnsi="Times New Roman" w:cs="Times New Roman"/>
        </w:rPr>
        <w:t>, my Hallam colleague Dr. Vicky Heap has also contributed a chapter to the book.</w:t>
      </w:r>
    </w:p>
  </w:footnote>
  <w:footnote w:id="5">
    <w:p w:rsidR="00B57272" w:rsidRPr="00816FF2" w:rsidRDefault="0006295B" w:rsidP="00B57272">
      <w:pPr>
        <w:spacing w:after="0" w:line="240" w:lineRule="auto"/>
        <w:rPr>
          <w:rFonts w:ascii="Times New Roman" w:hAnsi="Times New Roman" w:cs="Times New Roman"/>
          <w:sz w:val="20"/>
          <w:szCs w:val="20"/>
          <w:lang w:eastAsia="en-GB"/>
        </w:rPr>
      </w:pPr>
      <w:r w:rsidRPr="003F4FBC">
        <w:rPr>
          <w:rStyle w:val="FootnoteReference"/>
          <w:rFonts w:ascii="Times New Roman" w:hAnsi="Times New Roman" w:cs="Times New Roman"/>
          <w:sz w:val="20"/>
          <w:szCs w:val="20"/>
        </w:rPr>
        <w:footnoteRef/>
      </w:r>
      <w:r w:rsidRPr="003F4FBC">
        <w:rPr>
          <w:rFonts w:ascii="Times New Roman" w:hAnsi="Times New Roman" w:cs="Times New Roman"/>
          <w:sz w:val="20"/>
          <w:szCs w:val="20"/>
        </w:rPr>
        <w:t xml:space="preserve"> </w:t>
      </w:r>
      <w:r w:rsidR="00B57272" w:rsidRPr="003F4FBC">
        <w:rPr>
          <w:rFonts w:ascii="Times New Roman" w:hAnsi="Times New Roman" w:cs="Times New Roman"/>
          <w:sz w:val="20"/>
          <w:szCs w:val="20"/>
        </w:rPr>
        <w:t xml:space="preserve">See </w:t>
      </w:r>
      <w:r w:rsidR="00885314">
        <w:rPr>
          <w:rFonts w:ascii="Times New Roman" w:hAnsi="Times New Roman" w:cs="Times New Roman"/>
          <w:sz w:val="20"/>
          <w:szCs w:val="20"/>
          <w:lang w:eastAsia="en-GB"/>
        </w:rPr>
        <w:t>Marian Duggan &amp; Jamie</w:t>
      </w:r>
      <w:r w:rsidR="00B57272" w:rsidRPr="003F4FBC">
        <w:rPr>
          <w:rFonts w:ascii="Times New Roman" w:hAnsi="Times New Roman" w:cs="Times New Roman"/>
          <w:sz w:val="20"/>
          <w:szCs w:val="20"/>
          <w:lang w:eastAsia="en-GB"/>
        </w:rPr>
        <w:t xml:space="preserve"> Grace, '</w:t>
      </w:r>
      <w:r w:rsidR="00B57272" w:rsidRPr="003F4FBC">
        <w:rPr>
          <w:rFonts w:ascii="Times New Roman" w:hAnsi="Times New Roman" w:cs="Times New Roman"/>
          <w:sz w:val="20"/>
          <w:szCs w:val="20"/>
        </w:rPr>
        <w:t xml:space="preserve">Assessing vulnerabilities in the Domestic Violence Disclosure Scheme', (2018) </w:t>
      </w:r>
      <w:r w:rsidR="00885314">
        <w:rPr>
          <w:rFonts w:ascii="Times New Roman" w:hAnsi="Times New Roman" w:cs="Times New Roman"/>
          <w:sz w:val="20"/>
          <w:szCs w:val="20"/>
        </w:rPr>
        <w:t>30(</w:t>
      </w:r>
      <w:r w:rsidR="00B57272" w:rsidRPr="003F4FBC">
        <w:rPr>
          <w:rFonts w:ascii="Times New Roman" w:hAnsi="Times New Roman" w:cs="Times New Roman"/>
          <w:sz w:val="20"/>
          <w:szCs w:val="20"/>
        </w:rPr>
        <w:t>2</w:t>
      </w:r>
      <w:r w:rsidR="00885314">
        <w:rPr>
          <w:rFonts w:ascii="Times New Roman" w:hAnsi="Times New Roman" w:cs="Times New Roman"/>
          <w:sz w:val="20"/>
          <w:szCs w:val="20"/>
        </w:rPr>
        <w:t>)</w:t>
      </w:r>
      <w:r w:rsidR="00B57272" w:rsidRPr="003F4FBC">
        <w:rPr>
          <w:rFonts w:ascii="Times New Roman" w:hAnsi="Times New Roman" w:cs="Times New Roman"/>
          <w:sz w:val="20"/>
          <w:szCs w:val="20"/>
        </w:rPr>
        <w:t xml:space="preserve"> </w:t>
      </w:r>
      <w:r w:rsidR="00B57272" w:rsidRPr="00816FF2">
        <w:rPr>
          <w:rFonts w:ascii="Times New Roman" w:hAnsi="Times New Roman" w:cs="Times New Roman"/>
          <w:i/>
          <w:iCs/>
          <w:sz w:val="20"/>
          <w:szCs w:val="20"/>
          <w:lang w:eastAsia="en-GB"/>
        </w:rPr>
        <w:t>Child and Family Law Quarterly</w:t>
      </w:r>
      <w:r w:rsidR="00B57272" w:rsidRPr="00816FF2">
        <w:rPr>
          <w:rFonts w:ascii="Times New Roman" w:hAnsi="Times New Roman" w:cs="Times New Roman"/>
          <w:sz w:val="20"/>
          <w:szCs w:val="20"/>
          <w:lang w:eastAsia="en-GB"/>
        </w:rPr>
        <w:t xml:space="preserve"> 145.</w:t>
      </w:r>
    </w:p>
  </w:footnote>
  <w:footnote w:id="6">
    <w:p w:rsidR="00816FF2" w:rsidRPr="00816FF2" w:rsidRDefault="00816FF2">
      <w:pPr>
        <w:pStyle w:val="FootnoteText"/>
        <w:rPr>
          <w:rFonts w:ascii="Times New Roman" w:hAnsi="Times New Roman" w:cs="Times New Roman"/>
        </w:rPr>
      </w:pPr>
      <w:r w:rsidRPr="00816FF2">
        <w:rPr>
          <w:rStyle w:val="FootnoteReference"/>
          <w:rFonts w:ascii="Times New Roman" w:hAnsi="Times New Roman" w:cs="Times New Roman"/>
        </w:rPr>
        <w:footnoteRef/>
      </w:r>
      <w:r w:rsidRPr="00816FF2">
        <w:rPr>
          <w:rFonts w:ascii="Times New Roman" w:hAnsi="Times New Roman" w:cs="Times New Roman"/>
        </w:rPr>
        <w:t xml:space="preserve"> For an insightful and contemporary overview of these issues in the UK criminal justice system today, see Helen</w:t>
      </w:r>
      <w:r w:rsidR="00885314">
        <w:rPr>
          <w:rFonts w:ascii="Times New Roman" w:hAnsi="Times New Roman" w:cs="Times New Roman"/>
        </w:rPr>
        <w:t>a</w:t>
      </w:r>
      <w:r w:rsidRPr="00816FF2">
        <w:rPr>
          <w:rFonts w:ascii="Times New Roman" w:hAnsi="Times New Roman" w:cs="Times New Roman"/>
        </w:rPr>
        <w:t xml:space="preserve"> Kennedy QC, </w:t>
      </w:r>
      <w:r w:rsidRPr="00816FF2">
        <w:rPr>
          <w:rFonts w:ascii="Times New Roman" w:hAnsi="Times New Roman" w:cs="Times New Roman"/>
          <w:i/>
        </w:rPr>
        <w:t>Eve was shamed: How British justice is failing women</w:t>
      </w:r>
      <w:r w:rsidRPr="00816FF2">
        <w:rPr>
          <w:rFonts w:ascii="Times New Roman" w:hAnsi="Times New Roman" w:cs="Times New Roman"/>
        </w:rPr>
        <w:t>, Penguin:</w:t>
      </w:r>
      <w:r w:rsidR="00885314">
        <w:rPr>
          <w:rFonts w:ascii="Times New Roman" w:hAnsi="Times New Roman" w:cs="Times New Roman"/>
        </w:rPr>
        <w:t xml:space="preserve"> </w:t>
      </w:r>
      <w:r w:rsidRPr="00816FF2">
        <w:rPr>
          <w:rFonts w:ascii="Times New Roman" w:hAnsi="Times New Roman" w:cs="Times New Roman"/>
        </w:rPr>
        <w:t>London, 2018.</w:t>
      </w:r>
    </w:p>
  </w:footnote>
  <w:footnote w:id="7">
    <w:p w:rsidR="00E96F22" w:rsidRPr="003F4FBC" w:rsidRDefault="00E96F22" w:rsidP="00B57272">
      <w:pPr>
        <w:spacing w:line="240" w:lineRule="auto"/>
        <w:rPr>
          <w:rFonts w:ascii="Times New Roman" w:hAnsi="Times New Roman" w:cs="Times New Roman"/>
          <w:i/>
          <w:sz w:val="20"/>
          <w:szCs w:val="20"/>
        </w:rPr>
      </w:pPr>
      <w:r w:rsidRPr="00816FF2">
        <w:rPr>
          <w:rStyle w:val="FootnoteReference"/>
          <w:rFonts w:ascii="Times New Roman" w:hAnsi="Times New Roman" w:cs="Times New Roman"/>
          <w:sz w:val="20"/>
          <w:szCs w:val="20"/>
        </w:rPr>
        <w:footnoteRef/>
      </w:r>
      <w:r w:rsidR="00885314">
        <w:rPr>
          <w:rFonts w:ascii="Times New Roman" w:hAnsi="Times New Roman" w:cs="Times New Roman"/>
          <w:sz w:val="20"/>
          <w:szCs w:val="20"/>
        </w:rPr>
        <w:t xml:space="preserve"> </w:t>
      </w:r>
      <w:r w:rsidRPr="00816FF2">
        <w:rPr>
          <w:rFonts w:ascii="Times New Roman" w:hAnsi="Times New Roman" w:cs="Times New Roman"/>
          <w:sz w:val="20"/>
          <w:szCs w:val="20"/>
        </w:rPr>
        <w:t>Christie</w:t>
      </w:r>
      <w:r w:rsidR="00885314">
        <w:rPr>
          <w:rFonts w:ascii="Times New Roman" w:hAnsi="Times New Roman" w:cs="Times New Roman"/>
          <w:sz w:val="20"/>
          <w:szCs w:val="20"/>
        </w:rPr>
        <w:t>,</w:t>
      </w:r>
      <w:r w:rsidRPr="00816FF2">
        <w:rPr>
          <w:rFonts w:ascii="Times New Roman" w:hAnsi="Times New Roman" w:cs="Times New Roman"/>
          <w:sz w:val="20"/>
          <w:szCs w:val="20"/>
        </w:rPr>
        <w:t xml:space="preserve"> </w:t>
      </w:r>
      <w:r w:rsidR="00885314" w:rsidRPr="00885314">
        <w:rPr>
          <w:rFonts w:ascii="Times New Roman" w:hAnsi="Times New Roman" w:cs="Times New Roman"/>
          <w:i/>
          <w:sz w:val="20"/>
          <w:szCs w:val="20"/>
        </w:rPr>
        <w:t>op cit.</w:t>
      </w:r>
      <w:r w:rsidRPr="003F4FBC">
        <w:rPr>
          <w:rFonts w:ascii="Times New Roman" w:hAnsi="Times New Roman" w:cs="Times New Roman"/>
          <w:sz w:val="20"/>
          <w:szCs w:val="20"/>
        </w:rPr>
        <w:t>, p.14.</w:t>
      </w:r>
    </w:p>
  </w:footnote>
  <w:footnote w:id="8">
    <w:p w:rsidR="00B57272" w:rsidRPr="003F4FBC" w:rsidRDefault="00B57272">
      <w:pPr>
        <w:pStyle w:val="FootnoteText"/>
        <w:rPr>
          <w:rFonts w:ascii="Times New Roman" w:hAnsi="Times New Roman" w:cs="Times New Roman"/>
        </w:rPr>
      </w:pPr>
      <w:r w:rsidRPr="003F4FBC">
        <w:rPr>
          <w:rStyle w:val="FootnoteReference"/>
          <w:rFonts w:ascii="Times New Roman" w:hAnsi="Times New Roman" w:cs="Times New Roman"/>
        </w:rPr>
        <w:footnoteRef/>
      </w:r>
      <w:r w:rsidRPr="003F4FBC">
        <w:rPr>
          <w:rFonts w:ascii="Times New Roman" w:hAnsi="Times New Roman" w:cs="Times New Roman"/>
        </w:rPr>
        <w:t xml:space="preserve"> </w:t>
      </w:r>
      <w:r w:rsidRPr="003F4FBC">
        <w:rPr>
          <w:rFonts w:ascii="Times New Roman" w:hAnsi="Times New Roman" w:cs="Times New Roman"/>
          <w:i/>
        </w:rPr>
        <w:t>Ibid</w:t>
      </w:r>
      <w:r w:rsidRPr="003F4FBC">
        <w:rPr>
          <w:rFonts w:ascii="Times New Roman" w:hAnsi="Times New Roman" w:cs="Times New Roman"/>
        </w:rPr>
        <w:t>.</w:t>
      </w:r>
    </w:p>
  </w:footnote>
  <w:footnote w:id="9">
    <w:p w:rsidR="00485CC7" w:rsidRPr="003F4FBC" w:rsidRDefault="00485CC7" w:rsidP="007B452E">
      <w:pPr>
        <w:tabs>
          <w:tab w:val="left" w:pos="5978"/>
        </w:tabs>
        <w:spacing w:after="0" w:line="240" w:lineRule="auto"/>
        <w:rPr>
          <w:rFonts w:ascii="Times New Roman" w:hAnsi="Times New Roman" w:cs="Times New Roman"/>
          <w:sz w:val="20"/>
          <w:szCs w:val="20"/>
        </w:rPr>
      </w:pPr>
      <w:r w:rsidRPr="003F4FBC">
        <w:rPr>
          <w:rStyle w:val="FootnoteReference"/>
          <w:rFonts w:ascii="Times New Roman" w:hAnsi="Times New Roman" w:cs="Times New Roman"/>
          <w:sz w:val="20"/>
          <w:szCs w:val="20"/>
        </w:rPr>
        <w:footnoteRef/>
      </w:r>
      <w:r w:rsidRPr="003F4FBC">
        <w:rPr>
          <w:rFonts w:ascii="Times New Roman" w:hAnsi="Times New Roman" w:cs="Times New Roman"/>
          <w:sz w:val="20"/>
          <w:szCs w:val="20"/>
        </w:rPr>
        <w:t xml:space="preserve"> Lord Kerr in </w:t>
      </w:r>
      <w:r w:rsidRPr="003F4FBC">
        <w:rPr>
          <w:rFonts w:ascii="Times New Roman" w:hAnsi="Times New Roman" w:cs="Times New Roman"/>
          <w:i/>
          <w:iCs/>
          <w:sz w:val="20"/>
          <w:szCs w:val="20"/>
        </w:rPr>
        <w:t xml:space="preserve">Commissioner of Police of the Metropolis v DSD and another </w:t>
      </w:r>
      <w:r w:rsidRPr="003F4FBC">
        <w:rPr>
          <w:rFonts w:ascii="Times New Roman" w:hAnsi="Times New Roman" w:cs="Times New Roman"/>
          <w:bCs/>
          <w:sz w:val="20"/>
          <w:szCs w:val="20"/>
        </w:rPr>
        <w:t>[2018] UKSC 11 at 29.</w:t>
      </w:r>
    </w:p>
  </w:footnote>
  <w:footnote w:id="10">
    <w:p w:rsidR="00485CC7" w:rsidRPr="003F4FBC" w:rsidRDefault="00485CC7" w:rsidP="00B57272">
      <w:pPr>
        <w:pStyle w:val="FootnoteText"/>
        <w:rPr>
          <w:rFonts w:ascii="Times New Roman" w:hAnsi="Times New Roman" w:cs="Times New Roman"/>
        </w:rPr>
      </w:pPr>
      <w:r w:rsidRPr="003F4FBC">
        <w:rPr>
          <w:rStyle w:val="FootnoteReference"/>
          <w:rFonts w:ascii="Times New Roman" w:hAnsi="Times New Roman" w:cs="Times New Roman"/>
        </w:rPr>
        <w:footnoteRef/>
      </w:r>
      <w:r w:rsidRPr="003F4FBC">
        <w:rPr>
          <w:rFonts w:ascii="Times New Roman" w:hAnsi="Times New Roman" w:cs="Times New Roman"/>
        </w:rPr>
        <w:t xml:space="preserve"> </w:t>
      </w:r>
      <w:r w:rsidR="00CF4B68">
        <w:rPr>
          <w:rFonts w:ascii="Times New Roman" w:hAnsi="Times New Roman" w:cs="Times New Roman"/>
          <w:i/>
        </w:rPr>
        <w:t>Ibid</w:t>
      </w:r>
      <w:r w:rsidRPr="003F4FBC">
        <w:rPr>
          <w:rFonts w:ascii="Times New Roman" w:hAnsi="Times New Roman" w:cs="Times New Roman"/>
        </w:rPr>
        <w:t>. at 51.</w:t>
      </w:r>
    </w:p>
    <w:p w:rsidR="00B57272" w:rsidRPr="003F4FBC" w:rsidRDefault="00B57272" w:rsidP="00B57272">
      <w:pPr>
        <w:pStyle w:val="FootnoteText"/>
        <w:rPr>
          <w:rFonts w:ascii="Times New Roman" w:hAnsi="Times New Roman" w:cs="Times New Roman"/>
        </w:rPr>
      </w:pPr>
    </w:p>
  </w:footnote>
  <w:footnote w:id="11">
    <w:p w:rsidR="000A004C" w:rsidRPr="003F4FBC" w:rsidRDefault="00EC0DE1">
      <w:pPr>
        <w:pStyle w:val="FootnoteText"/>
        <w:rPr>
          <w:rFonts w:ascii="Times New Roman" w:hAnsi="Times New Roman" w:cs="Times New Roman"/>
        </w:rPr>
      </w:pPr>
      <w:r w:rsidRPr="003F4FBC">
        <w:rPr>
          <w:rStyle w:val="FootnoteReference"/>
          <w:rFonts w:ascii="Times New Roman" w:hAnsi="Times New Roman" w:cs="Times New Roman"/>
        </w:rPr>
        <w:footnoteRef/>
      </w:r>
      <w:r w:rsidR="00CF4B68">
        <w:rPr>
          <w:rFonts w:ascii="Times New Roman" w:hAnsi="Times New Roman" w:cs="Times New Roman"/>
        </w:rPr>
        <w:t xml:space="preserve"> </w:t>
      </w:r>
      <w:r w:rsidRPr="003F4FBC">
        <w:rPr>
          <w:rFonts w:ascii="Times New Roman" w:hAnsi="Times New Roman" w:cs="Times New Roman"/>
        </w:rPr>
        <w:t xml:space="preserve">Hannah Mason-Bish, 'Creating ideal victims in hate crime policy', in Marian Duggan (ed.), </w:t>
      </w:r>
      <w:r w:rsidRPr="003F4FBC">
        <w:rPr>
          <w:rFonts w:ascii="Times New Roman" w:hAnsi="Times New Roman" w:cs="Times New Roman"/>
          <w:i/>
        </w:rPr>
        <w:t xml:space="preserve">Revisiting the </w:t>
      </w:r>
      <w:r w:rsidR="00BE1721">
        <w:rPr>
          <w:rFonts w:ascii="Times New Roman" w:hAnsi="Times New Roman" w:cs="Times New Roman"/>
          <w:i/>
        </w:rPr>
        <w:t>‘</w:t>
      </w:r>
      <w:r w:rsidRPr="003F4FBC">
        <w:rPr>
          <w:rFonts w:ascii="Times New Roman" w:hAnsi="Times New Roman" w:cs="Times New Roman"/>
          <w:i/>
        </w:rPr>
        <w:t>ideal victim</w:t>
      </w:r>
      <w:r w:rsidR="00BE1721">
        <w:rPr>
          <w:rFonts w:ascii="Times New Roman" w:hAnsi="Times New Roman" w:cs="Times New Roman"/>
          <w:i/>
        </w:rPr>
        <w:t>’</w:t>
      </w:r>
      <w:r w:rsidRPr="003F4FBC">
        <w:rPr>
          <w:rFonts w:ascii="Times New Roman" w:hAnsi="Times New Roman" w:cs="Times New Roman"/>
          <w:i/>
        </w:rPr>
        <w:t xml:space="preserve">: Developments in critical </w:t>
      </w:r>
      <w:r w:rsidR="00BE1721">
        <w:rPr>
          <w:rFonts w:ascii="Times New Roman" w:hAnsi="Times New Roman" w:cs="Times New Roman"/>
          <w:i/>
        </w:rPr>
        <w:t>victim</w:t>
      </w:r>
      <w:r w:rsidRPr="003F4FBC">
        <w:rPr>
          <w:rFonts w:ascii="Times New Roman" w:hAnsi="Times New Roman" w:cs="Times New Roman"/>
          <w:i/>
        </w:rPr>
        <w:t xml:space="preserve">ology, </w:t>
      </w:r>
      <w:r w:rsidR="00732D7D">
        <w:rPr>
          <w:rFonts w:ascii="Times New Roman" w:hAnsi="Times New Roman" w:cs="Times New Roman"/>
        </w:rPr>
        <w:t>p.4</w:t>
      </w:r>
      <w:r w:rsidRPr="003F4FBC">
        <w:rPr>
          <w:rFonts w:ascii="Times New Roman" w:hAnsi="Times New Roman" w:cs="Times New Roman"/>
        </w:rPr>
        <w:t>3.</w:t>
      </w:r>
    </w:p>
  </w:footnote>
  <w:footnote w:id="12">
    <w:p w:rsidR="00EC0DE1" w:rsidRPr="003F4FBC" w:rsidRDefault="00EC0DE1">
      <w:pPr>
        <w:pStyle w:val="FootnoteText"/>
        <w:rPr>
          <w:rFonts w:ascii="Times New Roman" w:hAnsi="Times New Roman" w:cs="Times New Roman"/>
        </w:rPr>
      </w:pPr>
      <w:r w:rsidRPr="003F4FBC">
        <w:rPr>
          <w:rStyle w:val="FootnoteReference"/>
          <w:rFonts w:ascii="Times New Roman" w:hAnsi="Times New Roman" w:cs="Times New Roman"/>
        </w:rPr>
        <w:footnoteRef/>
      </w:r>
      <w:r w:rsidRPr="003F4FBC">
        <w:rPr>
          <w:rFonts w:ascii="Times New Roman" w:hAnsi="Times New Roman" w:cs="Times New Roman"/>
        </w:rPr>
        <w:t xml:space="preserve"> Catherine Donovan and Rebecca Barnes, 'Being </w:t>
      </w:r>
      <w:r w:rsidR="00CF4B68">
        <w:rPr>
          <w:rFonts w:ascii="Times New Roman" w:hAnsi="Times New Roman" w:cs="Times New Roman"/>
        </w:rPr>
        <w:t>“ideal”</w:t>
      </w:r>
      <w:r w:rsidRPr="003F4FBC">
        <w:rPr>
          <w:rFonts w:ascii="Times New Roman" w:hAnsi="Times New Roman" w:cs="Times New Roman"/>
        </w:rPr>
        <w:t xml:space="preserve"> or falling short? The legitimacy of lesbian, gay, bisexual and/r transgender victims of domestic violence and hate crime', in Marian Duggan (ed.), </w:t>
      </w:r>
      <w:r w:rsidRPr="003F4FBC">
        <w:rPr>
          <w:rFonts w:ascii="Times New Roman" w:hAnsi="Times New Roman" w:cs="Times New Roman"/>
          <w:i/>
        </w:rPr>
        <w:t xml:space="preserve">Revisiting the </w:t>
      </w:r>
      <w:r w:rsidR="00BE1721">
        <w:rPr>
          <w:rFonts w:ascii="Times New Roman" w:hAnsi="Times New Roman" w:cs="Times New Roman"/>
          <w:i/>
        </w:rPr>
        <w:t>‘</w:t>
      </w:r>
      <w:r w:rsidRPr="003F4FBC">
        <w:rPr>
          <w:rFonts w:ascii="Times New Roman" w:hAnsi="Times New Roman" w:cs="Times New Roman"/>
          <w:i/>
        </w:rPr>
        <w:t>ideal victim</w:t>
      </w:r>
      <w:r w:rsidR="00BE1721">
        <w:rPr>
          <w:rFonts w:ascii="Times New Roman" w:hAnsi="Times New Roman" w:cs="Times New Roman"/>
          <w:i/>
        </w:rPr>
        <w:t>’</w:t>
      </w:r>
      <w:r w:rsidRPr="003F4FBC">
        <w:rPr>
          <w:rFonts w:ascii="Times New Roman" w:hAnsi="Times New Roman" w:cs="Times New Roman"/>
          <w:i/>
        </w:rPr>
        <w:t xml:space="preserve">: Developments in critical </w:t>
      </w:r>
      <w:r w:rsidR="00BE1721">
        <w:rPr>
          <w:rFonts w:ascii="Times New Roman" w:hAnsi="Times New Roman" w:cs="Times New Roman"/>
          <w:i/>
        </w:rPr>
        <w:t>victim</w:t>
      </w:r>
      <w:r w:rsidRPr="003F4FBC">
        <w:rPr>
          <w:rFonts w:ascii="Times New Roman" w:hAnsi="Times New Roman" w:cs="Times New Roman"/>
          <w:i/>
        </w:rPr>
        <w:t xml:space="preserve">ology, </w:t>
      </w:r>
      <w:r w:rsidR="00732D7D">
        <w:rPr>
          <w:rFonts w:ascii="Times New Roman" w:hAnsi="Times New Roman" w:cs="Times New Roman"/>
        </w:rPr>
        <w:t>p.8</w:t>
      </w:r>
      <w:r w:rsidRPr="003F4FBC">
        <w:rPr>
          <w:rFonts w:ascii="Times New Roman" w:hAnsi="Times New Roman" w:cs="Times New Roman"/>
        </w:rPr>
        <w:t>3.</w:t>
      </w:r>
    </w:p>
  </w:footnote>
  <w:footnote w:id="13">
    <w:p w:rsidR="00A57660" w:rsidRPr="003F4FBC" w:rsidRDefault="00A57660" w:rsidP="007B452E">
      <w:pPr>
        <w:spacing w:after="0"/>
        <w:rPr>
          <w:rFonts w:ascii="Times New Roman" w:hAnsi="Times New Roman" w:cs="Times New Roman"/>
        </w:rPr>
      </w:pPr>
      <w:r w:rsidRPr="003F4FBC">
        <w:rPr>
          <w:rStyle w:val="FootnoteReference"/>
          <w:rFonts w:ascii="Times New Roman" w:hAnsi="Times New Roman" w:cs="Times New Roman"/>
          <w:sz w:val="20"/>
          <w:szCs w:val="20"/>
        </w:rPr>
        <w:footnoteRef/>
      </w:r>
      <w:r w:rsidRPr="003F4FBC">
        <w:rPr>
          <w:rFonts w:ascii="Times New Roman" w:hAnsi="Times New Roman" w:cs="Times New Roman"/>
          <w:sz w:val="20"/>
          <w:szCs w:val="20"/>
        </w:rPr>
        <w:t xml:space="preserve"> </w:t>
      </w:r>
      <w:r w:rsidR="003F4FBC" w:rsidRPr="003F4FBC">
        <w:rPr>
          <w:rFonts w:ascii="Times New Roman" w:hAnsi="Times New Roman" w:cs="Times New Roman"/>
          <w:sz w:val="20"/>
          <w:szCs w:val="20"/>
        </w:rPr>
        <w:t xml:space="preserve">Classically, see Erving Goffman, </w:t>
      </w:r>
      <w:r w:rsidR="00732D7D">
        <w:rPr>
          <w:rFonts w:ascii="Times New Roman" w:eastAsia="Times New Roman" w:hAnsi="Times New Roman" w:cs="Times New Roman"/>
          <w:i/>
          <w:color w:val="222222"/>
          <w:sz w:val="20"/>
          <w:szCs w:val="20"/>
          <w:lang w:eastAsia="en-GB"/>
        </w:rPr>
        <w:t>Stigma: Notes on the management of</w:t>
      </w:r>
      <w:r w:rsidR="003F4FBC" w:rsidRPr="003F4FBC">
        <w:rPr>
          <w:rFonts w:ascii="Times New Roman" w:eastAsia="Times New Roman" w:hAnsi="Times New Roman" w:cs="Times New Roman"/>
          <w:i/>
          <w:color w:val="222222"/>
          <w:sz w:val="20"/>
          <w:szCs w:val="20"/>
          <w:lang w:eastAsia="en-GB"/>
        </w:rPr>
        <w:t xml:space="preserve"> spoiled identity</w:t>
      </w:r>
      <w:r w:rsidR="00732D7D">
        <w:rPr>
          <w:rFonts w:ascii="Times New Roman" w:eastAsia="Times New Roman" w:hAnsi="Times New Roman" w:cs="Times New Roman"/>
          <w:color w:val="222222"/>
          <w:sz w:val="20"/>
          <w:szCs w:val="20"/>
          <w:lang w:eastAsia="en-GB"/>
        </w:rPr>
        <w:t>, Penguin, Harmondsworth</w:t>
      </w:r>
      <w:r w:rsidR="003F4FBC" w:rsidRPr="003F4FBC">
        <w:rPr>
          <w:rFonts w:ascii="Times New Roman" w:eastAsia="Times New Roman" w:hAnsi="Times New Roman" w:cs="Times New Roman"/>
          <w:color w:val="222222"/>
          <w:sz w:val="20"/>
          <w:szCs w:val="20"/>
          <w:lang w:eastAsia="en-GB"/>
        </w:rPr>
        <w:t>.</w:t>
      </w:r>
    </w:p>
  </w:footnote>
  <w:footnote w:id="14">
    <w:p w:rsidR="005D529A" w:rsidRPr="003F4FBC" w:rsidRDefault="005D529A" w:rsidP="005D529A">
      <w:pPr>
        <w:spacing w:line="240" w:lineRule="auto"/>
        <w:rPr>
          <w:rFonts w:ascii="Times New Roman" w:hAnsi="Times New Roman" w:cs="Times New Roman"/>
          <w:i/>
          <w:sz w:val="20"/>
          <w:szCs w:val="20"/>
        </w:rPr>
      </w:pPr>
      <w:r w:rsidRPr="003F4FBC">
        <w:rPr>
          <w:rStyle w:val="FootnoteReference"/>
          <w:rFonts w:ascii="Times New Roman" w:hAnsi="Times New Roman" w:cs="Times New Roman"/>
          <w:sz w:val="20"/>
          <w:szCs w:val="20"/>
        </w:rPr>
        <w:footnoteRef/>
      </w:r>
      <w:r w:rsidR="00732D7D">
        <w:rPr>
          <w:rFonts w:ascii="Times New Roman" w:hAnsi="Times New Roman" w:cs="Times New Roman"/>
          <w:sz w:val="20"/>
          <w:szCs w:val="20"/>
        </w:rPr>
        <w:t xml:space="preserve"> </w:t>
      </w:r>
      <w:r w:rsidRPr="003F4FBC">
        <w:rPr>
          <w:rFonts w:ascii="Times New Roman" w:hAnsi="Times New Roman" w:cs="Times New Roman"/>
          <w:sz w:val="20"/>
          <w:szCs w:val="20"/>
        </w:rPr>
        <w:t xml:space="preserve">Alice Bosma, Eva Mulder and Antony Pemberton, 'The ideal victim through other(s') eyes', in Marian Duggan (ed.), </w:t>
      </w:r>
      <w:r w:rsidRPr="003F4FBC">
        <w:rPr>
          <w:rFonts w:ascii="Times New Roman" w:hAnsi="Times New Roman" w:cs="Times New Roman"/>
          <w:i/>
          <w:sz w:val="20"/>
          <w:szCs w:val="20"/>
        </w:rPr>
        <w:t xml:space="preserve">Revisiting the </w:t>
      </w:r>
      <w:r w:rsidR="00BE1721">
        <w:rPr>
          <w:rFonts w:ascii="Times New Roman" w:hAnsi="Times New Roman" w:cs="Times New Roman"/>
          <w:i/>
          <w:sz w:val="20"/>
          <w:szCs w:val="20"/>
        </w:rPr>
        <w:t>‘</w:t>
      </w:r>
      <w:r w:rsidRPr="003F4FBC">
        <w:rPr>
          <w:rFonts w:ascii="Times New Roman" w:hAnsi="Times New Roman" w:cs="Times New Roman"/>
          <w:i/>
          <w:sz w:val="20"/>
          <w:szCs w:val="20"/>
        </w:rPr>
        <w:t>ideal victim</w:t>
      </w:r>
      <w:r w:rsidR="00BE1721">
        <w:rPr>
          <w:rFonts w:ascii="Times New Roman" w:hAnsi="Times New Roman" w:cs="Times New Roman"/>
          <w:i/>
          <w:sz w:val="20"/>
          <w:szCs w:val="20"/>
        </w:rPr>
        <w:t>’</w:t>
      </w:r>
      <w:r w:rsidRPr="003F4FBC">
        <w:rPr>
          <w:rFonts w:ascii="Times New Roman" w:hAnsi="Times New Roman" w:cs="Times New Roman"/>
          <w:i/>
          <w:sz w:val="20"/>
          <w:szCs w:val="20"/>
        </w:rPr>
        <w:t xml:space="preserve">: Developments in critical </w:t>
      </w:r>
      <w:r w:rsidR="00BE1721">
        <w:rPr>
          <w:rFonts w:ascii="Times New Roman" w:hAnsi="Times New Roman" w:cs="Times New Roman"/>
          <w:i/>
          <w:sz w:val="20"/>
          <w:szCs w:val="20"/>
        </w:rPr>
        <w:t>victim</w:t>
      </w:r>
      <w:r w:rsidRPr="003F4FBC">
        <w:rPr>
          <w:rFonts w:ascii="Times New Roman" w:hAnsi="Times New Roman" w:cs="Times New Roman"/>
          <w:i/>
          <w:sz w:val="20"/>
          <w:szCs w:val="20"/>
        </w:rPr>
        <w:t xml:space="preserve">ology, </w:t>
      </w:r>
      <w:r w:rsidR="00732D7D">
        <w:rPr>
          <w:rFonts w:ascii="Times New Roman" w:hAnsi="Times New Roman" w:cs="Times New Roman"/>
          <w:sz w:val="20"/>
          <w:szCs w:val="20"/>
        </w:rPr>
        <w:t>p.27</w:t>
      </w:r>
      <w:r w:rsidRPr="003F4FBC">
        <w:rPr>
          <w:rFonts w:ascii="Times New Roman" w:hAnsi="Times New Roman" w:cs="Times New Roman"/>
          <w:sz w:val="20"/>
          <w:szCs w:val="20"/>
        </w:rPr>
        <w:t>.</w:t>
      </w:r>
    </w:p>
  </w:footnote>
  <w:footnote w:id="15">
    <w:p w:rsidR="00A9593A" w:rsidRPr="003F4FBC" w:rsidRDefault="00A9593A">
      <w:pPr>
        <w:pStyle w:val="FootnoteText"/>
        <w:rPr>
          <w:rFonts w:ascii="Times New Roman" w:hAnsi="Times New Roman" w:cs="Times New Roman"/>
        </w:rPr>
      </w:pPr>
      <w:r w:rsidRPr="003F4FBC">
        <w:rPr>
          <w:rStyle w:val="FootnoteReference"/>
          <w:rFonts w:ascii="Times New Roman" w:hAnsi="Times New Roman" w:cs="Times New Roman"/>
        </w:rPr>
        <w:footnoteRef/>
      </w:r>
      <w:r w:rsidR="00732D7D">
        <w:rPr>
          <w:rFonts w:ascii="Times New Roman" w:hAnsi="Times New Roman" w:cs="Times New Roman"/>
        </w:rPr>
        <w:t xml:space="preserve"> </w:t>
      </w:r>
      <w:r w:rsidR="00732D7D">
        <w:rPr>
          <w:rFonts w:ascii="Times New Roman" w:hAnsi="Times New Roman" w:cs="Times New Roman"/>
          <w:i/>
        </w:rPr>
        <w:t>R</w:t>
      </w:r>
      <w:r w:rsidRPr="003F4FBC">
        <w:rPr>
          <w:rFonts w:ascii="Times New Roman" w:hAnsi="Times New Roman" w:cs="Times New Roman"/>
        </w:rPr>
        <w:t xml:space="preserve"> </w:t>
      </w:r>
      <w:r w:rsidRPr="003F4FBC">
        <w:rPr>
          <w:rFonts w:ascii="Times New Roman" w:hAnsi="Times New Roman" w:cs="Times New Roman"/>
          <w:i/>
          <w:iCs/>
        </w:rPr>
        <w:t>(MLIA and another) v Chief Constable of Hampshire Constabulary</w:t>
      </w:r>
      <w:r w:rsidRPr="003F4FBC">
        <w:rPr>
          <w:rFonts w:ascii="Times New Roman" w:hAnsi="Times New Roman" w:cs="Times New Roman"/>
        </w:rPr>
        <w:t xml:space="preserve"> [2017] EWHC 292 (QB)</w:t>
      </w:r>
      <w:r w:rsidR="00732D7D">
        <w:rPr>
          <w:rFonts w:ascii="Times New Roman" w:hAnsi="Times New Roman" w:cs="Times New Roman"/>
        </w:rPr>
        <w:t xml:space="preserve"> at 189.</w:t>
      </w:r>
    </w:p>
  </w:footnote>
  <w:footnote w:id="16">
    <w:p w:rsidR="00A9593A" w:rsidRPr="003F4FBC" w:rsidRDefault="00A9593A">
      <w:pPr>
        <w:pStyle w:val="FootnoteText"/>
        <w:rPr>
          <w:rFonts w:ascii="Times New Roman" w:hAnsi="Times New Roman" w:cs="Times New Roman"/>
        </w:rPr>
      </w:pPr>
      <w:r w:rsidRPr="003F4FBC">
        <w:rPr>
          <w:rStyle w:val="FootnoteReference"/>
          <w:rFonts w:ascii="Times New Roman" w:hAnsi="Times New Roman" w:cs="Times New Roman"/>
        </w:rPr>
        <w:footnoteRef/>
      </w:r>
      <w:r w:rsidRPr="003F4FBC">
        <w:rPr>
          <w:rFonts w:ascii="Times New Roman" w:hAnsi="Times New Roman" w:cs="Times New Roman"/>
        </w:rPr>
        <w:t xml:space="preserve"> </w:t>
      </w:r>
      <w:r w:rsidR="00732D7D">
        <w:rPr>
          <w:rFonts w:ascii="Times New Roman" w:hAnsi="Times New Roman" w:cs="Times New Roman"/>
          <w:i/>
        </w:rPr>
        <w:t>Ibid</w:t>
      </w:r>
      <w:r w:rsidRPr="003F4FBC">
        <w:rPr>
          <w:rFonts w:ascii="Times New Roman" w:hAnsi="Times New Roman" w:cs="Times New Roman"/>
        </w:rPr>
        <w:t>. at 185.</w:t>
      </w:r>
    </w:p>
  </w:footnote>
  <w:footnote w:id="17">
    <w:p w:rsidR="00A9593A" w:rsidRPr="003F4FBC" w:rsidRDefault="00A9593A">
      <w:pPr>
        <w:pStyle w:val="FootnoteText"/>
        <w:rPr>
          <w:rFonts w:ascii="Times New Roman" w:hAnsi="Times New Roman" w:cs="Times New Roman"/>
        </w:rPr>
      </w:pPr>
      <w:r w:rsidRPr="003F4FBC">
        <w:rPr>
          <w:rStyle w:val="FootnoteReference"/>
          <w:rFonts w:ascii="Times New Roman" w:hAnsi="Times New Roman" w:cs="Times New Roman"/>
        </w:rPr>
        <w:footnoteRef/>
      </w:r>
      <w:r w:rsidR="00732D7D">
        <w:rPr>
          <w:rFonts w:ascii="Times New Roman" w:hAnsi="Times New Roman" w:cs="Times New Roman"/>
        </w:rPr>
        <w:t xml:space="preserve"> </w:t>
      </w:r>
      <w:r w:rsidRPr="003F4FBC">
        <w:rPr>
          <w:rFonts w:ascii="Times New Roman" w:hAnsi="Times New Roman" w:cs="Times New Roman"/>
          <w:i/>
        </w:rPr>
        <w:t xml:space="preserve">Allen v. Chief Constable of the Hampshire Constabulary </w:t>
      </w:r>
      <w:r w:rsidRPr="003F4FBC">
        <w:rPr>
          <w:rFonts w:ascii="Times New Roman" w:hAnsi="Times New Roman" w:cs="Times New Roman"/>
        </w:rPr>
        <w:t>[2013] EWCA Civ 967 at. 57.</w:t>
      </w:r>
    </w:p>
  </w:footnote>
  <w:footnote w:id="18">
    <w:p w:rsidR="00A9593A" w:rsidRDefault="00A9593A">
      <w:pPr>
        <w:pStyle w:val="FootnoteText"/>
      </w:pPr>
      <w:r w:rsidRPr="003F4FBC">
        <w:rPr>
          <w:rStyle w:val="FootnoteReference"/>
          <w:rFonts w:ascii="Times New Roman" w:hAnsi="Times New Roman" w:cs="Times New Roman"/>
        </w:rPr>
        <w:footnoteRef/>
      </w:r>
      <w:r w:rsidRPr="003F4FBC">
        <w:rPr>
          <w:rFonts w:ascii="Times New Roman" w:hAnsi="Times New Roman" w:cs="Times New Roman"/>
        </w:rPr>
        <w:t xml:space="preserve"> </w:t>
      </w:r>
      <w:r w:rsidR="00732D7D">
        <w:rPr>
          <w:rFonts w:ascii="Times New Roman" w:hAnsi="Times New Roman" w:cs="Times New Roman"/>
          <w:i/>
        </w:rPr>
        <w:t>Ibid.</w:t>
      </w:r>
      <w:r w:rsidRPr="003F4FBC">
        <w:rPr>
          <w:rFonts w:ascii="Times New Roman" w:hAnsi="Times New Roman" w:cs="Times New Roman"/>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A9" w:rsidRDefault="006C72A9">
    <w:pPr>
      <w:pStyle w:val="Header"/>
      <w:rPr>
        <w:sz w:val="22"/>
        <w:szCs w:val="22"/>
      </w:rPr>
    </w:pPr>
    <w:r>
      <w:rPr>
        <w:sz w:val="22"/>
        <w:szCs w:val="22"/>
      </w:rPr>
      <w:t>Jamie Grace</w:t>
    </w:r>
    <w:r>
      <w:rPr>
        <w:sz w:val="22"/>
        <w:szCs w:val="22"/>
      </w:rPr>
      <w:tab/>
    </w:r>
    <w:r>
      <w:rPr>
        <w:sz w:val="22"/>
        <w:szCs w:val="22"/>
      </w:rPr>
      <w:tab/>
      <w:t>Book Review</w:t>
    </w:r>
  </w:p>
  <w:p w:rsidR="008C74C5" w:rsidRPr="008C74C5" w:rsidRDefault="006C72A9">
    <w:pPr>
      <w:pStyle w:val="Header"/>
      <w:rPr>
        <w:sz w:val="22"/>
        <w:szCs w:val="22"/>
      </w:rPr>
    </w:pPr>
    <w:r>
      <w:rPr>
        <w:sz w:val="22"/>
        <w:szCs w:val="22"/>
      </w:rPr>
      <w:t>_________________________________________________________________________</w:t>
    </w:r>
    <w:r w:rsidR="008C74C5">
      <w:rPr>
        <w:sz w:val="22"/>
        <w:szCs w:val="22"/>
      </w:rPr>
      <w:tab/>
    </w:r>
    <w:r w:rsidR="008C74C5">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C5" w:rsidRDefault="008C74C5">
    <w:pPr>
      <w:pStyle w:val="Header"/>
      <w:rPr>
        <w:sz w:val="22"/>
        <w:szCs w:val="22"/>
      </w:rPr>
    </w:pPr>
    <w:r w:rsidRPr="008C74C5">
      <w:rPr>
        <w:i/>
        <w:sz w:val="22"/>
        <w:szCs w:val="22"/>
      </w:rPr>
      <w:t>feminists@law</w:t>
    </w:r>
    <w:r w:rsidRPr="008C74C5">
      <w:rPr>
        <w:sz w:val="22"/>
        <w:szCs w:val="22"/>
      </w:rPr>
      <w:tab/>
    </w:r>
    <w:r w:rsidRPr="008C74C5">
      <w:rPr>
        <w:sz w:val="22"/>
        <w:szCs w:val="22"/>
      </w:rPr>
      <w:tab/>
      <w:t>Vol 8, No 2 (2018)</w:t>
    </w:r>
  </w:p>
  <w:p w:rsidR="008C74C5" w:rsidRPr="008C74C5" w:rsidRDefault="008C74C5">
    <w:pPr>
      <w:pStyle w:val="Header"/>
      <w:rPr>
        <w:sz w:val="22"/>
        <w:szCs w:val="22"/>
      </w:rPr>
    </w:pPr>
    <w:r>
      <w:rPr>
        <w:sz w:val="22"/>
        <w:szCs w:val="22"/>
      </w:rPr>
      <w:t>_________________________________________________________________________</w:t>
    </w:r>
  </w:p>
  <w:p w:rsidR="008C74C5" w:rsidRDefault="008C7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0573"/>
    <w:multiLevelType w:val="hybridMultilevel"/>
    <w:tmpl w:val="F9EC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56249"/>
    <w:multiLevelType w:val="hybridMultilevel"/>
    <w:tmpl w:val="C66A8E60"/>
    <w:lvl w:ilvl="0" w:tplc="5B5E795E">
      <w:start w:val="1"/>
      <w:numFmt w:val="bullet"/>
      <w:lvlText w:val="•"/>
      <w:lvlJc w:val="left"/>
      <w:pPr>
        <w:tabs>
          <w:tab w:val="num" w:pos="720"/>
        </w:tabs>
        <w:ind w:left="720" w:hanging="360"/>
      </w:pPr>
      <w:rPr>
        <w:rFonts w:ascii="Arial" w:hAnsi="Arial" w:hint="default"/>
      </w:rPr>
    </w:lvl>
    <w:lvl w:ilvl="1" w:tplc="9418D8CC" w:tentative="1">
      <w:start w:val="1"/>
      <w:numFmt w:val="bullet"/>
      <w:lvlText w:val="•"/>
      <w:lvlJc w:val="left"/>
      <w:pPr>
        <w:tabs>
          <w:tab w:val="num" w:pos="1440"/>
        </w:tabs>
        <w:ind w:left="1440" w:hanging="360"/>
      </w:pPr>
      <w:rPr>
        <w:rFonts w:ascii="Arial" w:hAnsi="Arial" w:hint="default"/>
      </w:rPr>
    </w:lvl>
    <w:lvl w:ilvl="2" w:tplc="B9C06B70" w:tentative="1">
      <w:start w:val="1"/>
      <w:numFmt w:val="bullet"/>
      <w:lvlText w:val="•"/>
      <w:lvlJc w:val="left"/>
      <w:pPr>
        <w:tabs>
          <w:tab w:val="num" w:pos="2160"/>
        </w:tabs>
        <w:ind w:left="2160" w:hanging="360"/>
      </w:pPr>
      <w:rPr>
        <w:rFonts w:ascii="Arial" w:hAnsi="Arial" w:hint="default"/>
      </w:rPr>
    </w:lvl>
    <w:lvl w:ilvl="3" w:tplc="16423336" w:tentative="1">
      <w:start w:val="1"/>
      <w:numFmt w:val="bullet"/>
      <w:lvlText w:val="•"/>
      <w:lvlJc w:val="left"/>
      <w:pPr>
        <w:tabs>
          <w:tab w:val="num" w:pos="2880"/>
        </w:tabs>
        <w:ind w:left="2880" w:hanging="360"/>
      </w:pPr>
      <w:rPr>
        <w:rFonts w:ascii="Arial" w:hAnsi="Arial" w:hint="default"/>
      </w:rPr>
    </w:lvl>
    <w:lvl w:ilvl="4" w:tplc="F21E176C" w:tentative="1">
      <w:start w:val="1"/>
      <w:numFmt w:val="bullet"/>
      <w:lvlText w:val="•"/>
      <w:lvlJc w:val="left"/>
      <w:pPr>
        <w:tabs>
          <w:tab w:val="num" w:pos="3600"/>
        </w:tabs>
        <w:ind w:left="3600" w:hanging="360"/>
      </w:pPr>
      <w:rPr>
        <w:rFonts w:ascii="Arial" w:hAnsi="Arial" w:hint="default"/>
      </w:rPr>
    </w:lvl>
    <w:lvl w:ilvl="5" w:tplc="EF02E18C" w:tentative="1">
      <w:start w:val="1"/>
      <w:numFmt w:val="bullet"/>
      <w:lvlText w:val="•"/>
      <w:lvlJc w:val="left"/>
      <w:pPr>
        <w:tabs>
          <w:tab w:val="num" w:pos="4320"/>
        </w:tabs>
        <w:ind w:left="4320" w:hanging="360"/>
      </w:pPr>
      <w:rPr>
        <w:rFonts w:ascii="Arial" w:hAnsi="Arial" w:hint="default"/>
      </w:rPr>
    </w:lvl>
    <w:lvl w:ilvl="6" w:tplc="6A861862" w:tentative="1">
      <w:start w:val="1"/>
      <w:numFmt w:val="bullet"/>
      <w:lvlText w:val="•"/>
      <w:lvlJc w:val="left"/>
      <w:pPr>
        <w:tabs>
          <w:tab w:val="num" w:pos="5040"/>
        </w:tabs>
        <w:ind w:left="5040" w:hanging="360"/>
      </w:pPr>
      <w:rPr>
        <w:rFonts w:ascii="Arial" w:hAnsi="Arial" w:hint="default"/>
      </w:rPr>
    </w:lvl>
    <w:lvl w:ilvl="7" w:tplc="CF0812A6" w:tentative="1">
      <w:start w:val="1"/>
      <w:numFmt w:val="bullet"/>
      <w:lvlText w:val="•"/>
      <w:lvlJc w:val="left"/>
      <w:pPr>
        <w:tabs>
          <w:tab w:val="num" w:pos="5760"/>
        </w:tabs>
        <w:ind w:left="5760" w:hanging="360"/>
      </w:pPr>
      <w:rPr>
        <w:rFonts w:ascii="Arial" w:hAnsi="Arial" w:hint="default"/>
      </w:rPr>
    </w:lvl>
    <w:lvl w:ilvl="8" w:tplc="AAB80A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D9"/>
    <w:rsid w:val="000013AF"/>
    <w:rsid w:val="00001849"/>
    <w:rsid w:val="00001873"/>
    <w:rsid w:val="00007135"/>
    <w:rsid w:val="00010E41"/>
    <w:rsid w:val="00013268"/>
    <w:rsid w:val="00016E39"/>
    <w:rsid w:val="00025EEA"/>
    <w:rsid w:val="0002788D"/>
    <w:rsid w:val="00030043"/>
    <w:rsid w:val="0003010C"/>
    <w:rsid w:val="00030DFB"/>
    <w:rsid w:val="00031A31"/>
    <w:rsid w:val="00033CAE"/>
    <w:rsid w:val="000344A7"/>
    <w:rsid w:val="00044625"/>
    <w:rsid w:val="00045267"/>
    <w:rsid w:val="0005079A"/>
    <w:rsid w:val="00050FA8"/>
    <w:rsid w:val="000525EA"/>
    <w:rsid w:val="000535E9"/>
    <w:rsid w:val="000541F5"/>
    <w:rsid w:val="000562A4"/>
    <w:rsid w:val="00056F06"/>
    <w:rsid w:val="0006295B"/>
    <w:rsid w:val="000670CC"/>
    <w:rsid w:val="000702A0"/>
    <w:rsid w:val="00074D10"/>
    <w:rsid w:val="00075A35"/>
    <w:rsid w:val="0007645E"/>
    <w:rsid w:val="000819D2"/>
    <w:rsid w:val="00082BBA"/>
    <w:rsid w:val="00082C03"/>
    <w:rsid w:val="000845E2"/>
    <w:rsid w:val="00087F87"/>
    <w:rsid w:val="000924E8"/>
    <w:rsid w:val="00094BE4"/>
    <w:rsid w:val="00094E5B"/>
    <w:rsid w:val="00095AB0"/>
    <w:rsid w:val="0009650B"/>
    <w:rsid w:val="00097C91"/>
    <w:rsid w:val="000A004C"/>
    <w:rsid w:val="000A0DA5"/>
    <w:rsid w:val="000A3100"/>
    <w:rsid w:val="000A484E"/>
    <w:rsid w:val="000A4955"/>
    <w:rsid w:val="000A78CB"/>
    <w:rsid w:val="000B0140"/>
    <w:rsid w:val="000B5AC7"/>
    <w:rsid w:val="000B7BA3"/>
    <w:rsid w:val="000C0D78"/>
    <w:rsid w:val="000C12A9"/>
    <w:rsid w:val="000C17A8"/>
    <w:rsid w:val="000C18F9"/>
    <w:rsid w:val="000C2D84"/>
    <w:rsid w:val="000C2E59"/>
    <w:rsid w:val="000D23FD"/>
    <w:rsid w:val="000D4FDE"/>
    <w:rsid w:val="000D6AD2"/>
    <w:rsid w:val="000E1E43"/>
    <w:rsid w:val="000E6A0C"/>
    <w:rsid w:val="000E6CDE"/>
    <w:rsid w:val="000F0C48"/>
    <w:rsid w:val="000F13F9"/>
    <w:rsid w:val="000F3E18"/>
    <w:rsid w:val="000F5030"/>
    <w:rsid w:val="000F7695"/>
    <w:rsid w:val="00106D9B"/>
    <w:rsid w:val="00113815"/>
    <w:rsid w:val="00116D99"/>
    <w:rsid w:val="001172A7"/>
    <w:rsid w:val="00122BF2"/>
    <w:rsid w:val="00123AAD"/>
    <w:rsid w:val="0012643A"/>
    <w:rsid w:val="001307F8"/>
    <w:rsid w:val="0013190E"/>
    <w:rsid w:val="001326C1"/>
    <w:rsid w:val="0013319C"/>
    <w:rsid w:val="001354CE"/>
    <w:rsid w:val="001374FD"/>
    <w:rsid w:val="00140D6F"/>
    <w:rsid w:val="00145861"/>
    <w:rsid w:val="00145FF0"/>
    <w:rsid w:val="00147BB3"/>
    <w:rsid w:val="00150FBF"/>
    <w:rsid w:val="0015265E"/>
    <w:rsid w:val="00153171"/>
    <w:rsid w:val="0015391A"/>
    <w:rsid w:val="001551D0"/>
    <w:rsid w:val="00160432"/>
    <w:rsid w:val="00163E20"/>
    <w:rsid w:val="00165B0F"/>
    <w:rsid w:val="00166132"/>
    <w:rsid w:val="001663A9"/>
    <w:rsid w:val="00173F69"/>
    <w:rsid w:val="001742BA"/>
    <w:rsid w:val="001754F3"/>
    <w:rsid w:val="00175521"/>
    <w:rsid w:val="00180DE9"/>
    <w:rsid w:val="0018303C"/>
    <w:rsid w:val="00183E84"/>
    <w:rsid w:val="00184322"/>
    <w:rsid w:val="00186AA9"/>
    <w:rsid w:val="00187D7B"/>
    <w:rsid w:val="001904DB"/>
    <w:rsid w:val="001922C8"/>
    <w:rsid w:val="00192EAA"/>
    <w:rsid w:val="00195D30"/>
    <w:rsid w:val="001A0F44"/>
    <w:rsid w:val="001A19FE"/>
    <w:rsid w:val="001A4421"/>
    <w:rsid w:val="001A6239"/>
    <w:rsid w:val="001B6C9C"/>
    <w:rsid w:val="001C3A79"/>
    <w:rsid w:val="001C4641"/>
    <w:rsid w:val="001C664F"/>
    <w:rsid w:val="001C71BA"/>
    <w:rsid w:val="001D0B9B"/>
    <w:rsid w:val="001D1E3E"/>
    <w:rsid w:val="001D4000"/>
    <w:rsid w:val="001D50FB"/>
    <w:rsid w:val="001D5E59"/>
    <w:rsid w:val="001E06E8"/>
    <w:rsid w:val="001E619E"/>
    <w:rsid w:val="001E71D4"/>
    <w:rsid w:val="001E775D"/>
    <w:rsid w:val="001F469A"/>
    <w:rsid w:val="001F6359"/>
    <w:rsid w:val="00201E7E"/>
    <w:rsid w:val="002037BA"/>
    <w:rsid w:val="00203B7A"/>
    <w:rsid w:val="00204476"/>
    <w:rsid w:val="00210C2C"/>
    <w:rsid w:val="00211C6B"/>
    <w:rsid w:val="00212CE9"/>
    <w:rsid w:val="00213AC0"/>
    <w:rsid w:val="00216405"/>
    <w:rsid w:val="00221370"/>
    <w:rsid w:val="002218C0"/>
    <w:rsid w:val="00223C95"/>
    <w:rsid w:val="00224B1E"/>
    <w:rsid w:val="0022551F"/>
    <w:rsid w:val="0022733A"/>
    <w:rsid w:val="0023092F"/>
    <w:rsid w:val="00230D63"/>
    <w:rsid w:val="0023214C"/>
    <w:rsid w:val="002403AC"/>
    <w:rsid w:val="002416C2"/>
    <w:rsid w:val="0025185E"/>
    <w:rsid w:val="0025275E"/>
    <w:rsid w:val="002537BF"/>
    <w:rsid w:val="00255CB4"/>
    <w:rsid w:val="00257D46"/>
    <w:rsid w:val="00260795"/>
    <w:rsid w:val="00264230"/>
    <w:rsid w:val="00265257"/>
    <w:rsid w:val="00271BAD"/>
    <w:rsid w:val="00272011"/>
    <w:rsid w:val="00280F16"/>
    <w:rsid w:val="00282835"/>
    <w:rsid w:val="00282C22"/>
    <w:rsid w:val="00284270"/>
    <w:rsid w:val="00284A60"/>
    <w:rsid w:val="00286C4B"/>
    <w:rsid w:val="00290B8A"/>
    <w:rsid w:val="00292171"/>
    <w:rsid w:val="00292D2B"/>
    <w:rsid w:val="00294683"/>
    <w:rsid w:val="002954B7"/>
    <w:rsid w:val="002965C1"/>
    <w:rsid w:val="002A01EA"/>
    <w:rsid w:val="002A3118"/>
    <w:rsid w:val="002A465B"/>
    <w:rsid w:val="002A76AE"/>
    <w:rsid w:val="002B306B"/>
    <w:rsid w:val="002B526B"/>
    <w:rsid w:val="002B5367"/>
    <w:rsid w:val="002C3106"/>
    <w:rsid w:val="002C4DF7"/>
    <w:rsid w:val="002C7FE3"/>
    <w:rsid w:val="002D18F7"/>
    <w:rsid w:val="002D2C4B"/>
    <w:rsid w:val="002D36D9"/>
    <w:rsid w:val="002D3777"/>
    <w:rsid w:val="002D3C52"/>
    <w:rsid w:val="002D44F9"/>
    <w:rsid w:val="002D5033"/>
    <w:rsid w:val="002D6361"/>
    <w:rsid w:val="002E4CF8"/>
    <w:rsid w:val="002E709C"/>
    <w:rsid w:val="002E7B13"/>
    <w:rsid w:val="002F083E"/>
    <w:rsid w:val="002F0B6A"/>
    <w:rsid w:val="002F3FC3"/>
    <w:rsid w:val="002F78DD"/>
    <w:rsid w:val="0030052E"/>
    <w:rsid w:val="0030097D"/>
    <w:rsid w:val="003040F7"/>
    <w:rsid w:val="003100E2"/>
    <w:rsid w:val="00311E20"/>
    <w:rsid w:val="00312F76"/>
    <w:rsid w:val="00315BA4"/>
    <w:rsid w:val="00315D51"/>
    <w:rsid w:val="0032380D"/>
    <w:rsid w:val="00324862"/>
    <w:rsid w:val="00324FB8"/>
    <w:rsid w:val="00326657"/>
    <w:rsid w:val="003350B7"/>
    <w:rsid w:val="0033598B"/>
    <w:rsid w:val="00335E14"/>
    <w:rsid w:val="00336C69"/>
    <w:rsid w:val="00345927"/>
    <w:rsid w:val="003504AB"/>
    <w:rsid w:val="00350C48"/>
    <w:rsid w:val="0035335D"/>
    <w:rsid w:val="0036033F"/>
    <w:rsid w:val="003626CE"/>
    <w:rsid w:val="003631A5"/>
    <w:rsid w:val="003641C4"/>
    <w:rsid w:val="0036753B"/>
    <w:rsid w:val="00371828"/>
    <w:rsid w:val="00374FE9"/>
    <w:rsid w:val="00375CBB"/>
    <w:rsid w:val="00375CEF"/>
    <w:rsid w:val="00375E5E"/>
    <w:rsid w:val="00380A1E"/>
    <w:rsid w:val="00380A34"/>
    <w:rsid w:val="003827DE"/>
    <w:rsid w:val="00383707"/>
    <w:rsid w:val="00385002"/>
    <w:rsid w:val="00386295"/>
    <w:rsid w:val="00387F56"/>
    <w:rsid w:val="003908D8"/>
    <w:rsid w:val="00396FD2"/>
    <w:rsid w:val="003A4562"/>
    <w:rsid w:val="003A7340"/>
    <w:rsid w:val="003A76D1"/>
    <w:rsid w:val="003B18BA"/>
    <w:rsid w:val="003B371D"/>
    <w:rsid w:val="003B4091"/>
    <w:rsid w:val="003B7AB5"/>
    <w:rsid w:val="003C03E8"/>
    <w:rsid w:val="003C1149"/>
    <w:rsid w:val="003C2F5D"/>
    <w:rsid w:val="003C35DA"/>
    <w:rsid w:val="003C4628"/>
    <w:rsid w:val="003C4DE7"/>
    <w:rsid w:val="003C74CF"/>
    <w:rsid w:val="003C7F87"/>
    <w:rsid w:val="003D319C"/>
    <w:rsid w:val="003D442C"/>
    <w:rsid w:val="003D61E6"/>
    <w:rsid w:val="003D7907"/>
    <w:rsid w:val="003F363F"/>
    <w:rsid w:val="003F3902"/>
    <w:rsid w:val="003F4FBC"/>
    <w:rsid w:val="00400D65"/>
    <w:rsid w:val="00402A26"/>
    <w:rsid w:val="00406ACC"/>
    <w:rsid w:val="00406D9D"/>
    <w:rsid w:val="0041328B"/>
    <w:rsid w:val="00413BAC"/>
    <w:rsid w:val="004145D2"/>
    <w:rsid w:val="0042129A"/>
    <w:rsid w:val="00424381"/>
    <w:rsid w:val="00426CC9"/>
    <w:rsid w:val="004274D9"/>
    <w:rsid w:val="00435011"/>
    <w:rsid w:val="0043520E"/>
    <w:rsid w:val="004365D2"/>
    <w:rsid w:val="00440D3F"/>
    <w:rsid w:val="004435BF"/>
    <w:rsid w:val="004453CD"/>
    <w:rsid w:val="00445A93"/>
    <w:rsid w:val="004469E3"/>
    <w:rsid w:val="0044703E"/>
    <w:rsid w:val="0044790D"/>
    <w:rsid w:val="00447E68"/>
    <w:rsid w:val="00450991"/>
    <w:rsid w:val="00451395"/>
    <w:rsid w:val="00457704"/>
    <w:rsid w:val="00461294"/>
    <w:rsid w:val="00462709"/>
    <w:rsid w:val="00462A89"/>
    <w:rsid w:val="004656B5"/>
    <w:rsid w:val="00465976"/>
    <w:rsid w:val="00466579"/>
    <w:rsid w:val="00467625"/>
    <w:rsid w:val="0046797D"/>
    <w:rsid w:val="00470FEF"/>
    <w:rsid w:val="00471701"/>
    <w:rsid w:val="00471F43"/>
    <w:rsid w:val="00477952"/>
    <w:rsid w:val="00482B6E"/>
    <w:rsid w:val="00483C93"/>
    <w:rsid w:val="00483E0D"/>
    <w:rsid w:val="004852B8"/>
    <w:rsid w:val="00485CC7"/>
    <w:rsid w:val="0048713C"/>
    <w:rsid w:val="00487C55"/>
    <w:rsid w:val="00497889"/>
    <w:rsid w:val="004A676B"/>
    <w:rsid w:val="004A73D7"/>
    <w:rsid w:val="004A7CF7"/>
    <w:rsid w:val="004B0E36"/>
    <w:rsid w:val="004B7B90"/>
    <w:rsid w:val="004C007D"/>
    <w:rsid w:val="004C010B"/>
    <w:rsid w:val="004C0DE8"/>
    <w:rsid w:val="004C247F"/>
    <w:rsid w:val="004C259A"/>
    <w:rsid w:val="004C2603"/>
    <w:rsid w:val="004C2782"/>
    <w:rsid w:val="004C6ACD"/>
    <w:rsid w:val="004C7347"/>
    <w:rsid w:val="004C7A39"/>
    <w:rsid w:val="004D475C"/>
    <w:rsid w:val="004D49FB"/>
    <w:rsid w:val="004D5289"/>
    <w:rsid w:val="004E19B9"/>
    <w:rsid w:val="004E2EBB"/>
    <w:rsid w:val="004E53C7"/>
    <w:rsid w:val="004E7EA0"/>
    <w:rsid w:val="004F0B1A"/>
    <w:rsid w:val="004F38DA"/>
    <w:rsid w:val="00504081"/>
    <w:rsid w:val="00504146"/>
    <w:rsid w:val="00504E89"/>
    <w:rsid w:val="00505248"/>
    <w:rsid w:val="00505429"/>
    <w:rsid w:val="00507085"/>
    <w:rsid w:val="0050763B"/>
    <w:rsid w:val="00510434"/>
    <w:rsid w:val="00513A2E"/>
    <w:rsid w:val="00513B93"/>
    <w:rsid w:val="005151C4"/>
    <w:rsid w:val="00520377"/>
    <w:rsid w:val="00523912"/>
    <w:rsid w:val="005260B5"/>
    <w:rsid w:val="005465EF"/>
    <w:rsid w:val="005538A5"/>
    <w:rsid w:val="005568E4"/>
    <w:rsid w:val="005620C0"/>
    <w:rsid w:val="005634C9"/>
    <w:rsid w:val="00566564"/>
    <w:rsid w:val="00570781"/>
    <w:rsid w:val="00575DD3"/>
    <w:rsid w:val="0058073A"/>
    <w:rsid w:val="00581030"/>
    <w:rsid w:val="00582158"/>
    <w:rsid w:val="00584244"/>
    <w:rsid w:val="005868E7"/>
    <w:rsid w:val="00586F6C"/>
    <w:rsid w:val="00586FA8"/>
    <w:rsid w:val="00591D2F"/>
    <w:rsid w:val="00594580"/>
    <w:rsid w:val="00594CC7"/>
    <w:rsid w:val="00594F94"/>
    <w:rsid w:val="005A0BBD"/>
    <w:rsid w:val="005A2B94"/>
    <w:rsid w:val="005A4F65"/>
    <w:rsid w:val="005A5124"/>
    <w:rsid w:val="005A7C47"/>
    <w:rsid w:val="005B0947"/>
    <w:rsid w:val="005B48EF"/>
    <w:rsid w:val="005B5E1B"/>
    <w:rsid w:val="005B6FA2"/>
    <w:rsid w:val="005C0BA7"/>
    <w:rsid w:val="005C1B23"/>
    <w:rsid w:val="005C3AB3"/>
    <w:rsid w:val="005C4BF0"/>
    <w:rsid w:val="005C55A8"/>
    <w:rsid w:val="005C6C66"/>
    <w:rsid w:val="005C7DE8"/>
    <w:rsid w:val="005D529A"/>
    <w:rsid w:val="005D5F25"/>
    <w:rsid w:val="005D6039"/>
    <w:rsid w:val="005D6C40"/>
    <w:rsid w:val="005E3BAF"/>
    <w:rsid w:val="005E4A0D"/>
    <w:rsid w:val="005E4CCD"/>
    <w:rsid w:val="005E6249"/>
    <w:rsid w:val="005E6694"/>
    <w:rsid w:val="005F00A2"/>
    <w:rsid w:val="005F5EAA"/>
    <w:rsid w:val="006004B4"/>
    <w:rsid w:val="0060347E"/>
    <w:rsid w:val="00612468"/>
    <w:rsid w:val="006127EA"/>
    <w:rsid w:val="00612A8E"/>
    <w:rsid w:val="006141DE"/>
    <w:rsid w:val="00614C93"/>
    <w:rsid w:val="00614E82"/>
    <w:rsid w:val="00615F43"/>
    <w:rsid w:val="0061758F"/>
    <w:rsid w:val="0062136D"/>
    <w:rsid w:val="006266DD"/>
    <w:rsid w:val="00626AAE"/>
    <w:rsid w:val="00626ED6"/>
    <w:rsid w:val="00626F97"/>
    <w:rsid w:val="0063456B"/>
    <w:rsid w:val="006360F8"/>
    <w:rsid w:val="0064046A"/>
    <w:rsid w:val="006416F7"/>
    <w:rsid w:val="00650404"/>
    <w:rsid w:val="00650E1D"/>
    <w:rsid w:val="00651CD5"/>
    <w:rsid w:val="006555FF"/>
    <w:rsid w:val="00657139"/>
    <w:rsid w:val="0066085C"/>
    <w:rsid w:val="006608B4"/>
    <w:rsid w:val="00660B9F"/>
    <w:rsid w:val="006625A2"/>
    <w:rsid w:val="00663492"/>
    <w:rsid w:val="00674B80"/>
    <w:rsid w:val="0067673D"/>
    <w:rsid w:val="00692A8B"/>
    <w:rsid w:val="00693D54"/>
    <w:rsid w:val="0069694B"/>
    <w:rsid w:val="00697123"/>
    <w:rsid w:val="0069726E"/>
    <w:rsid w:val="006A0641"/>
    <w:rsid w:val="006A1AB3"/>
    <w:rsid w:val="006A4BD0"/>
    <w:rsid w:val="006A5C90"/>
    <w:rsid w:val="006B1D85"/>
    <w:rsid w:val="006B2558"/>
    <w:rsid w:val="006B305A"/>
    <w:rsid w:val="006B41E2"/>
    <w:rsid w:val="006C0E3E"/>
    <w:rsid w:val="006C0EA1"/>
    <w:rsid w:val="006C72A9"/>
    <w:rsid w:val="006C7712"/>
    <w:rsid w:val="006D133A"/>
    <w:rsid w:val="006D2FA2"/>
    <w:rsid w:val="006D3450"/>
    <w:rsid w:val="006D36D1"/>
    <w:rsid w:val="006D5506"/>
    <w:rsid w:val="006D685D"/>
    <w:rsid w:val="006D6D54"/>
    <w:rsid w:val="006E1BF7"/>
    <w:rsid w:val="006E3821"/>
    <w:rsid w:val="006E4474"/>
    <w:rsid w:val="006E51AC"/>
    <w:rsid w:val="006E5C8A"/>
    <w:rsid w:val="006E654E"/>
    <w:rsid w:val="006E678B"/>
    <w:rsid w:val="006F057B"/>
    <w:rsid w:val="006F071F"/>
    <w:rsid w:val="006F210F"/>
    <w:rsid w:val="006F3D2C"/>
    <w:rsid w:val="0070287A"/>
    <w:rsid w:val="007049C5"/>
    <w:rsid w:val="00710BA1"/>
    <w:rsid w:val="007120B9"/>
    <w:rsid w:val="00712128"/>
    <w:rsid w:val="00713C44"/>
    <w:rsid w:val="00716925"/>
    <w:rsid w:val="00717E7C"/>
    <w:rsid w:val="00722248"/>
    <w:rsid w:val="00723473"/>
    <w:rsid w:val="00724D36"/>
    <w:rsid w:val="00726B9F"/>
    <w:rsid w:val="0072732A"/>
    <w:rsid w:val="00727AF5"/>
    <w:rsid w:val="00732D7D"/>
    <w:rsid w:val="00733057"/>
    <w:rsid w:val="00734A0A"/>
    <w:rsid w:val="007368AA"/>
    <w:rsid w:val="00736BB0"/>
    <w:rsid w:val="00737206"/>
    <w:rsid w:val="007405B2"/>
    <w:rsid w:val="007405FC"/>
    <w:rsid w:val="0074443F"/>
    <w:rsid w:val="00745A92"/>
    <w:rsid w:val="00745D21"/>
    <w:rsid w:val="007470D0"/>
    <w:rsid w:val="00751985"/>
    <w:rsid w:val="00752258"/>
    <w:rsid w:val="00753CD9"/>
    <w:rsid w:val="00753F50"/>
    <w:rsid w:val="0075519F"/>
    <w:rsid w:val="007560B0"/>
    <w:rsid w:val="0076141A"/>
    <w:rsid w:val="007623EB"/>
    <w:rsid w:val="0076756C"/>
    <w:rsid w:val="0077064C"/>
    <w:rsid w:val="00774275"/>
    <w:rsid w:val="00776637"/>
    <w:rsid w:val="00777687"/>
    <w:rsid w:val="00780F57"/>
    <w:rsid w:val="00784235"/>
    <w:rsid w:val="00794F9B"/>
    <w:rsid w:val="007957EC"/>
    <w:rsid w:val="007A2CBC"/>
    <w:rsid w:val="007A582F"/>
    <w:rsid w:val="007A6C86"/>
    <w:rsid w:val="007B02D3"/>
    <w:rsid w:val="007B0BB8"/>
    <w:rsid w:val="007B18BC"/>
    <w:rsid w:val="007B2F11"/>
    <w:rsid w:val="007B3977"/>
    <w:rsid w:val="007B452E"/>
    <w:rsid w:val="007C2C5B"/>
    <w:rsid w:val="007C4002"/>
    <w:rsid w:val="007C6B4E"/>
    <w:rsid w:val="007D2522"/>
    <w:rsid w:val="007D3C32"/>
    <w:rsid w:val="007D518B"/>
    <w:rsid w:val="007E0238"/>
    <w:rsid w:val="007E17C3"/>
    <w:rsid w:val="007E2212"/>
    <w:rsid w:val="007E2987"/>
    <w:rsid w:val="007E41CB"/>
    <w:rsid w:val="007E4E5F"/>
    <w:rsid w:val="007F0C24"/>
    <w:rsid w:val="007F0EAE"/>
    <w:rsid w:val="007F156A"/>
    <w:rsid w:val="007F30B9"/>
    <w:rsid w:val="007F4ACF"/>
    <w:rsid w:val="007F661D"/>
    <w:rsid w:val="00800F83"/>
    <w:rsid w:val="008015FC"/>
    <w:rsid w:val="008026DB"/>
    <w:rsid w:val="00806077"/>
    <w:rsid w:val="00813259"/>
    <w:rsid w:val="00815B94"/>
    <w:rsid w:val="00815EE2"/>
    <w:rsid w:val="00816FF2"/>
    <w:rsid w:val="008229A0"/>
    <w:rsid w:val="00823930"/>
    <w:rsid w:val="00823BB5"/>
    <w:rsid w:val="008248E6"/>
    <w:rsid w:val="0082677F"/>
    <w:rsid w:val="0083067A"/>
    <w:rsid w:val="00834BEF"/>
    <w:rsid w:val="00837D22"/>
    <w:rsid w:val="00840ED5"/>
    <w:rsid w:val="00842B54"/>
    <w:rsid w:val="00842F12"/>
    <w:rsid w:val="00844BA2"/>
    <w:rsid w:val="00850852"/>
    <w:rsid w:val="008513AD"/>
    <w:rsid w:val="00854C42"/>
    <w:rsid w:val="0085547E"/>
    <w:rsid w:val="00856B9E"/>
    <w:rsid w:val="00857EE8"/>
    <w:rsid w:val="00860962"/>
    <w:rsid w:val="00864866"/>
    <w:rsid w:val="008662E5"/>
    <w:rsid w:val="00867824"/>
    <w:rsid w:val="008736FF"/>
    <w:rsid w:val="0087390C"/>
    <w:rsid w:val="0087466F"/>
    <w:rsid w:val="00876C98"/>
    <w:rsid w:val="00880FEF"/>
    <w:rsid w:val="00881BBB"/>
    <w:rsid w:val="008846CF"/>
    <w:rsid w:val="00885314"/>
    <w:rsid w:val="00886D8D"/>
    <w:rsid w:val="00887CEA"/>
    <w:rsid w:val="008911A4"/>
    <w:rsid w:val="00894319"/>
    <w:rsid w:val="00894D32"/>
    <w:rsid w:val="008A0ECA"/>
    <w:rsid w:val="008A10FA"/>
    <w:rsid w:val="008A12CD"/>
    <w:rsid w:val="008A75E8"/>
    <w:rsid w:val="008B034A"/>
    <w:rsid w:val="008B1F87"/>
    <w:rsid w:val="008B705A"/>
    <w:rsid w:val="008C03BB"/>
    <w:rsid w:val="008C1651"/>
    <w:rsid w:val="008C4760"/>
    <w:rsid w:val="008C5455"/>
    <w:rsid w:val="008C74C5"/>
    <w:rsid w:val="008D10CC"/>
    <w:rsid w:val="008D29A4"/>
    <w:rsid w:val="008D3824"/>
    <w:rsid w:val="008E009A"/>
    <w:rsid w:val="008E1B19"/>
    <w:rsid w:val="008E3909"/>
    <w:rsid w:val="008E39BC"/>
    <w:rsid w:val="008E45D4"/>
    <w:rsid w:val="008E697F"/>
    <w:rsid w:val="008F1769"/>
    <w:rsid w:val="008F4478"/>
    <w:rsid w:val="008F4793"/>
    <w:rsid w:val="00911ED3"/>
    <w:rsid w:val="00917D8E"/>
    <w:rsid w:val="00921660"/>
    <w:rsid w:val="00921EBB"/>
    <w:rsid w:val="0092474B"/>
    <w:rsid w:val="00925772"/>
    <w:rsid w:val="00931300"/>
    <w:rsid w:val="00933B12"/>
    <w:rsid w:val="00934C96"/>
    <w:rsid w:val="009356AC"/>
    <w:rsid w:val="009401F7"/>
    <w:rsid w:val="009417C9"/>
    <w:rsid w:val="00941883"/>
    <w:rsid w:val="00942614"/>
    <w:rsid w:val="009428E8"/>
    <w:rsid w:val="00953408"/>
    <w:rsid w:val="00953714"/>
    <w:rsid w:val="0095497F"/>
    <w:rsid w:val="00956330"/>
    <w:rsid w:val="00963D1C"/>
    <w:rsid w:val="00971BF3"/>
    <w:rsid w:val="009723E2"/>
    <w:rsid w:val="00973B89"/>
    <w:rsid w:val="00974EC0"/>
    <w:rsid w:val="00976B39"/>
    <w:rsid w:val="009811CE"/>
    <w:rsid w:val="00982568"/>
    <w:rsid w:val="009854B6"/>
    <w:rsid w:val="009910A2"/>
    <w:rsid w:val="009923AC"/>
    <w:rsid w:val="00995E7E"/>
    <w:rsid w:val="0099796A"/>
    <w:rsid w:val="0099797F"/>
    <w:rsid w:val="00997C16"/>
    <w:rsid w:val="009A0E87"/>
    <w:rsid w:val="009A1FFE"/>
    <w:rsid w:val="009A6CC4"/>
    <w:rsid w:val="009A7850"/>
    <w:rsid w:val="009B01ED"/>
    <w:rsid w:val="009B029F"/>
    <w:rsid w:val="009B0D94"/>
    <w:rsid w:val="009B13DE"/>
    <w:rsid w:val="009C0561"/>
    <w:rsid w:val="009C0F12"/>
    <w:rsid w:val="009C5CEA"/>
    <w:rsid w:val="009D2580"/>
    <w:rsid w:val="009D2B88"/>
    <w:rsid w:val="009D34DD"/>
    <w:rsid w:val="009D55C2"/>
    <w:rsid w:val="009E4EE1"/>
    <w:rsid w:val="009E5C02"/>
    <w:rsid w:val="009E5D59"/>
    <w:rsid w:val="009E7FBF"/>
    <w:rsid w:val="009F08FD"/>
    <w:rsid w:val="009F389E"/>
    <w:rsid w:val="009F7377"/>
    <w:rsid w:val="00A04C17"/>
    <w:rsid w:val="00A057FF"/>
    <w:rsid w:val="00A05918"/>
    <w:rsid w:val="00A115DC"/>
    <w:rsid w:val="00A17E6B"/>
    <w:rsid w:val="00A2307F"/>
    <w:rsid w:val="00A23F09"/>
    <w:rsid w:val="00A269A3"/>
    <w:rsid w:val="00A3670A"/>
    <w:rsid w:val="00A3741C"/>
    <w:rsid w:val="00A37894"/>
    <w:rsid w:val="00A47D4A"/>
    <w:rsid w:val="00A47DBD"/>
    <w:rsid w:val="00A5017C"/>
    <w:rsid w:val="00A55025"/>
    <w:rsid w:val="00A5512F"/>
    <w:rsid w:val="00A56674"/>
    <w:rsid w:val="00A57660"/>
    <w:rsid w:val="00A57A5F"/>
    <w:rsid w:val="00A6248D"/>
    <w:rsid w:val="00A70967"/>
    <w:rsid w:val="00A70D4F"/>
    <w:rsid w:val="00A71DF6"/>
    <w:rsid w:val="00A71E7E"/>
    <w:rsid w:val="00A73BDA"/>
    <w:rsid w:val="00A74632"/>
    <w:rsid w:val="00A77E74"/>
    <w:rsid w:val="00A82E1E"/>
    <w:rsid w:val="00A8515D"/>
    <w:rsid w:val="00A908E8"/>
    <w:rsid w:val="00A9145D"/>
    <w:rsid w:val="00A92D84"/>
    <w:rsid w:val="00A94AC8"/>
    <w:rsid w:val="00A95429"/>
    <w:rsid w:val="00A9593A"/>
    <w:rsid w:val="00A96E48"/>
    <w:rsid w:val="00A9767F"/>
    <w:rsid w:val="00AA0829"/>
    <w:rsid w:val="00AA0F8C"/>
    <w:rsid w:val="00AA60CD"/>
    <w:rsid w:val="00AA6ECF"/>
    <w:rsid w:val="00AA70E1"/>
    <w:rsid w:val="00AB037D"/>
    <w:rsid w:val="00AB219A"/>
    <w:rsid w:val="00AB2EC1"/>
    <w:rsid w:val="00AB735F"/>
    <w:rsid w:val="00AC01AD"/>
    <w:rsid w:val="00AC08B7"/>
    <w:rsid w:val="00AC0EC4"/>
    <w:rsid w:val="00AC1ABE"/>
    <w:rsid w:val="00AC2ED7"/>
    <w:rsid w:val="00AD3397"/>
    <w:rsid w:val="00AD66BA"/>
    <w:rsid w:val="00AD7DE6"/>
    <w:rsid w:val="00AE0579"/>
    <w:rsid w:val="00AE0978"/>
    <w:rsid w:val="00AE172A"/>
    <w:rsid w:val="00AE39E2"/>
    <w:rsid w:val="00AE4594"/>
    <w:rsid w:val="00AE745D"/>
    <w:rsid w:val="00AE78CE"/>
    <w:rsid w:val="00AF0162"/>
    <w:rsid w:val="00AF1A54"/>
    <w:rsid w:val="00AF27FC"/>
    <w:rsid w:val="00AF3342"/>
    <w:rsid w:val="00AF3F49"/>
    <w:rsid w:val="00AF5268"/>
    <w:rsid w:val="00AF5A7A"/>
    <w:rsid w:val="00AF68E6"/>
    <w:rsid w:val="00AF72D6"/>
    <w:rsid w:val="00AF7C83"/>
    <w:rsid w:val="00B0056A"/>
    <w:rsid w:val="00B059C9"/>
    <w:rsid w:val="00B05AEC"/>
    <w:rsid w:val="00B06A68"/>
    <w:rsid w:val="00B077A8"/>
    <w:rsid w:val="00B07974"/>
    <w:rsid w:val="00B117C8"/>
    <w:rsid w:val="00B15172"/>
    <w:rsid w:val="00B15B94"/>
    <w:rsid w:val="00B16407"/>
    <w:rsid w:val="00B165C2"/>
    <w:rsid w:val="00B212A6"/>
    <w:rsid w:val="00B21856"/>
    <w:rsid w:val="00B228B5"/>
    <w:rsid w:val="00B22E00"/>
    <w:rsid w:val="00B24BE3"/>
    <w:rsid w:val="00B30653"/>
    <w:rsid w:val="00B333CB"/>
    <w:rsid w:val="00B402F0"/>
    <w:rsid w:val="00B40BEC"/>
    <w:rsid w:val="00B40C6D"/>
    <w:rsid w:val="00B419A3"/>
    <w:rsid w:val="00B41E19"/>
    <w:rsid w:val="00B42A8C"/>
    <w:rsid w:val="00B43094"/>
    <w:rsid w:val="00B44FC9"/>
    <w:rsid w:val="00B47710"/>
    <w:rsid w:val="00B513EA"/>
    <w:rsid w:val="00B54427"/>
    <w:rsid w:val="00B56525"/>
    <w:rsid w:val="00B57272"/>
    <w:rsid w:val="00B60E51"/>
    <w:rsid w:val="00B6262F"/>
    <w:rsid w:val="00B630C0"/>
    <w:rsid w:val="00B6336E"/>
    <w:rsid w:val="00B70F42"/>
    <w:rsid w:val="00B713BB"/>
    <w:rsid w:val="00B71560"/>
    <w:rsid w:val="00B73D4A"/>
    <w:rsid w:val="00B74B7F"/>
    <w:rsid w:val="00B75456"/>
    <w:rsid w:val="00B77AFB"/>
    <w:rsid w:val="00B808FD"/>
    <w:rsid w:val="00B860F6"/>
    <w:rsid w:val="00B940F8"/>
    <w:rsid w:val="00BA3D45"/>
    <w:rsid w:val="00BA768D"/>
    <w:rsid w:val="00BB1AD2"/>
    <w:rsid w:val="00BB1F0C"/>
    <w:rsid w:val="00BB3C7F"/>
    <w:rsid w:val="00BB43E1"/>
    <w:rsid w:val="00BB498A"/>
    <w:rsid w:val="00BB49A2"/>
    <w:rsid w:val="00BB4AD6"/>
    <w:rsid w:val="00BC08D3"/>
    <w:rsid w:val="00BC0CA8"/>
    <w:rsid w:val="00BC5C40"/>
    <w:rsid w:val="00BC5DB0"/>
    <w:rsid w:val="00BC628E"/>
    <w:rsid w:val="00BC79F0"/>
    <w:rsid w:val="00BD0CE9"/>
    <w:rsid w:val="00BD3761"/>
    <w:rsid w:val="00BD5609"/>
    <w:rsid w:val="00BD59FE"/>
    <w:rsid w:val="00BD6CAB"/>
    <w:rsid w:val="00BE0E09"/>
    <w:rsid w:val="00BE1721"/>
    <w:rsid w:val="00BE1D5D"/>
    <w:rsid w:val="00BE5FF8"/>
    <w:rsid w:val="00BE7AA2"/>
    <w:rsid w:val="00BF45BA"/>
    <w:rsid w:val="00C0003E"/>
    <w:rsid w:val="00C07633"/>
    <w:rsid w:val="00C0777C"/>
    <w:rsid w:val="00C147E4"/>
    <w:rsid w:val="00C20894"/>
    <w:rsid w:val="00C22F5A"/>
    <w:rsid w:val="00C25F83"/>
    <w:rsid w:val="00C3193B"/>
    <w:rsid w:val="00C33815"/>
    <w:rsid w:val="00C3393D"/>
    <w:rsid w:val="00C347EC"/>
    <w:rsid w:val="00C35304"/>
    <w:rsid w:val="00C413C1"/>
    <w:rsid w:val="00C41583"/>
    <w:rsid w:val="00C42DC4"/>
    <w:rsid w:val="00C43D9E"/>
    <w:rsid w:val="00C444C6"/>
    <w:rsid w:val="00C44785"/>
    <w:rsid w:val="00C453FA"/>
    <w:rsid w:val="00C456BE"/>
    <w:rsid w:val="00C47E09"/>
    <w:rsid w:val="00C5035A"/>
    <w:rsid w:val="00C53142"/>
    <w:rsid w:val="00C56A6D"/>
    <w:rsid w:val="00C57299"/>
    <w:rsid w:val="00C60044"/>
    <w:rsid w:val="00C64DEB"/>
    <w:rsid w:val="00C67310"/>
    <w:rsid w:val="00C70614"/>
    <w:rsid w:val="00C72B90"/>
    <w:rsid w:val="00C73E7F"/>
    <w:rsid w:val="00C74516"/>
    <w:rsid w:val="00C81B7A"/>
    <w:rsid w:val="00C82AB4"/>
    <w:rsid w:val="00C830A8"/>
    <w:rsid w:val="00C846D0"/>
    <w:rsid w:val="00C85B50"/>
    <w:rsid w:val="00C95CE5"/>
    <w:rsid w:val="00CA08B3"/>
    <w:rsid w:val="00CA24C3"/>
    <w:rsid w:val="00CA4AF5"/>
    <w:rsid w:val="00CA5066"/>
    <w:rsid w:val="00CA52AF"/>
    <w:rsid w:val="00CA571F"/>
    <w:rsid w:val="00CA5FCD"/>
    <w:rsid w:val="00CB0150"/>
    <w:rsid w:val="00CB03EF"/>
    <w:rsid w:val="00CB685F"/>
    <w:rsid w:val="00CB766F"/>
    <w:rsid w:val="00CC003E"/>
    <w:rsid w:val="00CC21C1"/>
    <w:rsid w:val="00CC331D"/>
    <w:rsid w:val="00CC4DFC"/>
    <w:rsid w:val="00CC7534"/>
    <w:rsid w:val="00CD000A"/>
    <w:rsid w:val="00CD2588"/>
    <w:rsid w:val="00CD4C1E"/>
    <w:rsid w:val="00CD7379"/>
    <w:rsid w:val="00CD7C0C"/>
    <w:rsid w:val="00CE3EA9"/>
    <w:rsid w:val="00CE4B37"/>
    <w:rsid w:val="00CE5D36"/>
    <w:rsid w:val="00CF2576"/>
    <w:rsid w:val="00CF3CD9"/>
    <w:rsid w:val="00CF4B68"/>
    <w:rsid w:val="00CF507A"/>
    <w:rsid w:val="00CF6CC9"/>
    <w:rsid w:val="00D007B3"/>
    <w:rsid w:val="00D0240A"/>
    <w:rsid w:val="00D035D7"/>
    <w:rsid w:val="00D05F17"/>
    <w:rsid w:val="00D11246"/>
    <w:rsid w:val="00D126A7"/>
    <w:rsid w:val="00D12DCD"/>
    <w:rsid w:val="00D1326F"/>
    <w:rsid w:val="00D13988"/>
    <w:rsid w:val="00D14A4F"/>
    <w:rsid w:val="00D15A74"/>
    <w:rsid w:val="00D217A8"/>
    <w:rsid w:val="00D22663"/>
    <w:rsid w:val="00D2307F"/>
    <w:rsid w:val="00D24A69"/>
    <w:rsid w:val="00D25B8E"/>
    <w:rsid w:val="00D25F89"/>
    <w:rsid w:val="00D25FF9"/>
    <w:rsid w:val="00D275B0"/>
    <w:rsid w:val="00D27F2B"/>
    <w:rsid w:val="00D310AA"/>
    <w:rsid w:val="00D32342"/>
    <w:rsid w:val="00D35860"/>
    <w:rsid w:val="00D460F1"/>
    <w:rsid w:val="00D47C73"/>
    <w:rsid w:val="00D47DA9"/>
    <w:rsid w:val="00D52E1D"/>
    <w:rsid w:val="00D57E76"/>
    <w:rsid w:val="00D63CD2"/>
    <w:rsid w:val="00D64EF8"/>
    <w:rsid w:val="00D6565E"/>
    <w:rsid w:val="00D6767D"/>
    <w:rsid w:val="00D701F9"/>
    <w:rsid w:val="00D7144A"/>
    <w:rsid w:val="00D71CAD"/>
    <w:rsid w:val="00D73120"/>
    <w:rsid w:val="00D87C4E"/>
    <w:rsid w:val="00D91B29"/>
    <w:rsid w:val="00D91C7D"/>
    <w:rsid w:val="00D94795"/>
    <w:rsid w:val="00D94CFD"/>
    <w:rsid w:val="00D9646E"/>
    <w:rsid w:val="00DA51F4"/>
    <w:rsid w:val="00DA7651"/>
    <w:rsid w:val="00DA7F0E"/>
    <w:rsid w:val="00DC0FF1"/>
    <w:rsid w:val="00DC243A"/>
    <w:rsid w:val="00DC313E"/>
    <w:rsid w:val="00DC54E3"/>
    <w:rsid w:val="00DC5F77"/>
    <w:rsid w:val="00DC78D3"/>
    <w:rsid w:val="00DD00AB"/>
    <w:rsid w:val="00DD0A53"/>
    <w:rsid w:val="00DD685F"/>
    <w:rsid w:val="00DE5941"/>
    <w:rsid w:val="00DE5E73"/>
    <w:rsid w:val="00DE6BA9"/>
    <w:rsid w:val="00DF0CF2"/>
    <w:rsid w:val="00DF6270"/>
    <w:rsid w:val="00E01087"/>
    <w:rsid w:val="00E04027"/>
    <w:rsid w:val="00E05C43"/>
    <w:rsid w:val="00E064E2"/>
    <w:rsid w:val="00E14045"/>
    <w:rsid w:val="00E1624E"/>
    <w:rsid w:val="00E178BD"/>
    <w:rsid w:val="00E248EC"/>
    <w:rsid w:val="00E276F9"/>
    <w:rsid w:val="00E31893"/>
    <w:rsid w:val="00E32C68"/>
    <w:rsid w:val="00E33FC7"/>
    <w:rsid w:val="00E3687A"/>
    <w:rsid w:val="00E4000D"/>
    <w:rsid w:val="00E4022A"/>
    <w:rsid w:val="00E42271"/>
    <w:rsid w:val="00E45055"/>
    <w:rsid w:val="00E45A22"/>
    <w:rsid w:val="00E503FF"/>
    <w:rsid w:val="00E5680F"/>
    <w:rsid w:val="00E569DA"/>
    <w:rsid w:val="00E56BD7"/>
    <w:rsid w:val="00E609D0"/>
    <w:rsid w:val="00E62CAE"/>
    <w:rsid w:val="00E64739"/>
    <w:rsid w:val="00E70F38"/>
    <w:rsid w:val="00E71353"/>
    <w:rsid w:val="00E71FD0"/>
    <w:rsid w:val="00E7361B"/>
    <w:rsid w:val="00E74229"/>
    <w:rsid w:val="00E75987"/>
    <w:rsid w:val="00E84093"/>
    <w:rsid w:val="00E87234"/>
    <w:rsid w:val="00E9185D"/>
    <w:rsid w:val="00E92D4E"/>
    <w:rsid w:val="00E96F22"/>
    <w:rsid w:val="00E97F16"/>
    <w:rsid w:val="00EB1BC7"/>
    <w:rsid w:val="00EB4987"/>
    <w:rsid w:val="00EB71BC"/>
    <w:rsid w:val="00EB784F"/>
    <w:rsid w:val="00EC0468"/>
    <w:rsid w:val="00EC0DE1"/>
    <w:rsid w:val="00EC1FD1"/>
    <w:rsid w:val="00EC2C8C"/>
    <w:rsid w:val="00EC46FA"/>
    <w:rsid w:val="00EC50C0"/>
    <w:rsid w:val="00EC6C08"/>
    <w:rsid w:val="00EC7EE2"/>
    <w:rsid w:val="00ED2CD2"/>
    <w:rsid w:val="00ED4DBD"/>
    <w:rsid w:val="00EE145A"/>
    <w:rsid w:val="00EE1DF3"/>
    <w:rsid w:val="00EE6772"/>
    <w:rsid w:val="00EE7C99"/>
    <w:rsid w:val="00EF5BD5"/>
    <w:rsid w:val="00EF6A0E"/>
    <w:rsid w:val="00EF7B0E"/>
    <w:rsid w:val="00F038B9"/>
    <w:rsid w:val="00F10317"/>
    <w:rsid w:val="00F17664"/>
    <w:rsid w:val="00F202F4"/>
    <w:rsid w:val="00F23126"/>
    <w:rsid w:val="00F23614"/>
    <w:rsid w:val="00F23DE9"/>
    <w:rsid w:val="00F24BDD"/>
    <w:rsid w:val="00F2703E"/>
    <w:rsid w:val="00F27785"/>
    <w:rsid w:val="00F278E3"/>
    <w:rsid w:val="00F42230"/>
    <w:rsid w:val="00F423F5"/>
    <w:rsid w:val="00F441CD"/>
    <w:rsid w:val="00F52CBD"/>
    <w:rsid w:val="00F538F6"/>
    <w:rsid w:val="00F556D8"/>
    <w:rsid w:val="00F70F97"/>
    <w:rsid w:val="00F74C9F"/>
    <w:rsid w:val="00F80352"/>
    <w:rsid w:val="00F833DB"/>
    <w:rsid w:val="00F843EE"/>
    <w:rsid w:val="00F87DC9"/>
    <w:rsid w:val="00F90C2E"/>
    <w:rsid w:val="00F9140B"/>
    <w:rsid w:val="00F963CC"/>
    <w:rsid w:val="00F97486"/>
    <w:rsid w:val="00FA0BBE"/>
    <w:rsid w:val="00FA5537"/>
    <w:rsid w:val="00FA69C0"/>
    <w:rsid w:val="00FB0BFE"/>
    <w:rsid w:val="00FB3936"/>
    <w:rsid w:val="00FB4599"/>
    <w:rsid w:val="00FB4DB7"/>
    <w:rsid w:val="00FB68F1"/>
    <w:rsid w:val="00FC08E3"/>
    <w:rsid w:val="00FC129D"/>
    <w:rsid w:val="00FC6EBD"/>
    <w:rsid w:val="00FD0D38"/>
    <w:rsid w:val="00FD3A4D"/>
    <w:rsid w:val="00FD484A"/>
    <w:rsid w:val="00FE6598"/>
    <w:rsid w:val="00FE69A0"/>
    <w:rsid w:val="00FE6A06"/>
    <w:rsid w:val="00FE74EE"/>
    <w:rsid w:val="00FF2985"/>
    <w:rsid w:val="00FF61BB"/>
    <w:rsid w:val="00FF6CE4"/>
    <w:rsid w:val="00FF7180"/>
    <w:rsid w:val="00FF7E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844A1"/>
  <w15:docId w15:val="{D3058144-EBE6-4574-BE7B-285ADB39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407"/>
    <w:rPr>
      <w:color w:val="0000FF" w:themeColor="hyperlink"/>
      <w:u w:val="single"/>
    </w:rPr>
  </w:style>
  <w:style w:type="paragraph" w:styleId="FootnoteText">
    <w:name w:val="footnote text"/>
    <w:basedOn w:val="Normal"/>
    <w:link w:val="FootnoteTextChar"/>
    <w:uiPriority w:val="99"/>
    <w:unhideWhenUsed/>
    <w:rsid w:val="00482B6E"/>
    <w:pPr>
      <w:spacing w:after="0" w:line="240" w:lineRule="auto"/>
    </w:pPr>
    <w:rPr>
      <w:sz w:val="20"/>
      <w:szCs w:val="20"/>
    </w:rPr>
  </w:style>
  <w:style w:type="character" w:customStyle="1" w:styleId="FootnoteTextChar">
    <w:name w:val="Footnote Text Char"/>
    <w:basedOn w:val="DefaultParagraphFont"/>
    <w:link w:val="FootnoteText"/>
    <w:uiPriority w:val="99"/>
    <w:rsid w:val="00482B6E"/>
    <w:rPr>
      <w:sz w:val="20"/>
      <w:szCs w:val="20"/>
    </w:rPr>
  </w:style>
  <w:style w:type="character" w:styleId="FootnoteReference">
    <w:name w:val="footnote reference"/>
    <w:basedOn w:val="DefaultParagraphFont"/>
    <w:uiPriority w:val="99"/>
    <w:semiHidden/>
    <w:unhideWhenUsed/>
    <w:rsid w:val="00482B6E"/>
    <w:rPr>
      <w:vertAlign w:val="superscript"/>
    </w:rPr>
  </w:style>
  <w:style w:type="paragraph" w:styleId="Header">
    <w:name w:val="header"/>
    <w:basedOn w:val="Normal"/>
    <w:link w:val="HeaderChar"/>
    <w:uiPriority w:val="99"/>
    <w:unhideWhenUsed/>
    <w:rsid w:val="008C7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4C5"/>
  </w:style>
  <w:style w:type="paragraph" w:styleId="Footer">
    <w:name w:val="footer"/>
    <w:basedOn w:val="Normal"/>
    <w:link w:val="FooterChar"/>
    <w:uiPriority w:val="99"/>
    <w:unhideWhenUsed/>
    <w:rsid w:val="008C7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26">
      <w:bodyDiv w:val="1"/>
      <w:marLeft w:val="0"/>
      <w:marRight w:val="0"/>
      <w:marTop w:val="0"/>
      <w:marBottom w:val="0"/>
      <w:divBdr>
        <w:top w:val="none" w:sz="0" w:space="0" w:color="auto"/>
        <w:left w:val="none" w:sz="0" w:space="0" w:color="auto"/>
        <w:bottom w:val="none" w:sz="0" w:space="0" w:color="auto"/>
        <w:right w:val="none" w:sz="0" w:space="0" w:color="auto"/>
      </w:divBdr>
    </w:div>
    <w:div w:id="41904214">
      <w:bodyDiv w:val="1"/>
      <w:marLeft w:val="0"/>
      <w:marRight w:val="0"/>
      <w:marTop w:val="0"/>
      <w:marBottom w:val="0"/>
      <w:divBdr>
        <w:top w:val="none" w:sz="0" w:space="0" w:color="auto"/>
        <w:left w:val="none" w:sz="0" w:space="0" w:color="auto"/>
        <w:bottom w:val="none" w:sz="0" w:space="0" w:color="auto"/>
        <w:right w:val="none" w:sz="0" w:space="0" w:color="auto"/>
      </w:divBdr>
      <w:divsChild>
        <w:div w:id="2143960155">
          <w:marLeft w:val="446"/>
          <w:marRight w:val="0"/>
          <w:marTop w:val="0"/>
          <w:marBottom w:val="0"/>
          <w:divBdr>
            <w:top w:val="none" w:sz="0" w:space="0" w:color="auto"/>
            <w:left w:val="none" w:sz="0" w:space="0" w:color="auto"/>
            <w:bottom w:val="none" w:sz="0" w:space="0" w:color="auto"/>
            <w:right w:val="none" w:sz="0" w:space="0" w:color="auto"/>
          </w:divBdr>
        </w:div>
        <w:div w:id="2100052369">
          <w:marLeft w:val="446"/>
          <w:marRight w:val="0"/>
          <w:marTop w:val="0"/>
          <w:marBottom w:val="0"/>
          <w:divBdr>
            <w:top w:val="none" w:sz="0" w:space="0" w:color="auto"/>
            <w:left w:val="none" w:sz="0" w:space="0" w:color="auto"/>
            <w:bottom w:val="none" w:sz="0" w:space="0" w:color="auto"/>
            <w:right w:val="none" w:sz="0" w:space="0" w:color="auto"/>
          </w:divBdr>
        </w:div>
      </w:divsChild>
    </w:div>
    <w:div w:id="1136920755">
      <w:bodyDiv w:val="1"/>
      <w:marLeft w:val="0"/>
      <w:marRight w:val="0"/>
      <w:marTop w:val="0"/>
      <w:marBottom w:val="0"/>
      <w:divBdr>
        <w:top w:val="none" w:sz="0" w:space="0" w:color="auto"/>
        <w:left w:val="none" w:sz="0" w:space="0" w:color="auto"/>
        <w:bottom w:val="none" w:sz="0" w:space="0" w:color="auto"/>
        <w:right w:val="none" w:sz="0" w:space="0" w:color="auto"/>
      </w:divBdr>
    </w:div>
    <w:div w:id="1376080798">
      <w:bodyDiv w:val="1"/>
      <w:marLeft w:val="0"/>
      <w:marRight w:val="0"/>
      <w:marTop w:val="0"/>
      <w:marBottom w:val="0"/>
      <w:divBdr>
        <w:top w:val="none" w:sz="0" w:space="0" w:color="auto"/>
        <w:left w:val="none" w:sz="0" w:space="0" w:color="auto"/>
        <w:bottom w:val="none" w:sz="0" w:space="0" w:color="auto"/>
        <w:right w:val="none" w:sz="0" w:space="0" w:color="auto"/>
      </w:divBdr>
      <w:divsChild>
        <w:div w:id="743260834">
          <w:marLeft w:val="0"/>
          <w:marRight w:val="0"/>
          <w:marTop w:val="0"/>
          <w:marBottom w:val="0"/>
          <w:divBdr>
            <w:top w:val="none" w:sz="0" w:space="0" w:color="auto"/>
            <w:left w:val="none" w:sz="0" w:space="0" w:color="auto"/>
            <w:bottom w:val="none" w:sz="0" w:space="0" w:color="auto"/>
            <w:right w:val="none" w:sz="0" w:space="0" w:color="auto"/>
          </w:divBdr>
          <w:divsChild>
            <w:div w:id="1782530844">
              <w:marLeft w:val="0"/>
              <w:marRight w:val="0"/>
              <w:marTop w:val="0"/>
              <w:marBottom w:val="0"/>
              <w:divBdr>
                <w:top w:val="none" w:sz="0" w:space="0" w:color="auto"/>
                <w:left w:val="none" w:sz="0" w:space="0" w:color="auto"/>
                <w:bottom w:val="none" w:sz="0" w:space="0" w:color="auto"/>
                <w:right w:val="none" w:sz="0" w:space="0" w:color="auto"/>
              </w:divBdr>
              <w:divsChild>
                <w:div w:id="68768873">
                  <w:marLeft w:val="0"/>
                  <w:marRight w:val="0"/>
                  <w:marTop w:val="0"/>
                  <w:marBottom w:val="0"/>
                  <w:divBdr>
                    <w:top w:val="single" w:sz="6" w:space="0" w:color="CCCCCC"/>
                    <w:left w:val="single" w:sz="6" w:space="0" w:color="CCCCCC"/>
                    <w:bottom w:val="single" w:sz="6" w:space="0" w:color="CCCCCC"/>
                    <w:right w:val="single" w:sz="6" w:space="0" w:color="CCCCCC"/>
                  </w:divBdr>
                  <w:divsChild>
                    <w:div w:id="1947227826">
                      <w:marLeft w:val="0"/>
                      <w:marRight w:val="0"/>
                      <w:marTop w:val="0"/>
                      <w:marBottom w:val="0"/>
                      <w:divBdr>
                        <w:top w:val="none" w:sz="0" w:space="0" w:color="auto"/>
                        <w:left w:val="none" w:sz="0" w:space="0" w:color="auto"/>
                        <w:bottom w:val="none" w:sz="0" w:space="0" w:color="auto"/>
                        <w:right w:val="none" w:sz="0" w:space="0" w:color="auto"/>
                      </w:divBdr>
                      <w:divsChild>
                        <w:div w:id="977806138">
                          <w:marLeft w:val="0"/>
                          <w:marRight w:val="0"/>
                          <w:marTop w:val="0"/>
                          <w:marBottom w:val="0"/>
                          <w:divBdr>
                            <w:top w:val="none" w:sz="0" w:space="0" w:color="auto"/>
                            <w:left w:val="none" w:sz="0" w:space="0" w:color="auto"/>
                            <w:bottom w:val="none" w:sz="0" w:space="0" w:color="auto"/>
                            <w:right w:val="none" w:sz="0" w:space="0" w:color="auto"/>
                          </w:divBdr>
                          <w:divsChild>
                            <w:div w:id="1750540282">
                              <w:marLeft w:val="0"/>
                              <w:marRight w:val="0"/>
                              <w:marTop w:val="0"/>
                              <w:marBottom w:val="0"/>
                              <w:divBdr>
                                <w:top w:val="none" w:sz="0" w:space="0" w:color="auto"/>
                                <w:left w:val="none" w:sz="0" w:space="0" w:color="auto"/>
                                <w:bottom w:val="none" w:sz="0" w:space="0" w:color="auto"/>
                                <w:right w:val="none" w:sz="0" w:space="0" w:color="auto"/>
                              </w:divBdr>
                              <w:divsChild>
                                <w:div w:id="16059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013433">
      <w:bodyDiv w:val="1"/>
      <w:marLeft w:val="0"/>
      <w:marRight w:val="0"/>
      <w:marTop w:val="0"/>
      <w:marBottom w:val="0"/>
      <w:divBdr>
        <w:top w:val="none" w:sz="0" w:space="0" w:color="auto"/>
        <w:left w:val="none" w:sz="0" w:space="0" w:color="auto"/>
        <w:bottom w:val="none" w:sz="0" w:space="0" w:color="auto"/>
        <w:right w:val="none" w:sz="0" w:space="0" w:color="auto"/>
      </w:divBdr>
    </w:div>
    <w:div w:id="18421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B5"/>
    <w:rsid w:val="008A68B5"/>
    <w:rsid w:val="00EA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4CD82C38B45A197CD518DE9069597">
    <w:name w:val="B9A4CD82C38B45A197CD518DE9069597"/>
    <w:rsid w:val="008A6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2111-80F3-4B7A-AE1A-5AB6886D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1381</Words>
  <Characters>7240</Characters>
  <Application>Microsoft Office Word</Application>
  <DocSecurity>0</DocSecurity>
  <Lines>129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Grace</dc:creator>
  <cp:keywords/>
  <dc:description/>
  <cp:lastModifiedBy>Rosemary Hunter</cp:lastModifiedBy>
  <cp:revision>8</cp:revision>
  <dcterms:created xsi:type="dcterms:W3CDTF">2018-10-14T11:32:00Z</dcterms:created>
  <dcterms:modified xsi:type="dcterms:W3CDTF">2018-11-23T10:14:00Z</dcterms:modified>
</cp:coreProperties>
</file>