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E7A4" w14:textId="77777777" w:rsidR="00C376E3" w:rsidRPr="008D2238" w:rsidRDefault="00C376E3" w:rsidP="008D2238">
      <w:pPr>
        <w:pStyle w:val="Title"/>
      </w:pPr>
      <w:proofErr w:type="spellStart"/>
      <w:r w:rsidRPr="008D2238">
        <w:t>Marginalisations</w:t>
      </w:r>
      <w:proofErr w:type="spellEnd"/>
      <w:r w:rsidRPr="008D2238">
        <w:t xml:space="preserve"> and Redefinitions of Kinship in Contemporary Cuba </w:t>
      </w:r>
    </w:p>
    <w:p w14:paraId="706CD528" w14:textId="77777777" w:rsidR="0056603A" w:rsidRDefault="0056603A" w:rsidP="00AC3090">
      <w:pPr>
        <w:pStyle w:val="Body"/>
        <w:spacing w:after="0" w:line="480" w:lineRule="auto"/>
        <w:jc w:val="both"/>
        <w:rPr>
          <w:rFonts w:cs="Calibri"/>
          <w:b/>
          <w:bCs/>
          <w:sz w:val="24"/>
          <w:szCs w:val="24"/>
          <w:lang w:val="en-GB"/>
        </w:rPr>
      </w:pPr>
    </w:p>
    <w:p w14:paraId="5ABA1B9B" w14:textId="1AE22331" w:rsidR="002B2D12" w:rsidRPr="00AC3090" w:rsidRDefault="002B2D12" w:rsidP="00AC3090">
      <w:pPr>
        <w:pStyle w:val="Body"/>
        <w:spacing w:after="0" w:line="480" w:lineRule="auto"/>
        <w:jc w:val="both"/>
        <w:rPr>
          <w:rFonts w:cs="Calibri"/>
          <w:b/>
          <w:bCs/>
          <w:sz w:val="24"/>
          <w:szCs w:val="24"/>
          <w:lang w:val="en-GB"/>
        </w:rPr>
      </w:pPr>
      <w:r w:rsidRPr="00AC3090">
        <w:rPr>
          <w:rFonts w:cs="Calibri"/>
          <w:b/>
          <w:bCs/>
          <w:sz w:val="24"/>
          <w:szCs w:val="24"/>
          <w:lang w:val="en-GB"/>
        </w:rPr>
        <w:t>Heidi Härkönen</w:t>
      </w:r>
      <w:r w:rsidR="003C05AC">
        <w:rPr>
          <w:rStyle w:val="FootnoteReference"/>
          <w:rFonts w:cs="Calibri"/>
          <w:b/>
          <w:bCs/>
          <w:sz w:val="24"/>
          <w:szCs w:val="24"/>
          <w:lang w:val="en-GB"/>
        </w:rPr>
        <w:footnoteReference w:customMarkFollows="1" w:id="2"/>
        <w:t>*</w:t>
      </w:r>
    </w:p>
    <w:p w14:paraId="49F0BE37" w14:textId="77777777" w:rsidR="0056603A" w:rsidRDefault="0056603A" w:rsidP="00AC3090">
      <w:pPr>
        <w:pStyle w:val="Body"/>
        <w:spacing w:after="0" w:line="480" w:lineRule="auto"/>
        <w:jc w:val="both"/>
        <w:rPr>
          <w:rFonts w:cs="Calibri"/>
          <w:b/>
          <w:bCs/>
          <w:sz w:val="24"/>
          <w:szCs w:val="24"/>
          <w:lang w:val="en-GB"/>
        </w:rPr>
      </w:pPr>
    </w:p>
    <w:p w14:paraId="69E37CD6" w14:textId="67483330" w:rsidR="0093732E" w:rsidRPr="009D2912" w:rsidRDefault="006767FA" w:rsidP="009D2912">
      <w:pPr>
        <w:pStyle w:val="Heading1"/>
      </w:pPr>
      <w:r w:rsidRPr="009D2912">
        <w:t>Abstract</w:t>
      </w:r>
    </w:p>
    <w:p w14:paraId="5739024B" w14:textId="061CD074"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 xml:space="preserve">This article </w:t>
      </w:r>
      <w:r w:rsidRPr="00AC3090">
        <w:rPr>
          <w:rFonts w:cs="Calibri"/>
          <w:color w:val="auto"/>
          <w:sz w:val="24"/>
          <w:szCs w:val="24"/>
          <w:lang w:val="en-GB"/>
        </w:rPr>
        <w:t xml:space="preserve">examines </w:t>
      </w:r>
      <w:r w:rsidRPr="00AC3090">
        <w:rPr>
          <w:rFonts w:cs="Calibri"/>
          <w:color w:val="auto"/>
          <w:sz w:val="24"/>
          <w:szCs w:val="24"/>
          <w:u w:color="FF0000"/>
          <w:lang w:val="en-GB"/>
        </w:rPr>
        <w:t xml:space="preserve">the </w:t>
      </w:r>
      <w:proofErr w:type="spellStart"/>
      <w:r w:rsidRPr="00AC3090">
        <w:rPr>
          <w:rFonts w:cs="Calibri"/>
          <w:color w:val="auto"/>
          <w:sz w:val="24"/>
          <w:szCs w:val="24"/>
          <w:u w:color="FF0000"/>
          <w:lang w:val="en-GB"/>
        </w:rPr>
        <w:t>marginalisations</w:t>
      </w:r>
      <w:proofErr w:type="spellEnd"/>
      <w:r w:rsidRPr="00AC3090">
        <w:rPr>
          <w:rFonts w:cs="Calibri"/>
          <w:color w:val="auto"/>
          <w:sz w:val="24"/>
          <w:szCs w:val="24"/>
          <w:u w:color="FF0000"/>
          <w:lang w:val="en-GB"/>
        </w:rPr>
        <w:t xml:space="preserve"> </w:t>
      </w:r>
      <w:r w:rsidR="00CE48B7" w:rsidRPr="00AC3090">
        <w:rPr>
          <w:rFonts w:cs="Calibri"/>
          <w:color w:val="auto"/>
          <w:sz w:val="24"/>
          <w:szCs w:val="24"/>
          <w:u w:color="FF0000"/>
          <w:lang w:val="en-GB"/>
        </w:rPr>
        <w:t xml:space="preserve">and redefinitions </w:t>
      </w:r>
      <w:r w:rsidRPr="00AC3090">
        <w:rPr>
          <w:rFonts w:cs="Calibri"/>
          <w:color w:val="auto"/>
          <w:sz w:val="24"/>
          <w:szCs w:val="24"/>
          <w:lang w:val="en-GB"/>
        </w:rPr>
        <w:t xml:space="preserve">taking place </w:t>
      </w:r>
      <w:r w:rsidRPr="00AC3090">
        <w:rPr>
          <w:rFonts w:cs="Calibri"/>
          <w:sz w:val="24"/>
          <w:szCs w:val="24"/>
          <w:lang w:val="en-GB"/>
        </w:rPr>
        <w:t xml:space="preserve">in kinship relations and the resources that persons in a precarious social position draw on to cope with exclusions in the context of large-scale social, legal, </w:t>
      </w:r>
      <w:r w:rsidR="00AC3090" w:rsidRPr="00AC3090">
        <w:rPr>
          <w:rFonts w:cs="Calibri"/>
          <w:sz w:val="24"/>
          <w:szCs w:val="24"/>
          <w:lang w:val="en-GB"/>
        </w:rPr>
        <w:t>political,</w:t>
      </w:r>
      <w:r w:rsidRPr="00AC3090">
        <w:rPr>
          <w:rFonts w:cs="Calibri"/>
          <w:sz w:val="24"/>
          <w:szCs w:val="24"/>
          <w:lang w:val="en-GB"/>
        </w:rPr>
        <w:t xml:space="preserve"> and economic change. In situa</w:t>
      </w:r>
      <w:r w:rsidR="009E1128" w:rsidRPr="00AC3090">
        <w:rPr>
          <w:rFonts w:cs="Calibri"/>
          <w:sz w:val="24"/>
          <w:szCs w:val="24"/>
          <w:lang w:val="en-GB"/>
        </w:rPr>
        <w:t>tions of global and local transformation</w:t>
      </w:r>
      <w:r w:rsidRPr="00AC3090">
        <w:rPr>
          <w:rFonts w:cs="Calibri"/>
          <w:sz w:val="24"/>
          <w:szCs w:val="24"/>
          <w:lang w:val="en-GB"/>
        </w:rPr>
        <w:t xml:space="preserve">, people may become marginalised in their social relations for various reasons, but in the margins, they can also find resources to alleviate or redefine such experiences. Such processes are complexly shaped by intersectional differences and inequalities of gender, sexuality, </w:t>
      </w:r>
      <w:r w:rsidR="00AC3090" w:rsidRPr="00AC3090">
        <w:rPr>
          <w:rFonts w:cs="Calibri"/>
          <w:sz w:val="24"/>
          <w:szCs w:val="24"/>
          <w:lang w:val="en-GB"/>
        </w:rPr>
        <w:t>race,</w:t>
      </w:r>
      <w:r w:rsidRPr="00AC3090">
        <w:rPr>
          <w:rFonts w:cs="Calibri"/>
          <w:sz w:val="24"/>
          <w:szCs w:val="24"/>
          <w:lang w:val="en-GB"/>
        </w:rPr>
        <w:t xml:space="preserve"> and age. Drawing on long-term ethnographic research</w:t>
      </w:r>
      <w:r w:rsidR="00653ACA" w:rsidRPr="00AC3090">
        <w:rPr>
          <w:rFonts w:cs="Calibri"/>
          <w:sz w:val="24"/>
          <w:szCs w:val="24"/>
          <w:lang w:val="en-GB"/>
        </w:rPr>
        <w:t xml:space="preserve"> in Cuba, a country that is currently undergoing extensive structural changes</w:t>
      </w:r>
      <w:r w:rsidRPr="00AC3090">
        <w:rPr>
          <w:rFonts w:cs="Calibri"/>
          <w:sz w:val="24"/>
          <w:szCs w:val="24"/>
          <w:lang w:val="en-GB"/>
        </w:rPr>
        <w:t xml:space="preserve">, this article focuses on the </w:t>
      </w:r>
      <w:proofErr w:type="spellStart"/>
      <w:r w:rsidRPr="00AC3090">
        <w:rPr>
          <w:rFonts w:cs="Calibri"/>
          <w:sz w:val="24"/>
          <w:szCs w:val="24"/>
          <w:lang w:val="en-GB"/>
        </w:rPr>
        <w:t>marginalisa</w:t>
      </w:r>
      <w:r w:rsidR="00CA0B60" w:rsidRPr="00AC3090">
        <w:rPr>
          <w:rFonts w:cs="Calibri"/>
          <w:sz w:val="24"/>
          <w:szCs w:val="24"/>
          <w:lang w:val="en-GB"/>
        </w:rPr>
        <w:t>tions</w:t>
      </w:r>
      <w:proofErr w:type="spellEnd"/>
      <w:r w:rsidR="00CA0B60" w:rsidRPr="00AC3090">
        <w:rPr>
          <w:rFonts w:cs="Calibri"/>
          <w:sz w:val="24"/>
          <w:szCs w:val="24"/>
          <w:lang w:val="en-GB"/>
        </w:rPr>
        <w:t xml:space="preserve"> of kinship t</w:t>
      </w:r>
      <w:r w:rsidR="009E1128" w:rsidRPr="00AC3090">
        <w:rPr>
          <w:rFonts w:cs="Calibri"/>
          <w:sz w:val="24"/>
          <w:szCs w:val="24"/>
          <w:lang w:val="en-GB"/>
        </w:rPr>
        <w:t>hrough the ethnographic story of an elderly woman and her kin encountering unexpect</w:t>
      </w:r>
      <w:r w:rsidR="00CA0B60" w:rsidRPr="00AC3090">
        <w:rPr>
          <w:rFonts w:cs="Calibri"/>
          <w:sz w:val="24"/>
          <w:szCs w:val="24"/>
          <w:lang w:val="en-GB"/>
        </w:rPr>
        <w:t>ed exclusion</w:t>
      </w:r>
      <w:r w:rsidR="009E1128" w:rsidRPr="00AC3090">
        <w:rPr>
          <w:rFonts w:cs="Calibri"/>
          <w:sz w:val="24"/>
          <w:szCs w:val="24"/>
          <w:lang w:val="en-GB"/>
        </w:rPr>
        <w:t xml:space="preserve">s in their relationships. </w:t>
      </w:r>
      <w:r w:rsidRPr="00AC3090">
        <w:rPr>
          <w:rFonts w:cs="Calibri"/>
          <w:sz w:val="24"/>
          <w:szCs w:val="24"/>
          <w:lang w:val="en-GB"/>
        </w:rPr>
        <w:t xml:space="preserve">As Cuba transforms </w:t>
      </w:r>
      <w:r w:rsidRPr="00AC3090">
        <w:rPr>
          <w:rFonts w:cs="Calibri"/>
          <w:color w:val="auto"/>
          <w:sz w:val="24"/>
          <w:szCs w:val="24"/>
          <w:lang w:val="en-GB"/>
        </w:rPr>
        <w:t xml:space="preserve">from a socialist, </w:t>
      </w:r>
      <w:r w:rsidRPr="00AC3090">
        <w:rPr>
          <w:rFonts w:cs="Calibri"/>
          <w:color w:val="auto"/>
          <w:sz w:val="24"/>
          <w:szCs w:val="24"/>
          <w:u w:color="FF0000"/>
          <w:lang w:val="en-GB"/>
        </w:rPr>
        <w:t>egalitarian soci</w:t>
      </w:r>
      <w:r w:rsidR="009E1128" w:rsidRPr="00AC3090">
        <w:rPr>
          <w:rFonts w:cs="Calibri"/>
          <w:color w:val="auto"/>
          <w:sz w:val="24"/>
          <w:szCs w:val="24"/>
          <w:u w:color="FF0000"/>
          <w:lang w:val="en-GB"/>
        </w:rPr>
        <w:t xml:space="preserve">ety into a new social order </w:t>
      </w:r>
      <w:r w:rsidR="009E1128" w:rsidRPr="00AC3090">
        <w:rPr>
          <w:rFonts w:cs="Calibri"/>
          <w:sz w:val="24"/>
          <w:szCs w:val="24"/>
          <w:lang w:val="en-GB"/>
        </w:rPr>
        <w:t>increasingly</w:t>
      </w:r>
      <w:r w:rsidRPr="00AC3090">
        <w:rPr>
          <w:rFonts w:cs="Calibri"/>
          <w:sz w:val="24"/>
          <w:szCs w:val="24"/>
          <w:lang w:val="en-GB"/>
        </w:rPr>
        <w:t xml:space="preserve"> gu</w:t>
      </w:r>
      <w:r w:rsidR="009E1128" w:rsidRPr="00AC3090">
        <w:rPr>
          <w:rFonts w:cs="Calibri"/>
          <w:sz w:val="24"/>
          <w:szCs w:val="24"/>
          <w:lang w:val="en-GB"/>
        </w:rPr>
        <w:t>ided by the privileges of money, social relations</w:t>
      </w:r>
      <w:r w:rsidRPr="00AC3090">
        <w:rPr>
          <w:rFonts w:cs="Calibri"/>
          <w:sz w:val="24"/>
          <w:szCs w:val="24"/>
          <w:lang w:val="en-GB"/>
        </w:rPr>
        <w:t xml:space="preserve"> are redefined in terms of </w:t>
      </w:r>
      <w:r w:rsidR="009E1128" w:rsidRPr="00AC3090">
        <w:rPr>
          <w:rFonts w:cs="Calibri"/>
          <w:sz w:val="24"/>
          <w:szCs w:val="24"/>
          <w:lang w:val="en-GB"/>
        </w:rPr>
        <w:t>shifts</w:t>
      </w:r>
      <w:r w:rsidR="00CA0B60" w:rsidRPr="00AC3090">
        <w:rPr>
          <w:rFonts w:cs="Calibri"/>
          <w:sz w:val="24"/>
          <w:szCs w:val="24"/>
          <w:lang w:val="en-GB"/>
        </w:rPr>
        <w:t xml:space="preserve"> in </w:t>
      </w:r>
      <w:r w:rsidR="009E1128" w:rsidRPr="00AC3090">
        <w:rPr>
          <w:rFonts w:cs="Calibri"/>
          <w:sz w:val="24"/>
          <w:szCs w:val="24"/>
          <w:lang w:val="en-GB"/>
        </w:rPr>
        <w:lastRenderedPageBreak/>
        <w:t>understandings of margina</w:t>
      </w:r>
      <w:r w:rsidR="00CA0B60" w:rsidRPr="00AC3090">
        <w:rPr>
          <w:rFonts w:cs="Calibri"/>
          <w:sz w:val="24"/>
          <w:szCs w:val="24"/>
          <w:lang w:val="en-GB"/>
        </w:rPr>
        <w:t>lity</w:t>
      </w:r>
      <w:r w:rsidR="009E1128" w:rsidRPr="00AC3090">
        <w:rPr>
          <w:rFonts w:cs="Calibri"/>
          <w:sz w:val="24"/>
          <w:szCs w:val="24"/>
          <w:lang w:val="en-GB"/>
        </w:rPr>
        <w:t xml:space="preserve">. </w:t>
      </w:r>
      <w:r w:rsidRPr="00AC3090">
        <w:rPr>
          <w:rFonts w:cs="Calibri"/>
          <w:sz w:val="24"/>
          <w:szCs w:val="24"/>
          <w:lang w:val="en-GB"/>
        </w:rPr>
        <w:t xml:space="preserve">In the margins, we find new arrangements of both discrimination and support, but the political potential of such processes is ambiguous and culturally and historically contingent. </w:t>
      </w:r>
    </w:p>
    <w:p w14:paraId="4119EE4F" w14:textId="77777777" w:rsidR="0093732E" w:rsidRPr="00AC3090" w:rsidRDefault="0093732E" w:rsidP="00AC3090">
      <w:pPr>
        <w:pStyle w:val="Body"/>
        <w:spacing w:after="0" w:line="480" w:lineRule="auto"/>
        <w:jc w:val="both"/>
        <w:rPr>
          <w:rFonts w:eastAsia="Times New Roman" w:cs="Calibri"/>
          <w:sz w:val="24"/>
          <w:szCs w:val="24"/>
          <w:lang w:val="en-GB"/>
        </w:rPr>
      </w:pPr>
    </w:p>
    <w:p w14:paraId="4B630AA1" w14:textId="77777777" w:rsidR="009D2912" w:rsidRDefault="009D2912" w:rsidP="009D2912">
      <w:pPr>
        <w:pStyle w:val="Heading1"/>
      </w:pPr>
      <w:r>
        <w:t>Keywords</w:t>
      </w:r>
      <w:r w:rsidR="00CE3785" w:rsidRPr="00AC3090">
        <w:t xml:space="preserve"> </w:t>
      </w:r>
    </w:p>
    <w:p w14:paraId="1AD8183B" w14:textId="11036C6B" w:rsidR="0093732E" w:rsidRPr="00AC3090" w:rsidRDefault="00CE3785" w:rsidP="00AC3090">
      <w:pPr>
        <w:pStyle w:val="Body"/>
        <w:spacing w:after="0" w:line="480" w:lineRule="auto"/>
        <w:jc w:val="both"/>
        <w:rPr>
          <w:rFonts w:eastAsia="Times New Roman" w:cs="Calibri"/>
          <w:sz w:val="24"/>
          <w:szCs w:val="24"/>
          <w:lang w:val="en-GB"/>
        </w:rPr>
      </w:pPr>
      <w:r w:rsidRPr="00AC3090">
        <w:rPr>
          <w:rFonts w:cs="Calibri"/>
          <w:sz w:val="24"/>
          <w:szCs w:val="24"/>
          <w:lang w:val="en-GB"/>
        </w:rPr>
        <w:t>kinship, marginalisation</w:t>
      </w:r>
      <w:r w:rsidR="00591CC2" w:rsidRPr="00AC3090">
        <w:rPr>
          <w:rFonts w:cs="Calibri"/>
          <w:sz w:val="24"/>
          <w:szCs w:val="24"/>
          <w:lang w:val="en-GB"/>
        </w:rPr>
        <w:t>, Cuba, socialism, gender, age, sexuality, race</w:t>
      </w:r>
    </w:p>
    <w:p w14:paraId="6F264681" w14:textId="77777777" w:rsidR="00E94B64" w:rsidRPr="00AC3090" w:rsidRDefault="00E94B64" w:rsidP="00AC3090">
      <w:pPr>
        <w:pStyle w:val="Body"/>
        <w:spacing w:after="0" w:line="480" w:lineRule="auto"/>
        <w:jc w:val="both"/>
        <w:rPr>
          <w:rFonts w:eastAsia="Times New Roman" w:cs="Calibri"/>
          <w:b/>
          <w:bCs/>
          <w:strike/>
          <w:sz w:val="24"/>
          <w:szCs w:val="24"/>
          <w:lang w:val="en-GB"/>
        </w:rPr>
      </w:pPr>
    </w:p>
    <w:p w14:paraId="2A6BB01C" w14:textId="77777777" w:rsidR="0093732E" w:rsidRPr="00AC3090" w:rsidRDefault="00591CC2" w:rsidP="009D2912">
      <w:pPr>
        <w:pStyle w:val="Heading1"/>
        <w:rPr>
          <w:rFonts w:eastAsia="Times New Roman"/>
        </w:rPr>
      </w:pPr>
      <w:r w:rsidRPr="00AC3090">
        <w:t xml:space="preserve">Introduction </w:t>
      </w:r>
    </w:p>
    <w:p w14:paraId="16925BA1" w14:textId="607D3F77"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While the margins are usually understood as a social site of weakness and dispossession, feminist researchers have argued that marginality can provide us with a socially and analytically fertile focus for understanding questions of power, </w:t>
      </w:r>
      <w:r w:rsidR="00AC3090" w:rsidRPr="00AC3090">
        <w:rPr>
          <w:rFonts w:cs="Calibri"/>
          <w:sz w:val="24"/>
          <w:szCs w:val="24"/>
          <w:lang w:val="en-GB"/>
        </w:rPr>
        <w:t>exclusion,</w:t>
      </w:r>
      <w:r w:rsidRPr="00AC3090">
        <w:rPr>
          <w:rFonts w:cs="Calibri"/>
          <w:sz w:val="24"/>
          <w:szCs w:val="24"/>
          <w:lang w:val="en-GB"/>
        </w:rPr>
        <w:t xml:space="preserve"> and agency. Anthropologist Anna Tsing argues that marginality creates a productive way to explore global and local hierarchies of identity and power because from the margins “we see the instability of social categories” (Tsing 1994: 279). She defines the margins as “zones of unpredictability at the edges of discursive stability, where contradictory discourses overlap, or where discrepant kinds of meaning-making converge” (Tsing 1994: 279). Tsing suggests that marginality creates experiences of discrimination, but also allow</w:t>
      </w:r>
      <w:r w:rsidR="00E94B64" w:rsidRPr="00AC3090">
        <w:rPr>
          <w:rFonts w:cs="Calibri"/>
          <w:sz w:val="24"/>
          <w:szCs w:val="24"/>
          <w:lang w:val="en-GB"/>
        </w:rPr>
        <w:t>s</w:t>
      </w:r>
      <w:r w:rsidRPr="00AC3090">
        <w:rPr>
          <w:rFonts w:cs="Calibri"/>
          <w:sz w:val="24"/>
          <w:szCs w:val="24"/>
          <w:lang w:val="en-GB"/>
        </w:rPr>
        <w:t xml:space="preserve"> </w:t>
      </w:r>
      <w:r w:rsidR="00AC3090">
        <w:rPr>
          <w:rFonts w:cs="Calibri"/>
          <w:sz w:val="24"/>
          <w:szCs w:val="24"/>
          <w:lang w:val="en-GB"/>
        </w:rPr>
        <w:t>people</w:t>
      </w:r>
      <w:r w:rsidRPr="00AC3090">
        <w:rPr>
          <w:rFonts w:cs="Calibri"/>
          <w:sz w:val="24"/>
          <w:szCs w:val="24"/>
          <w:lang w:val="en-GB"/>
        </w:rPr>
        <w:t xml:space="preserve"> to criticise, redefine and manipulate their exclusion in a creative way (Tsing 1993). Other scholars have also engaged with the margins as providing individuals with possibilities for agency and acti</w:t>
      </w:r>
      <w:r w:rsidR="00E94B64" w:rsidRPr="00AC3090">
        <w:rPr>
          <w:rFonts w:cs="Calibri"/>
          <w:sz w:val="24"/>
          <w:szCs w:val="24"/>
          <w:lang w:val="en-GB"/>
        </w:rPr>
        <w:t>on. Judith Butler (2016) point</w:t>
      </w:r>
      <w:r w:rsidRPr="00AC3090">
        <w:rPr>
          <w:rFonts w:cs="Calibri"/>
          <w:sz w:val="24"/>
          <w:szCs w:val="24"/>
          <w:lang w:val="en-GB"/>
        </w:rPr>
        <w:t>s</w:t>
      </w:r>
      <w:r w:rsidR="00E94B64" w:rsidRPr="00AC3090">
        <w:rPr>
          <w:rFonts w:cs="Calibri"/>
          <w:sz w:val="24"/>
          <w:szCs w:val="24"/>
          <w:lang w:val="en-GB"/>
        </w:rPr>
        <w:t xml:space="preserve"> out</w:t>
      </w:r>
      <w:r w:rsidRPr="00AC3090">
        <w:rPr>
          <w:rFonts w:cs="Calibri"/>
          <w:sz w:val="24"/>
          <w:szCs w:val="24"/>
          <w:lang w:val="en-GB"/>
        </w:rPr>
        <w:t xml:space="preserve"> that marginalised persons can find embodied ways of political resistance </w:t>
      </w:r>
      <w:r w:rsidR="00AC3090">
        <w:rPr>
          <w:rFonts w:cs="Calibri"/>
          <w:sz w:val="24"/>
          <w:szCs w:val="24"/>
          <w:lang w:val="en-GB"/>
        </w:rPr>
        <w:t>by</w:t>
      </w:r>
      <w:r w:rsidRPr="00AC3090">
        <w:rPr>
          <w:rFonts w:cs="Calibri"/>
          <w:sz w:val="24"/>
          <w:szCs w:val="24"/>
          <w:lang w:val="en-GB"/>
        </w:rPr>
        <w:t xml:space="preserve"> acting together. These perspectives show how marginalised persons may find creative ways to resist their exclusion and redefine their social and political position amidst discriminative structures.</w:t>
      </w:r>
    </w:p>
    <w:p w14:paraId="07D1E36B" w14:textId="77777777" w:rsidR="0093732E" w:rsidRPr="00AC3090" w:rsidRDefault="0093732E" w:rsidP="00AC3090">
      <w:pPr>
        <w:pStyle w:val="Body"/>
        <w:spacing w:after="0" w:line="480" w:lineRule="auto"/>
        <w:jc w:val="both"/>
        <w:rPr>
          <w:rFonts w:eastAsia="Times New Roman" w:cs="Calibri"/>
          <w:strike/>
          <w:sz w:val="24"/>
          <w:szCs w:val="24"/>
          <w:lang w:val="en-GB"/>
        </w:rPr>
      </w:pPr>
    </w:p>
    <w:p w14:paraId="1A0E3CFF" w14:textId="474E34B6"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lastRenderedPageBreak/>
        <w:t>This article expands these scholarly understandings of the margins and marginality as socially and analytical</w:t>
      </w:r>
      <w:r w:rsidR="00AE46F6" w:rsidRPr="00AC3090">
        <w:rPr>
          <w:rFonts w:cs="Calibri"/>
          <w:sz w:val="24"/>
          <w:szCs w:val="24"/>
          <w:lang w:val="en-GB"/>
        </w:rPr>
        <w:t>ly productive by focusing on</w:t>
      </w:r>
      <w:r w:rsidRPr="00AC3090">
        <w:rPr>
          <w:rFonts w:cs="Calibri"/>
          <w:sz w:val="24"/>
          <w:szCs w:val="24"/>
          <w:lang w:val="en-GB"/>
        </w:rPr>
        <w:t xml:space="preserve"> </w:t>
      </w:r>
      <w:proofErr w:type="spellStart"/>
      <w:r w:rsidRPr="00AC3090">
        <w:rPr>
          <w:rFonts w:cs="Calibri"/>
          <w:sz w:val="24"/>
          <w:szCs w:val="24"/>
          <w:lang w:val="en-GB"/>
        </w:rPr>
        <w:t>marginalisations</w:t>
      </w:r>
      <w:proofErr w:type="spellEnd"/>
      <w:r w:rsidRPr="00AC3090">
        <w:rPr>
          <w:rFonts w:cs="Calibri"/>
          <w:sz w:val="24"/>
          <w:szCs w:val="24"/>
          <w:lang w:val="en-GB"/>
        </w:rPr>
        <w:t xml:space="preserve"> and redefinitions of kinship in the context of large-scale political, economic, </w:t>
      </w:r>
      <w:r w:rsidR="00AC3090" w:rsidRPr="00AC3090">
        <w:rPr>
          <w:rFonts w:cs="Calibri"/>
          <w:sz w:val="24"/>
          <w:szCs w:val="24"/>
          <w:lang w:val="en-GB"/>
        </w:rPr>
        <w:t>social,</w:t>
      </w:r>
      <w:r w:rsidRPr="00AC3090">
        <w:rPr>
          <w:rFonts w:cs="Calibri"/>
          <w:sz w:val="24"/>
          <w:szCs w:val="24"/>
          <w:lang w:val="en-GB"/>
        </w:rPr>
        <w:t xml:space="preserve"> and legal change. I will use </w:t>
      </w:r>
      <w:r w:rsidR="00E94B64" w:rsidRPr="00AC3090">
        <w:rPr>
          <w:rFonts w:cs="Calibri"/>
          <w:sz w:val="24"/>
          <w:szCs w:val="24"/>
          <w:lang w:val="en-GB"/>
        </w:rPr>
        <w:t xml:space="preserve">the term </w:t>
      </w:r>
      <w:r w:rsidR="00B3527A">
        <w:rPr>
          <w:rFonts w:cs="Calibri"/>
          <w:sz w:val="24"/>
          <w:szCs w:val="24"/>
          <w:lang w:val="en-GB"/>
        </w:rPr>
        <w:t>‘</w:t>
      </w:r>
      <w:r w:rsidRPr="00AC3090">
        <w:rPr>
          <w:rFonts w:cs="Calibri"/>
          <w:sz w:val="24"/>
          <w:szCs w:val="24"/>
          <w:lang w:val="en-GB"/>
        </w:rPr>
        <w:t>margins</w:t>
      </w:r>
      <w:r w:rsidR="00B3527A">
        <w:rPr>
          <w:rFonts w:cs="Calibri"/>
          <w:sz w:val="24"/>
          <w:szCs w:val="24"/>
          <w:lang w:val="en-GB"/>
        </w:rPr>
        <w:t>’</w:t>
      </w:r>
      <w:r w:rsidRPr="00AC3090">
        <w:rPr>
          <w:rFonts w:cs="Calibri"/>
          <w:sz w:val="24"/>
          <w:szCs w:val="24"/>
          <w:lang w:val="en-GB"/>
        </w:rPr>
        <w:t xml:space="preserve">, and its derivative, </w:t>
      </w:r>
      <w:r w:rsidR="00B3527A">
        <w:rPr>
          <w:rFonts w:cs="Calibri"/>
          <w:sz w:val="24"/>
          <w:szCs w:val="24"/>
          <w:lang w:val="en-GB"/>
        </w:rPr>
        <w:t>‘</w:t>
      </w:r>
      <w:r w:rsidRPr="00AC3090">
        <w:rPr>
          <w:rFonts w:cs="Calibri"/>
          <w:sz w:val="24"/>
          <w:szCs w:val="24"/>
          <w:lang w:val="en-GB"/>
        </w:rPr>
        <w:t>marginalisation</w:t>
      </w:r>
      <w:r w:rsidR="00B3527A">
        <w:rPr>
          <w:rFonts w:cs="Calibri"/>
          <w:sz w:val="24"/>
          <w:szCs w:val="24"/>
          <w:lang w:val="en-GB"/>
        </w:rPr>
        <w:t>’</w:t>
      </w:r>
      <w:r w:rsidRPr="00AC3090">
        <w:rPr>
          <w:rFonts w:cs="Calibri"/>
          <w:sz w:val="24"/>
          <w:szCs w:val="24"/>
          <w:lang w:val="en-GB"/>
        </w:rPr>
        <w:t>, a</w:t>
      </w:r>
      <w:r w:rsidR="00AC3090">
        <w:rPr>
          <w:rFonts w:cs="Calibri"/>
          <w:sz w:val="24"/>
          <w:szCs w:val="24"/>
          <w:lang w:val="en-GB"/>
        </w:rPr>
        <w:t>s</w:t>
      </w:r>
      <w:r w:rsidRPr="00AC3090">
        <w:rPr>
          <w:rFonts w:cs="Calibri"/>
          <w:sz w:val="24"/>
          <w:szCs w:val="24"/>
          <w:lang w:val="en-GB"/>
        </w:rPr>
        <w:t xml:space="preserve"> a</w:t>
      </w:r>
      <w:r w:rsidR="00AC3090">
        <w:rPr>
          <w:rFonts w:cs="Calibri"/>
          <w:sz w:val="24"/>
          <w:szCs w:val="24"/>
          <w:lang w:val="en-GB"/>
        </w:rPr>
        <w:t>n</w:t>
      </w:r>
      <w:r w:rsidRPr="00AC3090">
        <w:rPr>
          <w:rFonts w:cs="Calibri"/>
          <w:sz w:val="24"/>
          <w:szCs w:val="24"/>
          <w:lang w:val="en-GB"/>
        </w:rPr>
        <w:t xml:space="preserve"> analytic lens through which to examine how people encounter</w:t>
      </w:r>
      <w:r w:rsidR="009E1128" w:rsidRPr="00AC3090">
        <w:rPr>
          <w:rFonts w:cs="Calibri"/>
          <w:sz w:val="24"/>
          <w:szCs w:val="24"/>
          <w:lang w:val="en-GB"/>
        </w:rPr>
        <w:t xml:space="preserve"> </w:t>
      </w:r>
      <w:r w:rsidR="005E62D3" w:rsidRPr="00AC3090">
        <w:rPr>
          <w:rFonts w:cs="Calibri"/>
          <w:sz w:val="24"/>
          <w:szCs w:val="24"/>
          <w:lang w:val="en-GB"/>
        </w:rPr>
        <w:t>varied forms of exclusion</w:t>
      </w:r>
      <w:r w:rsidRPr="00AC3090">
        <w:rPr>
          <w:rFonts w:cs="Calibri"/>
          <w:sz w:val="24"/>
          <w:szCs w:val="24"/>
          <w:lang w:val="en-GB"/>
        </w:rPr>
        <w:t xml:space="preserve"> in their social re</w:t>
      </w:r>
      <w:r w:rsidR="005E62D3" w:rsidRPr="00AC3090">
        <w:rPr>
          <w:rFonts w:cs="Calibri"/>
          <w:sz w:val="24"/>
          <w:szCs w:val="24"/>
          <w:lang w:val="en-GB"/>
        </w:rPr>
        <w:t>lations, but also find new sources</w:t>
      </w:r>
      <w:r w:rsidRPr="00AC3090">
        <w:rPr>
          <w:rFonts w:cs="Calibri"/>
          <w:sz w:val="24"/>
          <w:szCs w:val="24"/>
          <w:lang w:val="en-GB"/>
        </w:rPr>
        <w:t xml:space="preserve"> of support in the context of extensive structural developments.</w:t>
      </w:r>
    </w:p>
    <w:p w14:paraId="2F46C65B" w14:textId="77777777" w:rsidR="0093732E" w:rsidRPr="00AC3090" w:rsidRDefault="0093732E" w:rsidP="00AC3090">
      <w:pPr>
        <w:spacing w:line="480" w:lineRule="auto"/>
        <w:jc w:val="both"/>
        <w:rPr>
          <w:rFonts w:ascii="Calibri" w:hAnsi="Calibri" w:cs="Calibri"/>
          <w:lang w:val="en-GB"/>
        </w:rPr>
      </w:pPr>
    </w:p>
    <w:p w14:paraId="4934542D" w14:textId="50D4CB60"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In the scholarly discussions on gender and kinship, marginality is often understood to concern persons who are outside of the normative views of gender, sexuality</w:t>
      </w:r>
      <w:r w:rsidR="00AC3090">
        <w:rPr>
          <w:rFonts w:cs="Calibri"/>
          <w:sz w:val="24"/>
          <w:szCs w:val="24"/>
          <w:lang w:val="en-GB"/>
        </w:rPr>
        <w:t>,</w:t>
      </w:r>
      <w:r w:rsidRPr="00AC3090">
        <w:rPr>
          <w:rFonts w:cs="Calibri"/>
          <w:sz w:val="24"/>
          <w:szCs w:val="24"/>
          <w:lang w:val="en-GB"/>
        </w:rPr>
        <w:t xml:space="preserve"> and (stab</w:t>
      </w:r>
      <w:r w:rsidR="00EC77D9" w:rsidRPr="00AC3090">
        <w:rPr>
          <w:rFonts w:cs="Calibri"/>
          <w:sz w:val="24"/>
          <w:szCs w:val="24"/>
          <w:lang w:val="en-GB"/>
        </w:rPr>
        <w:t xml:space="preserve">le nuclear) family life (see Moring this issue; Avdeeva this issue; </w:t>
      </w:r>
      <w:proofErr w:type="spellStart"/>
      <w:r w:rsidR="00EC77D9" w:rsidRPr="00AC3090">
        <w:rPr>
          <w:rFonts w:cs="Calibri"/>
          <w:sz w:val="24"/>
          <w:szCs w:val="24"/>
          <w:lang w:val="en-GB"/>
        </w:rPr>
        <w:t>Zhabenko</w:t>
      </w:r>
      <w:proofErr w:type="spellEnd"/>
      <w:r w:rsidRPr="00AC3090">
        <w:rPr>
          <w:rFonts w:cs="Calibri"/>
          <w:sz w:val="24"/>
          <w:szCs w:val="24"/>
          <w:lang w:val="en-GB"/>
        </w:rPr>
        <w:t xml:space="preserve"> this issue</w:t>
      </w:r>
      <w:r w:rsidR="00EC77D9" w:rsidRPr="00AC3090">
        <w:rPr>
          <w:rFonts w:cs="Calibri"/>
          <w:sz w:val="24"/>
          <w:szCs w:val="24"/>
          <w:lang w:val="en-GB"/>
        </w:rPr>
        <w:t xml:space="preserve">; </w:t>
      </w:r>
      <w:r w:rsidR="00414F07" w:rsidRPr="00414F07">
        <w:rPr>
          <w:rFonts w:cs="Calibri"/>
          <w:sz w:val="24"/>
          <w:szCs w:val="24"/>
          <w:lang w:val="sv-SE"/>
        </w:rPr>
        <w:t>Härkönen</w:t>
      </w:r>
      <w:r w:rsidR="00EC77D9" w:rsidRPr="00AC3090">
        <w:rPr>
          <w:rFonts w:cs="Calibri"/>
          <w:sz w:val="24"/>
          <w:szCs w:val="24"/>
          <w:lang w:val="en-GB"/>
        </w:rPr>
        <w:t xml:space="preserve"> this issue</w:t>
      </w:r>
      <w:r w:rsidRPr="00AC3090">
        <w:rPr>
          <w:rFonts w:cs="Calibri"/>
          <w:sz w:val="24"/>
          <w:szCs w:val="24"/>
          <w:lang w:val="en-GB"/>
        </w:rPr>
        <w:t>). Nevertheless, sometimes also other persons may com</w:t>
      </w:r>
      <w:r w:rsidR="006D08D0" w:rsidRPr="00AC3090">
        <w:rPr>
          <w:rFonts w:cs="Calibri"/>
          <w:sz w:val="24"/>
          <w:szCs w:val="24"/>
          <w:lang w:val="en-GB"/>
        </w:rPr>
        <w:t>e to experience marginalisation</w:t>
      </w:r>
      <w:r w:rsidRPr="00AC3090">
        <w:rPr>
          <w:rFonts w:cs="Calibri"/>
          <w:sz w:val="24"/>
          <w:szCs w:val="24"/>
          <w:lang w:val="en-GB"/>
        </w:rPr>
        <w:t xml:space="preserve"> in their social relations. The reasons for such shifts may be historical changes in values and morality or structural developments creating new problems </w:t>
      </w:r>
      <w:r w:rsidR="00F21FA2">
        <w:rPr>
          <w:rFonts w:cs="Calibri"/>
          <w:sz w:val="24"/>
          <w:szCs w:val="24"/>
          <w:lang w:val="en-GB"/>
        </w:rPr>
        <w:t>for</w:t>
      </w:r>
      <w:r w:rsidRPr="00AC3090">
        <w:rPr>
          <w:rFonts w:cs="Calibri"/>
          <w:sz w:val="24"/>
          <w:szCs w:val="24"/>
          <w:lang w:val="en-GB"/>
        </w:rPr>
        <w:t xml:space="preserve"> individuals. </w:t>
      </w:r>
      <w:r w:rsidR="00213F96" w:rsidRPr="00AC3090">
        <w:rPr>
          <w:rFonts w:cs="Calibri"/>
          <w:sz w:val="24"/>
          <w:szCs w:val="24"/>
          <w:lang w:val="en-GB"/>
        </w:rPr>
        <w:t>The understanding of such changing experiences of marginality requires empirical research in</w:t>
      </w:r>
      <w:r w:rsidR="006D08D0" w:rsidRPr="00AC3090">
        <w:rPr>
          <w:rFonts w:cs="Calibri"/>
          <w:sz w:val="24"/>
          <w:szCs w:val="24"/>
          <w:lang w:val="en-GB"/>
        </w:rPr>
        <w:t xml:space="preserve"> specific historical and</w:t>
      </w:r>
      <w:r w:rsidRPr="00AC3090">
        <w:rPr>
          <w:rFonts w:cs="Calibri"/>
          <w:sz w:val="24"/>
          <w:szCs w:val="24"/>
          <w:lang w:val="en-GB"/>
        </w:rPr>
        <w:t xml:space="preserve"> sociocultura</w:t>
      </w:r>
      <w:r w:rsidR="006D08D0" w:rsidRPr="00AC3090">
        <w:rPr>
          <w:rFonts w:cs="Calibri"/>
          <w:sz w:val="24"/>
          <w:szCs w:val="24"/>
          <w:lang w:val="en-GB"/>
        </w:rPr>
        <w:t>l</w:t>
      </w:r>
      <w:r w:rsidRPr="00AC3090">
        <w:rPr>
          <w:rFonts w:cs="Calibri"/>
          <w:sz w:val="24"/>
          <w:szCs w:val="24"/>
          <w:lang w:val="en-GB"/>
        </w:rPr>
        <w:t xml:space="preserve"> contexts.</w:t>
      </w:r>
    </w:p>
    <w:p w14:paraId="778E1A76" w14:textId="77777777" w:rsidR="0093732E" w:rsidRPr="00AC3090" w:rsidRDefault="0093732E" w:rsidP="00AC3090">
      <w:pPr>
        <w:pStyle w:val="Body"/>
        <w:spacing w:after="0" w:line="480" w:lineRule="auto"/>
        <w:jc w:val="both"/>
        <w:rPr>
          <w:rFonts w:eastAsia="Times New Roman" w:cs="Calibri"/>
          <w:sz w:val="24"/>
          <w:szCs w:val="24"/>
          <w:lang w:val="en-GB"/>
        </w:rPr>
      </w:pPr>
    </w:p>
    <w:p w14:paraId="219A1216" w14:textId="14D385E6" w:rsidR="000E7B59"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Drawing on long-term ethnographic research in Cuba, this articl</w:t>
      </w:r>
      <w:r w:rsidR="006D08D0" w:rsidRPr="00AC3090">
        <w:rPr>
          <w:rFonts w:cs="Calibri"/>
          <w:sz w:val="24"/>
          <w:szCs w:val="24"/>
          <w:lang w:val="en-GB"/>
        </w:rPr>
        <w:t xml:space="preserve">e examines how </w:t>
      </w:r>
      <w:r w:rsidR="00F21FA2" w:rsidRPr="00AC3090">
        <w:rPr>
          <w:rFonts w:cs="Calibri"/>
          <w:sz w:val="24"/>
          <w:szCs w:val="24"/>
          <w:lang w:val="en-GB"/>
        </w:rPr>
        <w:t>during</w:t>
      </w:r>
      <w:r w:rsidRPr="00AC3090">
        <w:rPr>
          <w:rFonts w:cs="Calibri"/>
          <w:sz w:val="24"/>
          <w:szCs w:val="24"/>
          <w:lang w:val="en-GB"/>
        </w:rPr>
        <w:t xml:space="preserve"> large-scale changes in state policies, some people come to experience new </w:t>
      </w:r>
      <w:proofErr w:type="spellStart"/>
      <w:r w:rsidRPr="00AC3090">
        <w:rPr>
          <w:rFonts w:cs="Calibri"/>
          <w:sz w:val="24"/>
          <w:szCs w:val="24"/>
          <w:lang w:val="en-GB"/>
        </w:rPr>
        <w:t>marginalisations</w:t>
      </w:r>
      <w:proofErr w:type="spellEnd"/>
      <w:r w:rsidR="00F24B1B" w:rsidRPr="00AC3090">
        <w:rPr>
          <w:rFonts w:cs="Calibri"/>
          <w:sz w:val="24"/>
          <w:szCs w:val="24"/>
          <w:lang w:val="en-GB"/>
        </w:rPr>
        <w:t xml:space="preserve"> in their </w:t>
      </w:r>
      <w:r w:rsidR="00213F96" w:rsidRPr="00AC3090">
        <w:rPr>
          <w:rFonts w:cs="Calibri"/>
          <w:sz w:val="24"/>
          <w:szCs w:val="24"/>
          <w:lang w:val="en-GB"/>
        </w:rPr>
        <w:t>relations</w:t>
      </w:r>
      <w:r w:rsidR="00F24B1B" w:rsidRPr="00AC3090">
        <w:rPr>
          <w:rFonts w:cs="Calibri"/>
          <w:sz w:val="24"/>
          <w:szCs w:val="24"/>
          <w:lang w:val="en-GB"/>
        </w:rPr>
        <w:t>hips</w:t>
      </w:r>
      <w:r w:rsidR="00144C2B" w:rsidRPr="00AC3090">
        <w:rPr>
          <w:rFonts w:cs="Calibri"/>
          <w:sz w:val="24"/>
          <w:szCs w:val="24"/>
          <w:lang w:val="en-GB"/>
        </w:rPr>
        <w:t xml:space="preserve"> but also find novel</w:t>
      </w:r>
      <w:r w:rsidRPr="00AC3090">
        <w:rPr>
          <w:rFonts w:cs="Calibri"/>
          <w:sz w:val="24"/>
          <w:szCs w:val="24"/>
          <w:lang w:val="en-GB"/>
        </w:rPr>
        <w:t xml:space="preserve"> sources of support. </w:t>
      </w:r>
      <w:r w:rsidR="00213F96" w:rsidRPr="00AC3090">
        <w:rPr>
          <w:rFonts w:cs="Calibri"/>
          <w:sz w:val="24"/>
          <w:szCs w:val="24"/>
          <w:lang w:val="en-GB"/>
        </w:rPr>
        <w:t>This article will focus on marginalisation in the context of kinship, a crucially significant relationship for my Cuban interlocutors</w:t>
      </w:r>
      <w:r w:rsidR="00C61ACD" w:rsidRPr="00AC3090">
        <w:rPr>
          <w:rFonts w:cs="Calibri"/>
          <w:sz w:val="24"/>
          <w:szCs w:val="24"/>
          <w:lang w:val="en-GB"/>
        </w:rPr>
        <w:t xml:space="preserve"> (see Härkönen</w:t>
      </w:r>
      <w:r w:rsidR="000E7B59" w:rsidRPr="00AC3090">
        <w:rPr>
          <w:rFonts w:cs="Calibri"/>
          <w:sz w:val="24"/>
          <w:szCs w:val="24"/>
          <w:lang w:val="en-GB"/>
        </w:rPr>
        <w:t xml:space="preserve"> 2016</w:t>
      </w:r>
      <w:r w:rsidR="003358EB" w:rsidRPr="00AC3090">
        <w:rPr>
          <w:rFonts w:cs="Calibri"/>
          <w:sz w:val="24"/>
          <w:szCs w:val="24"/>
          <w:lang w:val="en-GB"/>
        </w:rPr>
        <w:t>a</w:t>
      </w:r>
      <w:r w:rsidR="000E7B59" w:rsidRPr="00AC3090">
        <w:rPr>
          <w:rFonts w:cs="Calibri"/>
          <w:sz w:val="24"/>
          <w:szCs w:val="24"/>
          <w:lang w:val="en-GB"/>
        </w:rPr>
        <w:t>)</w:t>
      </w:r>
      <w:r w:rsidR="00213F96" w:rsidRPr="00AC3090">
        <w:rPr>
          <w:rFonts w:cs="Calibri"/>
          <w:sz w:val="24"/>
          <w:szCs w:val="24"/>
          <w:lang w:val="en-GB"/>
        </w:rPr>
        <w:t>. I</w:t>
      </w:r>
      <w:r w:rsidRPr="00AC3090">
        <w:rPr>
          <w:rFonts w:cs="Calibri"/>
          <w:sz w:val="24"/>
          <w:szCs w:val="24"/>
          <w:lang w:val="en-GB"/>
        </w:rPr>
        <w:t xml:space="preserve"> underst</w:t>
      </w:r>
      <w:r w:rsidR="00213F96" w:rsidRPr="00AC3090">
        <w:rPr>
          <w:rFonts w:cs="Calibri"/>
          <w:sz w:val="24"/>
          <w:szCs w:val="24"/>
          <w:lang w:val="en-GB"/>
        </w:rPr>
        <w:t>and</w:t>
      </w:r>
      <w:r w:rsidRPr="00AC3090">
        <w:rPr>
          <w:rFonts w:cs="Calibri"/>
          <w:sz w:val="24"/>
          <w:szCs w:val="24"/>
          <w:lang w:val="en-GB"/>
        </w:rPr>
        <w:t xml:space="preserve"> marginalisation in kinship relations as a historically and culturally contingent social process that defines and redefines relationships, not as a fixed category automatically defining some people, but rather as a shifting process of ambiguity and change (cf. Green 2005: 8). I argue that an analytical focus on the </w:t>
      </w:r>
      <w:proofErr w:type="spellStart"/>
      <w:r w:rsidRPr="00AC3090">
        <w:rPr>
          <w:rFonts w:cs="Calibri"/>
          <w:sz w:val="24"/>
          <w:szCs w:val="24"/>
          <w:lang w:val="en-GB"/>
        </w:rPr>
        <w:t>marginalisations</w:t>
      </w:r>
      <w:proofErr w:type="spellEnd"/>
      <w:r w:rsidRPr="00AC3090">
        <w:rPr>
          <w:rFonts w:cs="Calibri"/>
          <w:sz w:val="24"/>
          <w:szCs w:val="24"/>
          <w:lang w:val="en-GB"/>
        </w:rPr>
        <w:t xml:space="preserve"> and redefinitions of kinship allows us to </w:t>
      </w:r>
      <w:r w:rsidRPr="00AC3090">
        <w:rPr>
          <w:rFonts w:cs="Calibri"/>
          <w:sz w:val="24"/>
          <w:szCs w:val="24"/>
          <w:lang w:val="en-GB"/>
        </w:rPr>
        <w:lastRenderedPageBreak/>
        <w:t xml:space="preserve">explore </w:t>
      </w:r>
      <w:r w:rsidR="000E7B59" w:rsidRPr="00AC3090">
        <w:rPr>
          <w:rFonts w:cs="Calibri"/>
          <w:sz w:val="24"/>
          <w:szCs w:val="24"/>
          <w:lang w:val="en-GB"/>
        </w:rPr>
        <w:t>how large-scale changes may create shifts in individuals</w:t>
      </w:r>
      <w:r w:rsidR="00D92BCC" w:rsidRPr="00AC3090">
        <w:rPr>
          <w:rFonts w:cs="Calibri"/>
          <w:sz w:val="24"/>
          <w:szCs w:val="24"/>
          <w:lang w:val="en-GB"/>
        </w:rPr>
        <w:t>’ experiences of exclusion</w:t>
      </w:r>
      <w:r w:rsidR="000E7B59" w:rsidRPr="00AC3090">
        <w:rPr>
          <w:rFonts w:cs="Calibri"/>
          <w:sz w:val="24"/>
          <w:szCs w:val="24"/>
          <w:lang w:val="en-GB"/>
        </w:rPr>
        <w:t>, and the</w:t>
      </w:r>
      <w:r w:rsidRPr="00AC3090">
        <w:rPr>
          <w:rFonts w:cs="Calibri"/>
          <w:sz w:val="24"/>
          <w:szCs w:val="24"/>
          <w:lang w:val="en-GB"/>
        </w:rPr>
        <w:t xml:space="preserve"> precarious forms of support and coping of persons who are</w:t>
      </w:r>
      <w:r w:rsidR="00D92BCC" w:rsidRPr="00AC3090">
        <w:rPr>
          <w:rFonts w:cs="Calibri"/>
          <w:sz w:val="24"/>
          <w:szCs w:val="24"/>
          <w:lang w:val="en-GB"/>
        </w:rPr>
        <w:t xml:space="preserve"> faced with sudden</w:t>
      </w:r>
      <w:r w:rsidR="000E7B59" w:rsidRPr="00AC3090">
        <w:rPr>
          <w:rFonts w:cs="Calibri"/>
          <w:sz w:val="24"/>
          <w:szCs w:val="24"/>
          <w:lang w:val="en-GB"/>
        </w:rPr>
        <w:t xml:space="preserve"> </w:t>
      </w:r>
      <w:r w:rsidR="00D92BCC" w:rsidRPr="00AC3090">
        <w:rPr>
          <w:rFonts w:cs="Calibri"/>
          <w:sz w:val="24"/>
          <w:szCs w:val="24"/>
          <w:lang w:val="en-GB"/>
        </w:rPr>
        <w:t>rejections</w:t>
      </w:r>
      <w:r w:rsidR="000E7B59" w:rsidRPr="00AC3090">
        <w:rPr>
          <w:rFonts w:cs="Calibri"/>
          <w:sz w:val="24"/>
          <w:szCs w:val="24"/>
          <w:lang w:val="en-GB"/>
        </w:rPr>
        <w:t xml:space="preserve"> in their relationships.</w:t>
      </w:r>
    </w:p>
    <w:p w14:paraId="2EB49B27" w14:textId="77777777" w:rsidR="0093732E" w:rsidRPr="00AC3090" w:rsidRDefault="0093732E" w:rsidP="00AC3090">
      <w:pPr>
        <w:pStyle w:val="Body"/>
        <w:spacing w:after="0" w:line="480" w:lineRule="auto"/>
        <w:jc w:val="both"/>
        <w:rPr>
          <w:rFonts w:eastAsia="Times New Roman" w:cs="Calibri"/>
          <w:sz w:val="24"/>
          <w:szCs w:val="24"/>
          <w:lang w:val="en-GB"/>
        </w:rPr>
      </w:pPr>
    </w:p>
    <w:p w14:paraId="61B0F3BE" w14:textId="6D476E83" w:rsidR="00FB1080"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 xml:space="preserve">Cuba forms a fascinating context for </w:t>
      </w:r>
      <w:r w:rsidRPr="00AC3090">
        <w:rPr>
          <w:rFonts w:cs="Calibri"/>
          <w:color w:val="auto"/>
          <w:sz w:val="24"/>
          <w:szCs w:val="24"/>
          <w:lang w:val="en-GB"/>
        </w:rPr>
        <w:t xml:space="preserve">exploring shifting </w:t>
      </w:r>
      <w:proofErr w:type="spellStart"/>
      <w:r w:rsidRPr="00AC3090">
        <w:rPr>
          <w:rFonts w:cs="Calibri"/>
          <w:color w:val="auto"/>
          <w:sz w:val="24"/>
          <w:szCs w:val="24"/>
          <w:lang w:val="en-GB"/>
        </w:rPr>
        <w:t>marginalisations</w:t>
      </w:r>
      <w:proofErr w:type="spellEnd"/>
      <w:r w:rsidRPr="00AC3090">
        <w:rPr>
          <w:rFonts w:cs="Calibri"/>
          <w:color w:val="auto"/>
          <w:sz w:val="24"/>
          <w:szCs w:val="24"/>
          <w:lang w:val="en-GB"/>
        </w:rPr>
        <w:t xml:space="preserve"> because</w:t>
      </w:r>
      <w:r w:rsidR="00F21FA2">
        <w:rPr>
          <w:rFonts w:cs="Calibri"/>
          <w:color w:val="auto"/>
          <w:sz w:val="24"/>
          <w:szCs w:val="24"/>
          <w:lang w:val="en-GB"/>
        </w:rPr>
        <w:t>,</w:t>
      </w:r>
      <w:r w:rsidRPr="00AC3090">
        <w:rPr>
          <w:rFonts w:cs="Calibri"/>
          <w:color w:val="auto"/>
          <w:sz w:val="24"/>
          <w:szCs w:val="24"/>
          <w:lang w:val="en-GB"/>
        </w:rPr>
        <w:t xml:space="preserve"> </w:t>
      </w:r>
      <w:r w:rsidRPr="00AC3090">
        <w:rPr>
          <w:rFonts w:cs="Calibri"/>
          <w:color w:val="auto"/>
          <w:sz w:val="24"/>
          <w:szCs w:val="24"/>
          <w:u w:color="0070C0"/>
          <w:lang w:val="en-GB"/>
        </w:rPr>
        <w:t>during the last few years, it has undergone large-scale</w:t>
      </w:r>
      <w:r w:rsidR="00394A67" w:rsidRPr="00AC3090">
        <w:rPr>
          <w:rFonts w:cs="Calibri"/>
          <w:color w:val="auto"/>
          <w:sz w:val="24"/>
          <w:szCs w:val="24"/>
          <w:u w:color="0070C0"/>
          <w:lang w:val="en-GB"/>
        </w:rPr>
        <w:t>, political,</w:t>
      </w:r>
      <w:r w:rsidRPr="00AC3090">
        <w:rPr>
          <w:rFonts w:cs="Calibri"/>
          <w:color w:val="auto"/>
          <w:sz w:val="24"/>
          <w:szCs w:val="24"/>
          <w:u w:color="0070C0"/>
          <w:lang w:val="en-GB"/>
        </w:rPr>
        <w:t xml:space="preserve"> economic</w:t>
      </w:r>
      <w:r w:rsidR="00F21FA2">
        <w:rPr>
          <w:rFonts w:cs="Calibri"/>
          <w:color w:val="auto"/>
          <w:sz w:val="24"/>
          <w:szCs w:val="24"/>
          <w:u w:color="0070C0"/>
          <w:lang w:val="en-GB"/>
        </w:rPr>
        <w:t>,</w:t>
      </w:r>
      <w:r w:rsidRPr="00AC3090">
        <w:rPr>
          <w:rFonts w:cs="Calibri"/>
          <w:color w:val="auto"/>
          <w:sz w:val="24"/>
          <w:szCs w:val="24"/>
          <w:u w:color="0070C0"/>
          <w:lang w:val="en-GB"/>
        </w:rPr>
        <w:t xml:space="preserve"> </w:t>
      </w:r>
      <w:r w:rsidR="00394A67" w:rsidRPr="00AC3090">
        <w:rPr>
          <w:rFonts w:cs="Calibri"/>
          <w:color w:val="auto"/>
          <w:sz w:val="24"/>
          <w:szCs w:val="24"/>
          <w:u w:color="0070C0"/>
          <w:lang w:val="en-GB"/>
        </w:rPr>
        <w:t xml:space="preserve">and legal </w:t>
      </w:r>
      <w:r w:rsidRPr="00AC3090">
        <w:rPr>
          <w:rFonts w:cs="Calibri"/>
          <w:color w:val="auto"/>
          <w:sz w:val="24"/>
          <w:szCs w:val="24"/>
          <w:u w:color="0070C0"/>
          <w:lang w:val="en-GB"/>
        </w:rPr>
        <w:t xml:space="preserve">transformations that have </w:t>
      </w:r>
      <w:r w:rsidR="009E2141" w:rsidRPr="00AC3090">
        <w:rPr>
          <w:rFonts w:cs="Calibri"/>
          <w:color w:val="auto"/>
          <w:sz w:val="24"/>
          <w:szCs w:val="24"/>
          <w:u w:color="0070C0"/>
          <w:lang w:val="en-GB"/>
        </w:rPr>
        <w:t xml:space="preserve">redefined social relations and </w:t>
      </w:r>
      <w:r w:rsidRPr="00AC3090">
        <w:rPr>
          <w:rFonts w:cs="Calibri"/>
          <w:color w:val="auto"/>
          <w:sz w:val="24"/>
          <w:szCs w:val="24"/>
          <w:u w:color="0070C0"/>
          <w:lang w:val="en-GB"/>
        </w:rPr>
        <w:t xml:space="preserve">created for individuals new </w:t>
      </w:r>
      <w:r w:rsidR="00F21FA2">
        <w:rPr>
          <w:rFonts w:cs="Calibri"/>
          <w:color w:val="auto"/>
          <w:sz w:val="24"/>
          <w:szCs w:val="24"/>
          <w:u w:color="0070C0"/>
          <w:lang w:val="en-GB"/>
        </w:rPr>
        <w:t>experiences</w:t>
      </w:r>
      <w:r w:rsidR="009E2141" w:rsidRPr="00AC3090">
        <w:rPr>
          <w:rFonts w:cs="Calibri"/>
          <w:color w:val="auto"/>
          <w:sz w:val="24"/>
          <w:szCs w:val="24"/>
          <w:u w:color="0070C0"/>
          <w:lang w:val="en-GB"/>
        </w:rPr>
        <w:t xml:space="preserve"> of exclusion</w:t>
      </w:r>
      <w:r w:rsidRPr="00AC3090">
        <w:rPr>
          <w:rFonts w:cs="Calibri"/>
          <w:color w:val="auto"/>
          <w:sz w:val="24"/>
          <w:szCs w:val="24"/>
          <w:u w:color="0070C0"/>
          <w:lang w:val="en-GB"/>
        </w:rPr>
        <w:t>.</w:t>
      </w:r>
      <w:r w:rsidRPr="00AC3090">
        <w:rPr>
          <w:rFonts w:cs="Calibri"/>
          <w:color w:val="auto"/>
          <w:sz w:val="24"/>
          <w:szCs w:val="24"/>
          <w:lang w:val="en-GB"/>
        </w:rPr>
        <w:t xml:space="preserve"> In Cuba, that for many years has relied on an official ideology of socialist egalitarianism</w:t>
      </w:r>
      <w:r w:rsidR="009E2141" w:rsidRPr="00AC3090">
        <w:rPr>
          <w:rFonts w:cs="Calibri"/>
          <w:color w:val="auto"/>
          <w:sz w:val="24"/>
          <w:szCs w:val="24"/>
          <w:lang w:val="en-GB"/>
        </w:rPr>
        <w:t xml:space="preserve"> and</w:t>
      </w:r>
      <w:r w:rsidR="00835FAC" w:rsidRPr="00AC3090">
        <w:rPr>
          <w:rFonts w:cs="Calibri"/>
          <w:color w:val="auto"/>
          <w:sz w:val="24"/>
          <w:szCs w:val="24"/>
          <w:lang w:val="en-GB"/>
        </w:rPr>
        <w:t xml:space="preserve"> </w:t>
      </w:r>
      <w:r w:rsidR="00F21FA2" w:rsidRPr="00AC3090">
        <w:rPr>
          <w:rFonts w:cs="Calibri"/>
          <w:color w:val="auto"/>
          <w:sz w:val="24"/>
          <w:szCs w:val="24"/>
          <w:lang w:val="en-GB"/>
        </w:rPr>
        <w:t>continues</w:t>
      </w:r>
      <w:r w:rsidR="00835FAC" w:rsidRPr="00AC3090">
        <w:rPr>
          <w:rFonts w:cs="Calibri"/>
          <w:color w:val="auto"/>
          <w:sz w:val="24"/>
          <w:szCs w:val="24"/>
          <w:lang w:val="en-GB"/>
        </w:rPr>
        <w:t xml:space="preserve"> to be an officially socialist state which provides multiple</w:t>
      </w:r>
      <w:r w:rsidR="000C677B" w:rsidRPr="00AC3090">
        <w:rPr>
          <w:rFonts w:cs="Calibri"/>
          <w:color w:val="auto"/>
          <w:sz w:val="24"/>
          <w:szCs w:val="24"/>
          <w:lang w:val="en-GB"/>
        </w:rPr>
        <w:t xml:space="preserve"> forms of</w:t>
      </w:r>
      <w:r w:rsidR="00835FAC" w:rsidRPr="00AC3090">
        <w:rPr>
          <w:rFonts w:cs="Calibri"/>
          <w:color w:val="auto"/>
          <w:sz w:val="24"/>
          <w:szCs w:val="24"/>
          <w:lang w:val="en-GB"/>
        </w:rPr>
        <w:t xml:space="preserve"> state services to the </w:t>
      </w:r>
      <w:r w:rsidR="009E2141" w:rsidRPr="00AC3090">
        <w:rPr>
          <w:rFonts w:cs="Calibri"/>
          <w:color w:val="auto"/>
          <w:sz w:val="24"/>
          <w:szCs w:val="24"/>
          <w:lang w:val="en-GB"/>
        </w:rPr>
        <w:t>individuals,</w:t>
      </w:r>
      <w:r w:rsidRPr="00AC3090">
        <w:rPr>
          <w:rFonts w:cs="Calibri"/>
          <w:color w:val="auto"/>
          <w:sz w:val="24"/>
          <w:szCs w:val="24"/>
          <w:lang w:val="en-GB"/>
        </w:rPr>
        <w:t xml:space="preserve"> such new </w:t>
      </w:r>
      <w:proofErr w:type="spellStart"/>
      <w:r w:rsidRPr="00AC3090">
        <w:rPr>
          <w:rFonts w:cs="Calibri"/>
          <w:color w:val="auto"/>
          <w:sz w:val="24"/>
          <w:szCs w:val="24"/>
          <w:lang w:val="en-GB"/>
        </w:rPr>
        <w:t>marginalisations</w:t>
      </w:r>
      <w:proofErr w:type="spellEnd"/>
      <w:r w:rsidRPr="00AC3090">
        <w:rPr>
          <w:rFonts w:cs="Calibri"/>
          <w:color w:val="auto"/>
          <w:sz w:val="24"/>
          <w:szCs w:val="24"/>
          <w:lang w:val="en-GB"/>
        </w:rPr>
        <w:t xml:space="preserve"> are indicative of profound shifts in sociability in the context of </w:t>
      </w:r>
      <w:r w:rsidRPr="00AC3090">
        <w:rPr>
          <w:rFonts w:cs="Calibri"/>
          <w:sz w:val="24"/>
          <w:szCs w:val="24"/>
          <w:lang w:val="en-GB"/>
        </w:rPr>
        <w:t xml:space="preserve">increasing inequalities of wealth, race, gender, age, and sexuality. At first glance, my interlocutors may not appear </w:t>
      </w:r>
      <w:r w:rsidR="00B66A8C" w:rsidRPr="00AC3090">
        <w:rPr>
          <w:rFonts w:cs="Calibri"/>
          <w:sz w:val="24"/>
          <w:szCs w:val="24"/>
          <w:lang w:val="en-GB"/>
        </w:rPr>
        <w:t xml:space="preserve">to be marginalised in their </w:t>
      </w:r>
      <w:r w:rsidRPr="00AC3090">
        <w:rPr>
          <w:rFonts w:cs="Calibri"/>
          <w:sz w:val="24"/>
          <w:szCs w:val="24"/>
          <w:lang w:val="en-GB"/>
        </w:rPr>
        <w:t>relations</w:t>
      </w:r>
      <w:r w:rsidR="00B66A8C" w:rsidRPr="00AC3090">
        <w:rPr>
          <w:rFonts w:cs="Calibri"/>
          <w:sz w:val="24"/>
          <w:szCs w:val="24"/>
          <w:lang w:val="en-GB"/>
        </w:rPr>
        <w:t>hips</w:t>
      </w:r>
      <w:r w:rsidRPr="00AC3090">
        <w:rPr>
          <w:rFonts w:cs="Calibri"/>
          <w:sz w:val="24"/>
          <w:szCs w:val="24"/>
          <w:lang w:val="en-GB"/>
        </w:rPr>
        <w:t xml:space="preserve">: they are for the most part heterosexual, low-income, racially mixed Havana residents. They are ‘ordinary’ in the sense that they are not, for example, political dissidents or sex workers, who have been the focus of the majority of recent research on Cuba (e.g. Cabezas 2009; Allen 2011; Stout 2014; Daigle 2015; Hodge 2001, 2005; Sierra Madero 2015). Nevertheless, in the context of Cuba’s structural developments, also those who used to be ‘ordinary’ now encounter </w:t>
      </w:r>
      <w:r w:rsidR="009E2141" w:rsidRPr="00AC3090">
        <w:rPr>
          <w:rFonts w:cs="Calibri"/>
          <w:sz w:val="24"/>
          <w:szCs w:val="24"/>
          <w:lang w:val="en-GB"/>
        </w:rPr>
        <w:t>new troubles and exclusion</w:t>
      </w:r>
      <w:r w:rsidRPr="00AC3090">
        <w:rPr>
          <w:rFonts w:cs="Calibri"/>
          <w:sz w:val="24"/>
          <w:szCs w:val="24"/>
          <w:lang w:val="en-GB"/>
        </w:rPr>
        <w:t xml:space="preserve">s in their relationships, redefining their social position in ways that resonate with wider social shifts. At the same time, these </w:t>
      </w:r>
      <w:r w:rsidR="00F21FA2">
        <w:rPr>
          <w:rFonts w:cs="Calibri"/>
          <w:sz w:val="24"/>
          <w:szCs w:val="24"/>
          <w:lang w:val="en-GB"/>
        </w:rPr>
        <w:t>state-level</w:t>
      </w:r>
      <w:r w:rsidRPr="00AC3090">
        <w:rPr>
          <w:rFonts w:cs="Calibri"/>
          <w:sz w:val="24"/>
          <w:szCs w:val="24"/>
          <w:lang w:val="en-GB"/>
        </w:rPr>
        <w:t xml:space="preserve"> changes have created possibilities for more cultural and social d</w:t>
      </w:r>
      <w:r w:rsidR="009E2141" w:rsidRPr="00AC3090">
        <w:rPr>
          <w:rFonts w:cs="Calibri"/>
          <w:sz w:val="24"/>
          <w:szCs w:val="24"/>
          <w:lang w:val="en-GB"/>
        </w:rPr>
        <w:t>iversity, shifting the position</w:t>
      </w:r>
      <w:r w:rsidRPr="00AC3090">
        <w:rPr>
          <w:rFonts w:cs="Calibri"/>
          <w:sz w:val="24"/>
          <w:szCs w:val="24"/>
          <w:lang w:val="en-GB"/>
        </w:rPr>
        <w:t xml:space="preserve"> of some institutions, understandings</w:t>
      </w:r>
      <w:r w:rsidR="00F21FA2">
        <w:rPr>
          <w:rFonts w:cs="Calibri"/>
          <w:sz w:val="24"/>
          <w:szCs w:val="24"/>
          <w:lang w:val="en-GB"/>
        </w:rPr>
        <w:t>,</w:t>
      </w:r>
      <w:r w:rsidRPr="00AC3090">
        <w:rPr>
          <w:rFonts w:cs="Calibri"/>
          <w:sz w:val="24"/>
          <w:szCs w:val="24"/>
          <w:lang w:val="en-GB"/>
        </w:rPr>
        <w:t xml:space="preserve"> and practices that were rejected during the more ideologically strict decades of the revolution. For example, Cuba has seen new openings towards the Catholic Church and sexual and gender diversity</w:t>
      </w:r>
      <w:r w:rsidR="001651D8" w:rsidRPr="00AC3090">
        <w:rPr>
          <w:rFonts w:cs="Calibri"/>
          <w:sz w:val="24"/>
          <w:szCs w:val="24"/>
          <w:lang w:val="en-GB"/>
        </w:rPr>
        <w:t xml:space="preserve"> that </w:t>
      </w:r>
      <w:r w:rsidR="009E2141" w:rsidRPr="00AC3090">
        <w:rPr>
          <w:rFonts w:cs="Calibri"/>
          <w:sz w:val="24"/>
          <w:szCs w:val="24"/>
          <w:lang w:val="en-GB"/>
        </w:rPr>
        <w:t xml:space="preserve">have created for </w:t>
      </w:r>
      <w:r w:rsidR="00F21FA2" w:rsidRPr="00AC3090">
        <w:rPr>
          <w:rFonts w:cs="Calibri"/>
          <w:sz w:val="24"/>
          <w:szCs w:val="24"/>
          <w:lang w:val="en-GB"/>
        </w:rPr>
        <w:t>individuals</w:t>
      </w:r>
      <w:r w:rsidR="00F21FA2">
        <w:rPr>
          <w:rFonts w:cs="Calibri"/>
          <w:sz w:val="24"/>
          <w:szCs w:val="24"/>
          <w:lang w:val="en-GB"/>
        </w:rPr>
        <w:t xml:space="preserve">, </w:t>
      </w:r>
      <w:r w:rsidR="009E2141" w:rsidRPr="00AC3090">
        <w:rPr>
          <w:rFonts w:cs="Calibri"/>
          <w:sz w:val="24"/>
          <w:szCs w:val="24"/>
          <w:lang w:val="en-GB"/>
        </w:rPr>
        <w:t>new possibilities to engage in previously marginali</w:t>
      </w:r>
      <w:r w:rsidR="00F21FA2">
        <w:rPr>
          <w:rFonts w:cs="Calibri"/>
          <w:sz w:val="24"/>
          <w:szCs w:val="24"/>
          <w:lang w:val="en-GB"/>
        </w:rPr>
        <w:t>s</w:t>
      </w:r>
      <w:r w:rsidR="009E2141" w:rsidRPr="00AC3090">
        <w:rPr>
          <w:rFonts w:cs="Calibri"/>
          <w:sz w:val="24"/>
          <w:szCs w:val="24"/>
          <w:lang w:val="en-GB"/>
        </w:rPr>
        <w:t>ed practices, identities</w:t>
      </w:r>
      <w:r w:rsidR="00F21FA2">
        <w:rPr>
          <w:rFonts w:cs="Calibri"/>
          <w:sz w:val="24"/>
          <w:szCs w:val="24"/>
          <w:lang w:val="en-GB"/>
        </w:rPr>
        <w:t>,</w:t>
      </w:r>
      <w:r w:rsidR="009E2141" w:rsidRPr="00AC3090">
        <w:rPr>
          <w:rFonts w:cs="Calibri"/>
          <w:sz w:val="24"/>
          <w:szCs w:val="24"/>
          <w:lang w:val="en-GB"/>
        </w:rPr>
        <w:t xml:space="preserve"> and ideologies.</w:t>
      </w:r>
      <w:r w:rsidR="006032C7" w:rsidRPr="00AC3090">
        <w:rPr>
          <w:rFonts w:cs="Calibri"/>
          <w:sz w:val="24"/>
          <w:szCs w:val="24"/>
          <w:lang w:val="en-GB"/>
        </w:rPr>
        <w:t xml:space="preserve"> Such large-scale changes</w:t>
      </w:r>
      <w:r w:rsidR="00B66A8C" w:rsidRPr="00AC3090">
        <w:rPr>
          <w:rFonts w:cs="Calibri"/>
          <w:sz w:val="24"/>
          <w:szCs w:val="24"/>
          <w:lang w:val="en-GB"/>
        </w:rPr>
        <w:t xml:space="preserve"> create for</w:t>
      </w:r>
      <w:r w:rsidR="006032C7" w:rsidRPr="00AC3090">
        <w:rPr>
          <w:rFonts w:cs="Calibri"/>
          <w:sz w:val="24"/>
          <w:szCs w:val="24"/>
          <w:lang w:val="en-GB"/>
        </w:rPr>
        <w:t xml:space="preserve"> </w:t>
      </w:r>
      <w:r w:rsidR="006032C7" w:rsidRPr="00AC3090">
        <w:rPr>
          <w:rFonts w:cs="Calibri"/>
          <w:sz w:val="24"/>
          <w:szCs w:val="24"/>
          <w:lang w:val="en-GB"/>
        </w:rPr>
        <w:lastRenderedPageBreak/>
        <w:t xml:space="preserve">Cubans </w:t>
      </w:r>
      <w:r w:rsidR="00675A52" w:rsidRPr="00AC3090">
        <w:rPr>
          <w:rFonts w:cs="Calibri"/>
          <w:sz w:val="24"/>
          <w:szCs w:val="24"/>
          <w:lang w:val="en-GB"/>
        </w:rPr>
        <w:t>novel</w:t>
      </w:r>
      <w:r w:rsidR="006032C7" w:rsidRPr="00AC3090">
        <w:rPr>
          <w:rFonts w:cs="Calibri"/>
          <w:sz w:val="24"/>
          <w:szCs w:val="24"/>
          <w:lang w:val="en-GB"/>
        </w:rPr>
        <w:t xml:space="preserve"> sourc</w:t>
      </w:r>
      <w:r w:rsidR="00D360FA" w:rsidRPr="00AC3090">
        <w:rPr>
          <w:rFonts w:cs="Calibri"/>
          <w:sz w:val="24"/>
          <w:szCs w:val="24"/>
          <w:lang w:val="en-GB"/>
        </w:rPr>
        <w:t>es of support, but they may also</w:t>
      </w:r>
      <w:r w:rsidR="006032C7" w:rsidRPr="00AC3090">
        <w:rPr>
          <w:rFonts w:cs="Calibri"/>
          <w:sz w:val="24"/>
          <w:szCs w:val="24"/>
          <w:lang w:val="en-GB"/>
        </w:rPr>
        <w:t xml:space="preserve"> </w:t>
      </w:r>
      <w:r w:rsidR="00B66A8C" w:rsidRPr="00AC3090">
        <w:rPr>
          <w:rFonts w:cs="Calibri"/>
          <w:sz w:val="24"/>
          <w:szCs w:val="24"/>
          <w:lang w:val="en-GB"/>
        </w:rPr>
        <w:t>generate</w:t>
      </w:r>
      <w:r w:rsidR="006032C7" w:rsidRPr="00AC3090">
        <w:rPr>
          <w:rFonts w:cs="Calibri"/>
          <w:sz w:val="24"/>
          <w:szCs w:val="24"/>
          <w:lang w:val="en-GB"/>
        </w:rPr>
        <w:t xml:space="preserve"> new social </w:t>
      </w:r>
      <w:r w:rsidR="00835FAC" w:rsidRPr="00AC3090">
        <w:rPr>
          <w:rFonts w:cs="Calibri"/>
          <w:sz w:val="24"/>
          <w:szCs w:val="24"/>
          <w:lang w:val="en-GB"/>
        </w:rPr>
        <w:t xml:space="preserve">tensions and </w:t>
      </w:r>
      <w:proofErr w:type="spellStart"/>
      <w:r w:rsidR="00835FAC" w:rsidRPr="00AC3090">
        <w:rPr>
          <w:rFonts w:cs="Calibri"/>
          <w:sz w:val="24"/>
          <w:szCs w:val="24"/>
          <w:lang w:val="en-GB"/>
        </w:rPr>
        <w:t>marginalisations</w:t>
      </w:r>
      <w:proofErr w:type="spellEnd"/>
      <w:r w:rsidR="00B66A8C" w:rsidRPr="00AC3090">
        <w:rPr>
          <w:rFonts w:cs="Calibri"/>
          <w:sz w:val="24"/>
          <w:szCs w:val="24"/>
          <w:lang w:val="en-GB"/>
        </w:rPr>
        <w:t>, profoundly affecting people’s everyday lives and relationships</w:t>
      </w:r>
      <w:r w:rsidR="00835FAC" w:rsidRPr="00AC3090">
        <w:rPr>
          <w:rFonts w:cs="Calibri"/>
          <w:sz w:val="24"/>
          <w:szCs w:val="24"/>
          <w:lang w:val="en-GB"/>
        </w:rPr>
        <w:t>.</w:t>
      </w:r>
    </w:p>
    <w:p w14:paraId="5C83B24A" w14:textId="77777777" w:rsidR="00FB1080" w:rsidRPr="00AC3090" w:rsidRDefault="00FB1080" w:rsidP="00AC3090">
      <w:pPr>
        <w:pStyle w:val="Body"/>
        <w:spacing w:after="0" w:line="480" w:lineRule="auto"/>
        <w:jc w:val="both"/>
        <w:rPr>
          <w:rFonts w:cs="Calibri"/>
          <w:sz w:val="24"/>
          <w:szCs w:val="24"/>
          <w:lang w:val="en-GB"/>
        </w:rPr>
      </w:pPr>
    </w:p>
    <w:p w14:paraId="435B9ACC" w14:textId="77777777" w:rsidR="00FB1080" w:rsidRPr="00AC3090" w:rsidRDefault="00D360FA" w:rsidP="00AC3090">
      <w:pPr>
        <w:pStyle w:val="Body"/>
        <w:spacing w:after="0" w:line="480" w:lineRule="auto"/>
        <w:jc w:val="both"/>
        <w:rPr>
          <w:rFonts w:cs="Calibri"/>
          <w:color w:val="auto"/>
          <w:sz w:val="24"/>
          <w:szCs w:val="24"/>
          <w:lang w:val="en-GB"/>
        </w:rPr>
      </w:pPr>
      <w:r w:rsidRPr="00AC3090">
        <w:rPr>
          <w:rFonts w:cs="Calibri"/>
          <w:sz w:val="24"/>
          <w:szCs w:val="24"/>
          <w:lang w:val="en-GB"/>
        </w:rPr>
        <w:t xml:space="preserve">As </w:t>
      </w:r>
      <w:r w:rsidR="00FB1080" w:rsidRPr="00AC3090">
        <w:rPr>
          <w:rFonts w:cs="Calibri"/>
          <w:sz w:val="24"/>
          <w:szCs w:val="24"/>
          <w:lang w:val="en-GB"/>
        </w:rPr>
        <w:t>Cuba</w:t>
      </w:r>
      <w:r w:rsidRPr="00AC3090">
        <w:rPr>
          <w:rFonts w:cs="Calibri"/>
          <w:sz w:val="24"/>
          <w:szCs w:val="24"/>
          <w:lang w:val="en-GB"/>
        </w:rPr>
        <w:t xml:space="preserve"> changes from</w:t>
      </w:r>
      <w:r w:rsidR="00FB1080" w:rsidRPr="00AC3090">
        <w:rPr>
          <w:rFonts w:cs="Calibri"/>
          <w:sz w:val="24"/>
          <w:szCs w:val="24"/>
          <w:lang w:val="en-GB"/>
        </w:rPr>
        <w:t xml:space="preserve"> </w:t>
      </w:r>
      <w:r w:rsidRPr="00AC3090">
        <w:rPr>
          <w:rFonts w:cs="Calibri"/>
          <w:sz w:val="24"/>
          <w:szCs w:val="24"/>
          <w:lang w:val="en-GB"/>
        </w:rPr>
        <w:t xml:space="preserve">a socialist society </w:t>
      </w:r>
      <w:r w:rsidR="00FB1080" w:rsidRPr="00AC3090">
        <w:rPr>
          <w:rFonts w:cs="Calibri"/>
          <w:sz w:val="24"/>
          <w:szCs w:val="24"/>
          <w:lang w:val="en-GB"/>
        </w:rPr>
        <w:t>towards</w:t>
      </w:r>
      <w:r w:rsidRPr="00AC3090">
        <w:rPr>
          <w:rFonts w:cs="Calibri"/>
          <w:sz w:val="24"/>
          <w:szCs w:val="24"/>
          <w:lang w:val="en-GB"/>
        </w:rPr>
        <w:t xml:space="preserve"> a new order increasingly shaped by market principles, many of the structural changes taking place in </w:t>
      </w:r>
      <w:r w:rsidR="00FB1080" w:rsidRPr="00AC3090">
        <w:rPr>
          <w:rFonts w:cs="Calibri"/>
          <w:sz w:val="24"/>
          <w:szCs w:val="24"/>
          <w:lang w:val="en-GB"/>
        </w:rPr>
        <w:t>Cuba</w:t>
      </w:r>
      <w:r w:rsidRPr="00AC3090">
        <w:rPr>
          <w:rFonts w:cs="Calibri"/>
          <w:sz w:val="24"/>
          <w:szCs w:val="24"/>
          <w:lang w:val="en-GB"/>
        </w:rPr>
        <w:t xml:space="preserve"> are reminiscent of the trans</w:t>
      </w:r>
      <w:r w:rsidR="00FB1080" w:rsidRPr="00AC3090">
        <w:rPr>
          <w:rFonts w:cs="Calibri"/>
          <w:sz w:val="24"/>
          <w:szCs w:val="24"/>
          <w:lang w:val="en-GB"/>
        </w:rPr>
        <w:t>formations that have occurred</w:t>
      </w:r>
      <w:r w:rsidRPr="00AC3090">
        <w:rPr>
          <w:rFonts w:cs="Calibri"/>
          <w:sz w:val="24"/>
          <w:szCs w:val="24"/>
          <w:lang w:val="en-GB"/>
        </w:rPr>
        <w:t xml:space="preserve"> in</w:t>
      </w:r>
      <w:r w:rsidR="00FB1080" w:rsidRPr="00AC3090">
        <w:rPr>
          <w:rFonts w:cs="Calibri"/>
          <w:sz w:val="24"/>
          <w:szCs w:val="24"/>
          <w:lang w:val="en-GB"/>
        </w:rPr>
        <w:t xml:space="preserve"> European</w:t>
      </w:r>
      <w:r w:rsidRPr="00AC3090">
        <w:rPr>
          <w:rFonts w:cs="Calibri"/>
          <w:sz w:val="24"/>
          <w:szCs w:val="24"/>
          <w:lang w:val="en-GB"/>
        </w:rPr>
        <w:t xml:space="preserve"> post-socialist societies</w:t>
      </w:r>
      <w:r w:rsidR="004877B3" w:rsidRPr="00AC3090">
        <w:rPr>
          <w:rFonts w:cs="Calibri"/>
          <w:sz w:val="24"/>
          <w:szCs w:val="24"/>
          <w:lang w:val="en-GB"/>
        </w:rPr>
        <w:t xml:space="preserve"> since the 1990s</w:t>
      </w:r>
      <w:r w:rsidRPr="00AC3090">
        <w:rPr>
          <w:rFonts w:cs="Calibri"/>
          <w:sz w:val="24"/>
          <w:szCs w:val="24"/>
          <w:lang w:val="en-GB"/>
        </w:rPr>
        <w:t>.</w:t>
      </w:r>
      <w:r w:rsidR="00FB1080" w:rsidRPr="00AC3090">
        <w:rPr>
          <w:rFonts w:cs="Calibri"/>
          <w:sz w:val="24"/>
          <w:szCs w:val="24"/>
          <w:lang w:val="en-GB"/>
        </w:rPr>
        <w:t xml:space="preserve"> While Cuba is not post-socialist as such, it shares with European post-socialist countries a historical co</w:t>
      </w:r>
      <w:r w:rsidR="00106E01" w:rsidRPr="00AC3090">
        <w:rPr>
          <w:rFonts w:cs="Calibri"/>
          <w:sz w:val="24"/>
          <w:szCs w:val="24"/>
          <w:lang w:val="en-GB"/>
        </w:rPr>
        <w:t xml:space="preserve">ntext whereby somewhat similar </w:t>
      </w:r>
      <w:r w:rsidR="00EB7347" w:rsidRPr="00AC3090">
        <w:rPr>
          <w:rFonts w:cs="Calibri"/>
          <w:sz w:val="24"/>
          <w:szCs w:val="24"/>
          <w:lang w:val="en-GB"/>
        </w:rPr>
        <w:t>socialist logics</w:t>
      </w:r>
      <w:r w:rsidR="00FB1080" w:rsidRPr="00AC3090">
        <w:rPr>
          <w:rFonts w:cs="Calibri"/>
          <w:sz w:val="24"/>
          <w:szCs w:val="24"/>
          <w:lang w:val="en-GB"/>
        </w:rPr>
        <w:t xml:space="preserve"> shaped life for years (</w:t>
      </w:r>
      <w:r w:rsidR="00106E01" w:rsidRPr="00AC3090">
        <w:rPr>
          <w:rFonts w:cs="Calibri"/>
          <w:sz w:val="24"/>
          <w:szCs w:val="24"/>
          <w:lang w:val="en-GB"/>
        </w:rPr>
        <w:t xml:space="preserve">see </w:t>
      </w:r>
      <w:proofErr w:type="spellStart"/>
      <w:r w:rsidR="00FB1080" w:rsidRPr="00AC3090">
        <w:rPr>
          <w:rFonts w:cs="Calibri"/>
          <w:sz w:val="24"/>
          <w:szCs w:val="24"/>
          <w:lang w:val="en-GB"/>
        </w:rPr>
        <w:t>Verdery</w:t>
      </w:r>
      <w:proofErr w:type="spellEnd"/>
      <w:r w:rsidR="00FB1080" w:rsidRPr="00AC3090">
        <w:rPr>
          <w:rFonts w:cs="Calibri"/>
          <w:sz w:val="24"/>
          <w:szCs w:val="24"/>
          <w:lang w:val="en-GB"/>
        </w:rPr>
        <w:t xml:space="preserve"> 1996</w:t>
      </w:r>
      <w:r w:rsidR="00EB7347" w:rsidRPr="00AC3090">
        <w:rPr>
          <w:rFonts w:cs="Calibri"/>
          <w:sz w:val="24"/>
          <w:szCs w:val="24"/>
          <w:lang w:val="en-GB"/>
        </w:rPr>
        <w:t>: 12, 19-38</w:t>
      </w:r>
      <w:r w:rsidR="00FB1080" w:rsidRPr="00AC3090">
        <w:rPr>
          <w:rFonts w:cs="Calibri"/>
          <w:sz w:val="24"/>
          <w:szCs w:val="24"/>
          <w:lang w:val="en-GB"/>
        </w:rPr>
        <w:t xml:space="preserve">). This shared history makes it useful to explore the shifts in Cubans’ experiences of marginalisation in comparison </w:t>
      </w:r>
      <w:r w:rsidR="00FB1080" w:rsidRPr="00AC3090">
        <w:rPr>
          <w:rFonts w:cs="Calibri"/>
          <w:color w:val="auto"/>
          <w:sz w:val="24"/>
          <w:szCs w:val="24"/>
          <w:lang w:val="en-GB"/>
        </w:rPr>
        <w:t>with some of the processes that have redefined social relations in post-socialist Europe, to better unde</w:t>
      </w:r>
      <w:r w:rsidR="00BD4C08" w:rsidRPr="00AC3090">
        <w:rPr>
          <w:rFonts w:cs="Calibri"/>
          <w:color w:val="auto"/>
          <w:sz w:val="24"/>
          <w:szCs w:val="24"/>
          <w:lang w:val="en-GB"/>
        </w:rPr>
        <w:t>rstand people’s locally varied</w:t>
      </w:r>
      <w:r w:rsidR="00FB1080" w:rsidRPr="00AC3090">
        <w:rPr>
          <w:rFonts w:cs="Calibri"/>
          <w:color w:val="auto"/>
          <w:sz w:val="24"/>
          <w:szCs w:val="24"/>
          <w:lang w:val="en-GB"/>
        </w:rPr>
        <w:t xml:space="preserve"> experiences of marginalisation.</w:t>
      </w:r>
    </w:p>
    <w:p w14:paraId="2C4E5CC0" w14:textId="77777777" w:rsidR="005E2A4B" w:rsidRPr="00AC3090" w:rsidRDefault="00FB1080" w:rsidP="00AC3090">
      <w:pPr>
        <w:pStyle w:val="Body"/>
        <w:spacing w:after="0" w:line="480" w:lineRule="auto"/>
        <w:jc w:val="both"/>
        <w:rPr>
          <w:rFonts w:cs="Calibri"/>
          <w:strike/>
          <w:sz w:val="24"/>
          <w:szCs w:val="24"/>
          <w:lang w:val="en-GB"/>
        </w:rPr>
      </w:pPr>
      <w:r w:rsidRPr="00AC3090">
        <w:rPr>
          <w:rFonts w:cs="Calibri"/>
          <w:sz w:val="24"/>
          <w:szCs w:val="24"/>
          <w:lang w:val="en-GB"/>
        </w:rPr>
        <w:t xml:space="preserve"> </w:t>
      </w:r>
    </w:p>
    <w:p w14:paraId="55490704" w14:textId="0D7749F8"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In this article, I will first discuss post-socialist </w:t>
      </w:r>
      <w:proofErr w:type="spellStart"/>
      <w:r w:rsidRPr="00AC3090">
        <w:rPr>
          <w:rFonts w:cs="Calibri"/>
          <w:sz w:val="24"/>
          <w:szCs w:val="24"/>
          <w:lang w:val="en-GB"/>
        </w:rPr>
        <w:t>marginalisations</w:t>
      </w:r>
      <w:proofErr w:type="spellEnd"/>
      <w:r w:rsidRPr="00AC3090">
        <w:rPr>
          <w:rFonts w:cs="Calibri"/>
          <w:sz w:val="24"/>
          <w:szCs w:val="24"/>
          <w:lang w:val="en-GB"/>
        </w:rPr>
        <w:t xml:space="preserve"> of gender and kinship in a theoretical framework. I will then introduce the details of my ethnographic research. After this, I will discuss the general characteristics of everyday life in post-Soviet Cuba and move on to discuss the specific story of an Afro-Cuban, elderly woman who has come to exper</w:t>
      </w:r>
      <w:r w:rsidR="001E0FA8" w:rsidRPr="00AC3090">
        <w:rPr>
          <w:rFonts w:cs="Calibri"/>
          <w:sz w:val="24"/>
          <w:szCs w:val="24"/>
          <w:lang w:val="en-GB"/>
        </w:rPr>
        <w:t>ience sudden</w:t>
      </w:r>
      <w:r w:rsidR="007B760C" w:rsidRPr="00AC3090">
        <w:rPr>
          <w:rFonts w:cs="Calibri"/>
          <w:sz w:val="24"/>
          <w:szCs w:val="24"/>
          <w:lang w:val="en-GB"/>
        </w:rPr>
        <w:t xml:space="preserve"> exclusion</w:t>
      </w:r>
      <w:r w:rsidRPr="00AC3090">
        <w:rPr>
          <w:rFonts w:cs="Calibri"/>
          <w:sz w:val="24"/>
          <w:szCs w:val="24"/>
          <w:lang w:val="en-GB"/>
        </w:rPr>
        <w:t>s in her kin relations in the new Cuba. This story is followed by an analysis of her experiences in terms</w:t>
      </w:r>
      <w:r w:rsidR="001E0FA8" w:rsidRPr="00AC3090">
        <w:rPr>
          <w:rFonts w:cs="Calibri"/>
          <w:sz w:val="24"/>
          <w:szCs w:val="24"/>
          <w:lang w:val="en-GB"/>
        </w:rPr>
        <w:t xml:space="preserve"> of wider questions of marginalisation</w:t>
      </w:r>
      <w:r w:rsidRPr="00AC3090">
        <w:rPr>
          <w:rFonts w:cs="Calibri"/>
          <w:sz w:val="24"/>
          <w:szCs w:val="24"/>
          <w:lang w:val="en-GB"/>
        </w:rPr>
        <w:t xml:space="preserve">, </w:t>
      </w:r>
      <w:r w:rsidR="00F21FA2" w:rsidRPr="00AC3090">
        <w:rPr>
          <w:rFonts w:cs="Calibri"/>
          <w:sz w:val="24"/>
          <w:szCs w:val="24"/>
          <w:lang w:val="en-GB"/>
        </w:rPr>
        <w:t>support,</w:t>
      </w:r>
      <w:r w:rsidRPr="00AC3090">
        <w:rPr>
          <w:rFonts w:cs="Calibri"/>
          <w:sz w:val="24"/>
          <w:szCs w:val="24"/>
          <w:lang w:val="en-GB"/>
        </w:rPr>
        <w:t xml:space="preserve"> and redefinition. Finally, I conclude the article by arguing that in the margins, people find new sources of support, but the political potential of such support is often ambiguous.</w:t>
      </w:r>
    </w:p>
    <w:p w14:paraId="6D9F196A" w14:textId="77777777" w:rsidR="0093732E" w:rsidRPr="00AC3090" w:rsidRDefault="0093732E" w:rsidP="00AC3090">
      <w:pPr>
        <w:pStyle w:val="Body"/>
        <w:spacing w:after="0" w:line="480" w:lineRule="auto"/>
        <w:jc w:val="both"/>
        <w:rPr>
          <w:rFonts w:eastAsia="Times New Roman" w:cs="Calibri"/>
          <w:sz w:val="24"/>
          <w:szCs w:val="24"/>
          <w:lang w:val="en-GB"/>
        </w:rPr>
      </w:pPr>
    </w:p>
    <w:p w14:paraId="363F1B58" w14:textId="77777777" w:rsidR="001409AA" w:rsidRDefault="001409AA">
      <w:pPr>
        <w:rPr>
          <w:rFonts w:ascii="Calibri" w:hAnsi="Calibri" w:cs="Calibri"/>
          <w:b/>
          <w:bCs/>
          <w:color w:val="000000"/>
          <w:u w:color="000000"/>
          <w:lang w:val="en-GB" w:eastAsia="fi-FI"/>
          <w14:textOutline w14:w="0" w14:cap="flat" w14:cmpd="sng" w14:algn="ctr">
            <w14:noFill/>
            <w14:prstDash w14:val="solid"/>
            <w14:bevel/>
          </w14:textOutline>
        </w:rPr>
      </w:pPr>
      <w:r>
        <w:br w:type="page"/>
      </w:r>
    </w:p>
    <w:p w14:paraId="0B9EE61B" w14:textId="6826DED2" w:rsidR="0093732E" w:rsidRPr="00AC3090" w:rsidRDefault="00591CC2" w:rsidP="00CA0EA8">
      <w:pPr>
        <w:pStyle w:val="Heading1"/>
      </w:pPr>
      <w:r w:rsidRPr="00AC3090">
        <w:lastRenderedPageBreak/>
        <w:t xml:space="preserve">Post-Socialist </w:t>
      </w:r>
      <w:proofErr w:type="spellStart"/>
      <w:r w:rsidRPr="00AC3090">
        <w:t>Marginalisations</w:t>
      </w:r>
      <w:proofErr w:type="spellEnd"/>
      <w:r w:rsidRPr="00AC3090">
        <w:t xml:space="preserve"> of Kinship, </w:t>
      </w:r>
      <w:r w:rsidR="00F21FA2" w:rsidRPr="00AC3090">
        <w:t>Gender,</w:t>
      </w:r>
      <w:r w:rsidRPr="00AC3090">
        <w:t xml:space="preserve"> and Sexuality</w:t>
      </w:r>
    </w:p>
    <w:p w14:paraId="76AD3477" w14:textId="0A68F930"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In the context of large-scale political, economic, </w:t>
      </w:r>
      <w:r w:rsidR="00F21FA2" w:rsidRPr="00AC3090">
        <w:rPr>
          <w:rFonts w:cs="Calibri"/>
          <w:sz w:val="24"/>
          <w:szCs w:val="24"/>
          <w:lang w:val="en-GB"/>
        </w:rPr>
        <w:t>sociocultural,</w:t>
      </w:r>
      <w:r w:rsidRPr="00AC3090">
        <w:rPr>
          <w:rFonts w:cs="Calibri"/>
          <w:sz w:val="24"/>
          <w:szCs w:val="24"/>
          <w:lang w:val="en-GB"/>
        </w:rPr>
        <w:t xml:space="preserve"> and legal </w:t>
      </w:r>
      <w:r w:rsidR="00BC1ED4" w:rsidRPr="00AC3090">
        <w:rPr>
          <w:rFonts w:cs="Calibri"/>
          <w:color w:val="auto"/>
          <w:sz w:val="24"/>
          <w:szCs w:val="24"/>
          <w:lang w:val="en-GB"/>
        </w:rPr>
        <w:t>developments, such as the</w:t>
      </w:r>
      <w:r w:rsidR="007920A3" w:rsidRPr="00AC3090">
        <w:rPr>
          <w:rFonts w:cs="Calibri"/>
          <w:color w:val="auto"/>
          <w:sz w:val="24"/>
          <w:szCs w:val="24"/>
          <w:u w:color="FF0000"/>
          <w:lang w:val="en-GB"/>
        </w:rPr>
        <w:t xml:space="preserve"> change</w:t>
      </w:r>
      <w:r w:rsidR="002C6632" w:rsidRPr="00AC3090">
        <w:rPr>
          <w:rFonts w:cs="Calibri"/>
          <w:color w:val="auto"/>
          <w:sz w:val="24"/>
          <w:szCs w:val="24"/>
          <w:u w:color="FF0000"/>
          <w:lang w:val="en-GB"/>
        </w:rPr>
        <w:t xml:space="preserve"> from socialism towards a more market-oriented society, individuals’</w:t>
      </w:r>
      <w:r w:rsidRPr="00AC3090">
        <w:rPr>
          <w:rFonts w:cs="Calibri"/>
          <w:color w:val="auto"/>
          <w:sz w:val="24"/>
          <w:szCs w:val="24"/>
          <w:lang w:val="en-GB"/>
        </w:rPr>
        <w:t xml:space="preserve"> kinship and gender relations often shift. Feminist anthropologists have shown how political, </w:t>
      </w:r>
      <w:r w:rsidR="00F21FA2" w:rsidRPr="00AC3090">
        <w:rPr>
          <w:rFonts w:cs="Calibri"/>
          <w:color w:val="auto"/>
          <w:sz w:val="24"/>
          <w:szCs w:val="24"/>
          <w:lang w:val="en-GB"/>
        </w:rPr>
        <w:t>economic,</w:t>
      </w:r>
      <w:r w:rsidRPr="00AC3090">
        <w:rPr>
          <w:rFonts w:cs="Calibri"/>
          <w:color w:val="auto"/>
          <w:sz w:val="24"/>
          <w:szCs w:val="24"/>
          <w:lang w:val="en-GB"/>
        </w:rPr>
        <w:t xml:space="preserve"> and legal change may transform people’s </w:t>
      </w:r>
      <w:r w:rsidRPr="00AC3090">
        <w:rPr>
          <w:rFonts w:cs="Calibri"/>
          <w:sz w:val="24"/>
          <w:szCs w:val="24"/>
          <w:lang w:val="en-GB"/>
        </w:rPr>
        <w:t xml:space="preserve">understandings and practices of kinship, intimacy, love, and sexuality (Ahearn 2001; Padilla et al. 2007; </w:t>
      </w:r>
      <w:proofErr w:type="spellStart"/>
      <w:r w:rsidRPr="00AC3090">
        <w:rPr>
          <w:rFonts w:cs="Calibri"/>
          <w:sz w:val="24"/>
          <w:szCs w:val="24"/>
          <w:lang w:val="en-GB"/>
        </w:rPr>
        <w:t>Rebhun</w:t>
      </w:r>
      <w:proofErr w:type="spellEnd"/>
      <w:r w:rsidRPr="00AC3090">
        <w:rPr>
          <w:rFonts w:cs="Calibri"/>
          <w:sz w:val="24"/>
          <w:szCs w:val="24"/>
          <w:lang w:val="en-GB"/>
        </w:rPr>
        <w:t xml:space="preserve"> 1999). Economic, </w:t>
      </w:r>
      <w:r w:rsidR="00F21FA2" w:rsidRPr="00AC3090">
        <w:rPr>
          <w:rFonts w:cs="Calibri"/>
          <w:sz w:val="24"/>
          <w:szCs w:val="24"/>
          <w:lang w:val="en-GB"/>
        </w:rPr>
        <w:t>political,</w:t>
      </w:r>
      <w:r w:rsidRPr="00AC3090">
        <w:rPr>
          <w:rFonts w:cs="Calibri"/>
          <w:sz w:val="24"/>
          <w:szCs w:val="24"/>
          <w:lang w:val="en-GB"/>
        </w:rPr>
        <w:t xml:space="preserve"> and legal changes may create unforeseen conflicts and exclusions in gendered and generational power relations, but they may also allow individuals new forms of agency and emotional engagement (Ahearn 2001; Collier 1997; Hirsch 2003; Hirsch &amp; Wardlow 2006; Wardlow 2006: Cole 2010; Bourdieu 2008). Such transformations may redefine </w:t>
      </w:r>
      <w:r w:rsidR="00C44E23" w:rsidRPr="00AC3090">
        <w:rPr>
          <w:rFonts w:cs="Calibri"/>
          <w:sz w:val="24"/>
          <w:szCs w:val="24"/>
          <w:lang w:val="en-GB"/>
        </w:rPr>
        <w:t xml:space="preserve">kinship relations and create new </w:t>
      </w:r>
      <w:proofErr w:type="spellStart"/>
      <w:r w:rsidR="00C44E23" w:rsidRPr="00AC3090">
        <w:rPr>
          <w:rFonts w:cs="Calibri"/>
          <w:sz w:val="24"/>
          <w:szCs w:val="24"/>
          <w:lang w:val="en-GB"/>
        </w:rPr>
        <w:t>marginalisations</w:t>
      </w:r>
      <w:proofErr w:type="spellEnd"/>
      <w:r w:rsidR="00C44E23" w:rsidRPr="00AC3090">
        <w:rPr>
          <w:rFonts w:cs="Calibri"/>
          <w:sz w:val="24"/>
          <w:szCs w:val="24"/>
          <w:lang w:val="en-GB"/>
        </w:rPr>
        <w:t xml:space="preserve"> </w:t>
      </w:r>
      <w:r w:rsidRPr="00AC3090">
        <w:rPr>
          <w:rFonts w:cs="Calibri"/>
          <w:sz w:val="24"/>
          <w:szCs w:val="24"/>
          <w:lang w:val="en-GB"/>
        </w:rPr>
        <w:t>in various ways.</w:t>
      </w:r>
    </w:p>
    <w:p w14:paraId="6DC2A281" w14:textId="77777777" w:rsidR="0093732E" w:rsidRPr="00AC3090" w:rsidRDefault="0093732E" w:rsidP="00AC3090">
      <w:pPr>
        <w:pStyle w:val="Body"/>
        <w:spacing w:after="0" w:line="480" w:lineRule="auto"/>
        <w:jc w:val="both"/>
        <w:rPr>
          <w:rFonts w:eastAsia="Times New Roman" w:cs="Calibri"/>
          <w:sz w:val="24"/>
          <w:szCs w:val="24"/>
          <w:lang w:val="en-GB"/>
        </w:rPr>
      </w:pPr>
    </w:p>
    <w:p w14:paraId="5EE110A5" w14:textId="2E6D414D" w:rsidR="008868C0" w:rsidRPr="00AC3090" w:rsidRDefault="00591CC2" w:rsidP="00AC3090">
      <w:pPr>
        <w:pStyle w:val="Body"/>
        <w:spacing w:after="0" w:line="480" w:lineRule="auto"/>
        <w:jc w:val="both"/>
        <w:rPr>
          <w:rFonts w:cs="Calibri"/>
          <w:color w:val="auto"/>
          <w:sz w:val="24"/>
          <w:szCs w:val="24"/>
          <w:u w:color="FF0000"/>
          <w:lang w:val="en-GB"/>
        </w:rPr>
      </w:pPr>
      <w:r w:rsidRPr="00AC3090">
        <w:rPr>
          <w:rFonts w:cs="Calibri"/>
          <w:sz w:val="24"/>
          <w:szCs w:val="24"/>
          <w:lang w:val="en-GB"/>
        </w:rPr>
        <w:t xml:space="preserve">In post-socialist societies, political, </w:t>
      </w:r>
      <w:r w:rsidR="00F21FA2" w:rsidRPr="00AC3090">
        <w:rPr>
          <w:rFonts w:cs="Calibri"/>
          <w:sz w:val="24"/>
          <w:szCs w:val="24"/>
          <w:lang w:val="en-GB"/>
        </w:rPr>
        <w:t>economic,</w:t>
      </w:r>
      <w:r w:rsidRPr="00AC3090">
        <w:rPr>
          <w:rFonts w:cs="Calibri"/>
          <w:sz w:val="24"/>
          <w:szCs w:val="24"/>
          <w:lang w:val="en-GB"/>
        </w:rPr>
        <w:t xml:space="preserve"> and legal changes may transform individual and collective understandings of social ideals, </w:t>
      </w:r>
      <w:r w:rsidRPr="00AC3090">
        <w:rPr>
          <w:rFonts w:cs="Calibri"/>
          <w:color w:val="auto"/>
          <w:sz w:val="24"/>
          <w:szCs w:val="24"/>
          <w:lang w:val="en-GB"/>
        </w:rPr>
        <w:t>norms</w:t>
      </w:r>
      <w:r w:rsidR="00F21FA2">
        <w:rPr>
          <w:rFonts w:cs="Calibri"/>
          <w:color w:val="auto"/>
          <w:sz w:val="24"/>
          <w:szCs w:val="24"/>
          <w:lang w:val="en-GB"/>
        </w:rPr>
        <w:t>,</w:t>
      </w:r>
      <w:r w:rsidRPr="00AC3090">
        <w:rPr>
          <w:rFonts w:cs="Calibri"/>
          <w:color w:val="auto"/>
          <w:sz w:val="24"/>
          <w:szCs w:val="24"/>
          <w:lang w:val="en-GB"/>
        </w:rPr>
        <w:t xml:space="preserve"> and exclusions. Some of the tendencies characterising gender, sexual, and kin relations in contemporary Cuba, </w:t>
      </w:r>
      <w:r w:rsidRPr="00AC3090">
        <w:rPr>
          <w:rFonts w:cs="Calibri"/>
          <w:color w:val="auto"/>
          <w:sz w:val="24"/>
          <w:szCs w:val="24"/>
          <w:u w:color="FF0000"/>
          <w:lang w:val="en-GB"/>
        </w:rPr>
        <w:t>are reminiscent of the social processes taking place in post-socialist Europe</w:t>
      </w:r>
      <w:r w:rsidR="00C44E23" w:rsidRPr="00AC3090">
        <w:rPr>
          <w:rFonts w:cs="Calibri"/>
          <w:color w:val="auto"/>
          <w:sz w:val="24"/>
          <w:szCs w:val="24"/>
          <w:u w:color="FF0000"/>
          <w:lang w:val="en-GB"/>
        </w:rPr>
        <w:t>, but there are also some differences</w:t>
      </w:r>
      <w:r w:rsidR="00820FA0" w:rsidRPr="00AC3090">
        <w:rPr>
          <w:rFonts w:cs="Calibri"/>
          <w:color w:val="auto"/>
          <w:sz w:val="24"/>
          <w:szCs w:val="24"/>
          <w:u w:color="FF0000"/>
          <w:lang w:val="en-GB"/>
        </w:rPr>
        <w:t>.</w:t>
      </w:r>
    </w:p>
    <w:p w14:paraId="7B48656D" w14:textId="77777777" w:rsidR="00820FA0" w:rsidRPr="00AC3090" w:rsidRDefault="00820FA0" w:rsidP="00AC3090">
      <w:pPr>
        <w:pStyle w:val="Body"/>
        <w:spacing w:after="0" w:line="480" w:lineRule="auto"/>
        <w:jc w:val="both"/>
        <w:rPr>
          <w:rFonts w:cs="Calibri"/>
          <w:color w:val="auto"/>
          <w:sz w:val="24"/>
          <w:szCs w:val="24"/>
          <w:lang w:val="en-GB"/>
        </w:rPr>
      </w:pPr>
    </w:p>
    <w:p w14:paraId="2367FE7C" w14:textId="3F1C8AB6" w:rsidR="0093732E" w:rsidRPr="00AC3090" w:rsidRDefault="00C44E23" w:rsidP="00AC3090">
      <w:pPr>
        <w:pStyle w:val="Body"/>
        <w:spacing w:after="0" w:line="480" w:lineRule="auto"/>
        <w:jc w:val="both"/>
        <w:rPr>
          <w:rFonts w:cs="Calibri"/>
          <w:sz w:val="24"/>
          <w:szCs w:val="24"/>
          <w:lang w:val="en-GB"/>
        </w:rPr>
      </w:pPr>
      <w:r w:rsidRPr="00AC3090">
        <w:rPr>
          <w:rFonts w:cs="Calibri"/>
          <w:sz w:val="24"/>
          <w:szCs w:val="24"/>
          <w:lang w:val="en-GB"/>
        </w:rPr>
        <w:t>In some</w:t>
      </w:r>
      <w:r w:rsidR="00591CC2" w:rsidRPr="00AC3090">
        <w:rPr>
          <w:rFonts w:cs="Calibri"/>
          <w:sz w:val="24"/>
          <w:szCs w:val="24"/>
          <w:lang w:val="en-GB"/>
        </w:rPr>
        <w:t xml:space="preserve"> parts of post-socialist Europe, the shifts in state and economic policies have been accompanied by the rise of conservative thinking. This includes the pursuit of “traditional family values” that involves discrimination agains</w:t>
      </w:r>
      <w:r w:rsidR="00982994" w:rsidRPr="00AC3090">
        <w:rPr>
          <w:rFonts w:cs="Calibri"/>
          <w:sz w:val="24"/>
          <w:szCs w:val="24"/>
          <w:lang w:val="en-GB"/>
        </w:rPr>
        <w:t>t non-heterosexual families (</w:t>
      </w:r>
      <w:proofErr w:type="spellStart"/>
      <w:r w:rsidR="00982994" w:rsidRPr="00AC3090">
        <w:rPr>
          <w:rFonts w:cs="Calibri"/>
          <w:sz w:val="24"/>
          <w:szCs w:val="24"/>
          <w:lang w:val="en-GB"/>
        </w:rPr>
        <w:t>Zhabenko</w:t>
      </w:r>
      <w:proofErr w:type="spellEnd"/>
      <w:r w:rsidR="00F826B5" w:rsidRPr="00AC3090">
        <w:rPr>
          <w:rFonts w:cs="Calibri"/>
          <w:sz w:val="24"/>
          <w:szCs w:val="24"/>
          <w:lang w:val="en-GB"/>
        </w:rPr>
        <w:t xml:space="preserve"> 2019,</w:t>
      </w:r>
      <w:r w:rsidR="00982994" w:rsidRPr="00AC3090">
        <w:rPr>
          <w:rFonts w:cs="Calibri"/>
          <w:sz w:val="24"/>
          <w:szCs w:val="24"/>
          <w:lang w:val="en-GB"/>
        </w:rPr>
        <w:t xml:space="preserve"> </w:t>
      </w:r>
      <w:r w:rsidR="00591CC2" w:rsidRPr="00AC3090">
        <w:rPr>
          <w:rFonts w:cs="Calibri"/>
          <w:sz w:val="24"/>
          <w:szCs w:val="24"/>
          <w:lang w:val="en-GB"/>
        </w:rPr>
        <w:t>this issue</w:t>
      </w:r>
      <w:r w:rsidR="001F093F" w:rsidRPr="00AC3090">
        <w:rPr>
          <w:rFonts w:cs="Calibri"/>
          <w:sz w:val="24"/>
          <w:szCs w:val="24"/>
          <w:lang w:val="en-GB"/>
        </w:rPr>
        <w:t xml:space="preserve">; </w:t>
      </w:r>
      <w:proofErr w:type="spellStart"/>
      <w:r w:rsidR="001F093F" w:rsidRPr="00AC3090">
        <w:rPr>
          <w:rFonts w:cs="Calibri"/>
          <w:sz w:val="24"/>
          <w:szCs w:val="24"/>
          <w:lang w:val="en-GB"/>
        </w:rPr>
        <w:t>Mizielińska</w:t>
      </w:r>
      <w:proofErr w:type="spellEnd"/>
      <w:r w:rsidR="001F093F" w:rsidRPr="00AC3090">
        <w:rPr>
          <w:rFonts w:cs="Calibri"/>
          <w:sz w:val="24"/>
          <w:szCs w:val="24"/>
          <w:lang w:val="en-GB"/>
        </w:rPr>
        <w:t xml:space="preserve"> &amp; </w:t>
      </w:r>
      <w:proofErr w:type="spellStart"/>
      <w:r w:rsidR="001F093F" w:rsidRPr="00AC3090">
        <w:rPr>
          <w:rFonts w:cs="Calibri"/>
          <w:sz w:val="24"/>
          <w:szCs w:val="24"/>
          <w:lang w:val="en-GB"/>
        </w:rPr>
        <w:t>Stasińska</w:t>
      </w:r>
      <w:proofErr w:type="spellEnd"/>
      <w:r w:rsidR="001F093F" w:rsidRPr="00AC3090">
        <w:rPr>
          <w:rFonts w:cs="Calibri"/>
          <w:sz w:val="24"/>
          <w:szCs w:val="24"/>
          <w:lang w:val="en-GB"/>
        </w:rPr>
        <w:t xml:space="preserve"> 2014, 2019</w:t>
      </w:r>
      <w:r w:rsidR="00591CC2" w:rsidRPr="00AC3090">
        <w:rPr>
          <w:rFonts w:cs="Calibri"/>
          <w:sz w:val="24"/>
          <w:szCs w:val="24"/>
          <w:lang w:val="en-GB"/>
        </w:rPr>
        <w:t>) and the narrowing of women’s r</w:t>
      </w:r>
      <w:r w:rsidR="001F093F" w:rsidRPr="00AC3090">
        <w:rPr>
          <w:rFonts w:cs="Calibri"/>
          <w:sz w:val="24"/>
          <w:szCs w:val="24"/>
          <w:lang w:val="en-GB"/>
        </w:rPr>
        <w:t xml:space="preserve">eproductive rights (Gal &amp; </w:t>
      </w:r>
      <w:proofErr w:type="spellStart"/>
      <w:r w:rsidR="001F093F" w:rsidRPr="00AC3090">
        <w:rPr>
          <w:rFonts w:cs="Calibri"/>
          <w:sz w:val="24"/>
          <w:szCs w:val="24"/>
          <w:lang w:val="en-GB"/>
        </w:rPr>
        <w:t>Kligman</w:t>
      </w:r>
      <w:proofErr w:type="spellEnd"/>
      <w:r w:rsidR="001F093F" w:rsidRPr="00AC3090">
        <w:rPr>
          <w:rFonts w:cs="Calibri"/>
          <w:sz w:val="24"/>
          <w:szCs w:val="24"/>
          <w:lang w:val="en-GB"/>
        </w:rPr>
        <w:t xml:space="preserve"> 2000a, 2000b; </w:t>
      </w:r>
      <w:proofErr w:type="spellStart"/>
      <w:r w:rsidR="001F093F" w:rsidRPr="00AC3090">
        <w:rPr>
          <w:rFonts w:cs="Calibri"/>
          <w:sz w:val="24"/>
          <w:szCs w:val="24"/>
          <w:lang w:val="en-GB"/>
        </w:rPr>
        <w:t>Mishtal</w:t>
      </w:r>
      <w:proofErr w:type="spellEnd"/>
      <w:r w:rsidR="001F093F" w:rsidRPr="00AC3090">
        <w:rPr>
          <w:rFonts w:cs="Calibri"/>
          <w:sz w:val="24"/>
          <w:szCs w:val="24"/>
          <w:lang w:val="en-GB"/>
        </w:rPr>
        <w:t xml:space="preserve"> 2009, </w:t>
      </w:r>
      <w:r w:rsidR="001F093F" w:rsidRPr="00AC3090">
        <w:rPr>
          <w:rFonts w:cs="Calibri"/>
          <w:color w:val="auto"/>
          <w:sz w:val="24"/>
          <w:szCs w:val="24"/>
          <w:lang w:val="en-GB"/>
        </w:rPr>
        <w:t>2015</w:t>
      </w:r>
      <w:r w:rsidR="00591CC2" w:rsidRPr="00AC3090">
        <w:rPr>
          <w:rFonts w:cs="Calibri"/>
          <w:color w:val="auto"/>
          <w:sz w:val="24"/>
          <w:szCs w:val="24"/>
          <w:lang w:val="en-GB"/>
        </w:rPr>
        <w:t>).</w:t>
      </w:r>
      <w:r w:rsidR="00591CC2" w:rsidRPr="00AC3090">
        <w:rPr>
          <w:rFonts w:cs="Calibri"/>
          <w:color w:val="auto"/>
          <w:sz w:val="24"/>
          <w:szCs w:val="24"/>
          <w:u w:color="FF0000"/>
          <w:lang w:val="en-GB"/>
        </w:rPr>
        <w:t xml:space="preserve"> In some contexts, such situations, where the political, </w:t>
      </w:r>
      <w:r w:rsidR="00F21FA2" w:rsidRPr="00AC3090">
        <w:rPr>
          <w:rFonts w:cs="Calibri"/>
          <w:color w:val="auto"/>
          <w:sz w:val="24"/>
          <w:szCs w:val="24"/>
          <w:u w:color="FF0000"/>
          <w:lang w:val="en-GB"/>
        </w:rPr>
        <w:t>economic,</w:t>
      </w:r>
      <w:r w:rsidR="00591CC2" w:rsidRPr="00AC3090">
        <w:rPr>
          <w:rFonts w:cs="Calibri"/>
          <w:color w:val="auto"/>
          <w:sz w:val="24"/>
          <w:szCs w:val="24"/>
          <w:u w:color="FF0000"/>
          <w:lang w:val="en-GB"/>
        </w:rPr>
        <w:t xml:space="preserve"> and legal processes of the post-socialist state create gendered and sexualised </w:t>
      </w:r>
      <w:proofErr w:type="spellStart"/>
      <w:r w:rsidR="00591CC2" w:rsidRPr="00AC3090">
        <w:rPr>
          <w:rFonts w:cs="Calibri"/>
          <w:color w:val="auto"/>
          <w:sz w:val="24"/>
          <w:szCs w:val="24"/>
          <w:u w:color="FF0000"/>
          <w:lang w:val="en-GB"/>
        </w:rPr>
        <w:t>marginalisations</w:t>
      </w:r>
      <w:proofErr w:type="spellEnd"/>
      <w:r w:rsidR="00591CC2" w:rsidRPr="00AC3090">
        <w:rPr>
          <w:rFonts w:cs="Calibri"/>
          <w:color w:val="auto"/>
          <w:sz w:val="24"/>
          <w:szCs w:val="24"/>
          <w:u w:color="FF0000"/>
          <w:lang w:val="en-GB"/>
        </w:rPr>
        <w:t xml:space="preserve">, an intensified emphasis on the heterosexual nuclear family as the kinship ideal has </w:t>
      </w:r>
      <w:r w:rsidR="00591CC2" w:rsidRPr="00AC3090">
        <w:rPr>
          <w:rFonts w:cs="Calibri"/>
          <w:color w:val="auto"/>
          <w:sz w:val="24"/>
          <w:szCs w:val="24"/>
          <w:u w:color="FF0000"/>
          <w:lang w:val="en-GB"/>
        </w:rPr>
        <w:lastRenderedPageBreak/>
        <w:t>been accompanied by calls for individual spiritual change instead of a feminist agenda for political transformatio</w:t>
      </w:r>
      <w:r w:rsidR="00591CC2" w:rsidRPr="00AC3090">
        <w:rPr>
          <w:rFonts w:cs="Calibri"/>
          <w:color w:val="auto"/>
          <w:sz w:val="24"/>
          <w:szCs w:val="24"/>
          <w:lang w:val="en-GB"/>
        </w:rPr>
        <w:t xml:space="preserve">n (Rivkin-Fish 2004; </w:t>
      </w:r>
      <w:proofErr w:type="spellStart"/>
      <w:r w:rsidR="00591CC2" w:rsidRPr="00AC3090">
        <w:rPr>
          <w:rFonts w:cs="Calibri"/>
          <w:color w:val="auto"/>
          <w:sz w:val="24"/>
          <w:szCs w:val="24"/>
          <w:lang w:val="en-GB"/>
        </w:rPr>
        <w:t>Perheentupa</w:t>
      </w:r>
      <w:proofErr w:type="spellEnd"/>
      <w:r w:rsidR="00591CC2" w:rsidRPr="00AC3090">
        <w:rPr>
          <w:rFonts w:cs="Calibri"/>
          <w:color w:val="auto"/>
          <w:sz w:val="24"/>
          <w:szCs w:val="24"/>
          <w:lang w:val="en-GB"/>
        </w:rPr>
        <w:t xml:space="preserve"> &amp; </w:t>
      </w:r>
      <w:proofErr w:type="spellStart"/>
      <w:r w:rsidR="00591CC2" w:rsidRPr="00AC3090">
        <w:rPr>
          <w:rFonts w:cs="Calibri"/>
          <w:color w:val="auto"/>
          <w:sz w:val="24"/>
          <w:szCs w:val="24"/>
          <w:lang w:val="en-GB"/>
        </w:rPr>
        <w:t>Sa</w:t>
      </w:r>
      <w:r w:rsidR="00F826B5" w:rsidRPr="00AC3090">
        <w:rPr>
          <w:rFonts w:cs="Calibri"/>
          <w:color w:val="auto"/>
          <w:sz w:val="24"/>
          <w:szCs w:val="24"/>
          <w:lang w:val="en-GB"/>
        </w:rPr>
        <w:t>lmenniemi</w:t>
      </w:r>
      <w:proofErr w:type="spellEnd"/>
      <w:r w:rsidR="00F826B5" w:rsidRPr="00AC3090">
        <w:rPr>
          <w:rFonts w:cs="Calibri"/>
          <w:color w:val="auto"/>
          <w:sz w:val="24"/>
          <w:szCs w:val="24"/>
          <w:lang w:val="en-GB"/>
        </w:rPr>
        <w:t xml:space="preserve"> 2019; Avdeeva</w:t>
      </w:r>
      <w:r w:rsidR="001F093F" w:rsidRPr="00AC3090">
        <w:rPr>
          <w:rFonts w:cs="Calibri"/>
          <w:color w:val="auto"/>
          <w:sz w:val="24"/>
          <w:szCs w:val="24"/>
          <w:lang w:val="en-GB"/>
        </w:rPr>
        <w:t xml:space="preserve"> this </w:t>
      </w:r>
      <w:r w:rsidR="001F093F" w:rsidRPr="00AC3090">
        <w:rPr>
          <w:rFonts w:cs="Calibri"/>
          <w:sz w:val="24"/>
          <w:szCs w:val="24"/>
          <w:lang w:val="en-GB"/>
        </w:rPr>
        <w:t>issue</w:t>
      </w:r>
      <w:r w:rsidR="00591CC2" w:rsidRPr="00AC3090">
        <w:rPr>
          <w:rFonts w:cs="Calibri"/>
          <w:sz w:val="24"/>
          <w:szCs w:val="24"/>
          <w:lang w:val="en-GB"/>
        </w:rPr>
        <w:t xml:space="preserve">). </w:t>
      </w:r>
    </w:p>
    <w:p w14:paraId="679AA67F" w14:textId="77777777" w:rsidR="0093732E" w:rsidRPr="00AC3090" w:rsidRDefault="0093732E" w:rsidP="00AC3090">
      <w:pPr>
        <w:pStyle w:val="Body"/>
        <w:spacing w:after="0" w:line="480" w:lineRule="auto"/>
        <w:jc w:val="both"/>
        <w:rPr>
          <w:rFonts w:eastAsia="Times New Roman" w:cs="Calibri"/>
          <w:sz w:val="24"/>
          <w:szCs w:val="24"/>
          <w:lang w:val="en-GB"/>
        </w:rPr>
      </w:pPr>
    </w:p>
    <w:p w14:paraId="32F252F8" w14:textId="5F66AFEE"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However, nuclear family ideals are not obtainable or even desirable for everyone am</w:t>
      </w:r>
      <w:r w:rsidR="008868C0" w:rsidRPr="00AC3090">
        <w:rPr>
          <w:rFonts w:cs="Calibri"/>
          <w:sz w:val="24"/>
          <w:szCs w:val="24"/>
          <w:lang w:val="en-GB"/>
        </w:rPr>
        <w:t xml:space="preserve">idst shifting understandings of gender and </w:t>
      </w:r>
      <w:r w:rsidRPr="00AC3090">
        <w:rPr>
          <w:rFonts w:cs="Calibri"/>
          <w:sz w:val="24"/>
          <w:szCs w:val="24"/>
          <w:lang w:val="en-GB"/>
        </w:rPr>
        <w:t>kinship in post-socialist societies. New ideas and forms of kinship have gained ground amongst those pushed to the margins by changing state policies (Sorai</w:t>
      </w:r>
      <w:r w:rsidR="00B436A2" w:rsidRPr="00AC3090">
        <w:rPr>
          <w:rFonts w:cs="Calibri"/>
          <w:sz w:val="24"/>
          <w:szCs w:val="24"/>
          <w:lang w:val="en-GB"/>
        </w:rPr>
        <w:t>nen et al.</w:t>
      </w:r>
      <w:r w:rsidRPr="00AC3090">
        <w:rPr>
          <w:rFonts w:cs="Calibri"/>
          <w:sz w:val="24"/>
          <w:szCs w:val="24"/>
          <w:lang w:val="en-GB"/>
        </w:rPr>
        <w:t xml:space="preserve"> 2017; </w:t>
      </w:r>
      <w:proofErr w:type="spellStart"/>
      <w:r w:rsidR="00F826B5" w:rsidRPr="00AC3090">
        <w:rPr>
          <w:rFonts w:cs="Calibri"/>
          <w:sz w:val="24"/>
          <w:szCs w:val="24"/>
          <w:lang w:val="en-GB"/>
        </w:rPr>
        <w:t>Zhabenko</w:t>
      </w:r>
      <w:proofErr w:type="spellEnd"/>
      <w:r w:rsidR="00F826B5" w:rsidRPr="00AC3090">
        <w:rPr>
          <w:rFonts w:cs="Calibri"/>
          <w:sz w:val="24"/>
          <w:szCs w:val="24"/>
          <w:lang w:val="en-GB"/>
        </w:rPr>
        <w:t xml:space="preserve"> 2019;</w:t>
      </w:r>
      <w:r w:rsidRPr="00AC3090">
        <w:rPr>
          <w:rFonts w:cs="Calibri"/>
          <w:sz w:val="24"/>
          <w:szCs w:val="24"/>
          <w:lang w:val="en-GB"/>
        </w:rPr>
        <w:t xml:space="preserve"> </w:t>
      </w:r>
      <w:r w:rsidR="00F826B5" w:rsidRPr="00AC3090">
        <w:rPr>
          <w:rFonts w:cs="Calibri"/>
          <w:sz w:val="24"/>
          <w:szCs w:val="24"/>
          <w:lang w:val="en-GB"/>
        </w:rPr>
        <w:t>this issue</w:t>
      </w:r>
      <w:r w:rsidRPr="00AC3090">
        <w:rPr>
          <w:rFonts w:cs="Calibri"/>
          <w:sz w:val="24"/>
          <w:szCs w:val="24"/>
          <w:lang w:val="en-GB"/>
        </w:rPr>
        <w:t xml:space="preserve">; </w:t>
      </w:r>
      <w:proofErr w:type="spellStart"/>
      <w:r w:rsidR="001F093F" w:rsidRPr="00AC3090">
        <w:rPr>
          <w:rFonts w:cs="Calibri"/>
          <w:sz w:val="24"/>
          <w:szCs w:val="24"/>
          <w:lang w:val="en-GB"/>
        </w:rPr>
        <w:t>Mizielińska</w:t>
      </w:r>
      <w:proofErr w:type="spellEnd"/>
      <w:r w:rsidR="001F093F" w:rsidRPr="00AC3090">
        <w:rPr>
          <w:rFonts w:cs="Calibri"/>
          <w:sz w:val="24"/>
          <w:szCs w:val="24"/>
          <w:lang w:val="en-GB"/>
        </w:rPr>
        <w:t xml:space="preserve"> &amp; </w:t>
      </w:r>
      <w:proofErr w:type="spellStart"/>
      <w:r w:rsidR="001F093F" w:rsidRPr="00AC3090">
        <w:rPr>
          <w:rFonts w:cs="Calibri"/>
          <w:sz w:val="24"/>
          <w:szCs w:val="24"/>
          <w:lang w:val="en-GB"/>
        </w:rPr>
        <w:t>Stasińska</w:t>
      </w:r>
      <w:proofErr w:type="spellEnd"/>
      <w:r w:rsidR="001F093F" w:rsidRPr="00AC3090">
        <w:rPr>
          <w:rFonts w:cs="Calibri"/>
          <w:sz w:val="24"/>
          <w:szCs w:val="24"/>
          <w:lang w:val="en-GB"/>
        </w:rPr>
        <w:t xml:space="preserve"> 2014, 2019</w:t>
      </w:r>
      <w:r w:rsidRPr="00AC3090">
        <w:rPr>
          <w:rFonts w:cs="Calibri"/>
          <w:sz w:val="24"/>
          <w:szCs w:val="24"/>
          <w:lang w:val="en-GB"/>
        </w:rPr>
        <w:t xml:space="preserve">). In </w:t>
      </w:r>
      <w:r w:rsidR="001F093F" w:rsidRPr="00AC3090">
        <w:rPr>
          <w:rFonts w:cs="Calibri"/>
          <w:sz w:val="24"/>
          <w:szCs w:val="24"/>
          <w:lang w:val="en-GB"/>
        </w:rPr>
        <w:t>some</w:t>
      </w:r>
      <w:r w:rsidRPr="00AC3090">
        <w:rPr>
          <w:rFonts w:cs="Calibri"/>
          <w:sz w:val="24"/>
          <w:szCs w:val="24"/>
          <w:lang w:val="en-GB"/>
        </w:rPr>
        <w:t xml:space="preserve"> parts of post-socialist Europe, single motherhood has increased</w:t>
      </w:r>
      <w:r w:rsidR="0001069B" w:rsidRPr="00AC3090">
        <w:rPr>
          <w:rFonts w:cs="Calibri"/>
          <w:sz w:val="24"/>
          <w:szCs w:val="24"/>
          <w:lang w:val="en-GB"/>
        </w:rPr>
        <w:t>, both</w:t>
      </w:r>
      <w:r w:rsidRPr="00AC3090">
        <w:rPr>
          <w:rFonts w:cs="Calibri"/>
          <w:sz w:val="24"/>
          <w:szCs w:val="24"/>
          <w:lang w:val="en-GB"/>
        </w:rPr>
        <w:t xml:space="preserve"> in contexts that for a long time have had high divorce rates (</w:t>
      </w:r>
      <w:proofErr w:type="spellStart"/>
      <w:r w:rsidRPr="00AC3090">
        <w:rPr>
          <w:rFonts w:cs="Calibri"/>
          <w:sz w:val="24"/>
          <w:szCs w:val="24"/>
          <w:lang w:val="en-GB"/>
        </w:rPr>
        <w:t>Utrata</w:t>
      </w:r>
      <w:proofErr w:type="spellEnd"/>
      <w:r w:rsidRPr="00AC3090">
        <w:rPr>
          <w:rFonts w:cs="Calibri"/>
          <w:sz w:val="24"/>
          <w:szCs w:val="24"/>
          <w:lang w:val="en-GB"/>
        </w:rPr>
        <w:t xml:space="preserve"> 2015</w:t>
      </w:r>
      <w:r w:rsidR="008868C0" w:rsidRPr="00AC3090">
        <w:rPr>
          <w:rFonts w:cs="Calibri"/>
          <w:sz w:val="24"/>
          <w:szCs w:val="24"/>
          <w:lang w:val="en-GB"/>
        </w:rPr>
        <w:t>) and in those</w:t>
      </w:r>
      <w:r w:rsidR="0001069B" w:rsidRPr="00AC3090">
        <w:rPr>
          <w:rFonts w:cs="Calibri"/>
          <w:sz w:val="24"/>
          <w:szCs w:val="24"/>
          <w:lang w:val="en-GB"/>
        </w:rPr>
        <w:t xml:space="preserve"> where marriage used to be the norm during the socialist era (Saar &amp; </w:t>
      </w:r>
      <w:proofErr w:type="spellStart"/>
      <w:r w:rsidR="0001069B" w:rsidRPr="00AC3090">
        <w:rPr>
          <w:rFonts w:cs="Calibri"/>
          <w:sz w:val="24"/>
          <w:szCs w:val="24"/>
          <w:lang w:val="en-GB"/>
        </w:rPr>
        <w:t>Aavik</w:t>
      </w:r>
      <w:proofErr w:type="spellEnd"/>
      <w:r w:rsidR="0001069B" w:rsidRPr="00AC3090">
        <w:rPr>
          <w:rFonts w:cs="Calibri"/>
          <w:sz w:val="24"/>
          <w:szCs w:val="24"/>
          <w:lang w:val="en-GB"/>
        </w:rPr>
        <w:t xml:space="preserve"> 2022: 6</w:t>
      </w:r>
      <w:r w:rsidRPr="00AC3090">
        <w:rPr>
          <w:rFonts w:cs="Calibri"/>
          <w:sz w:val="24"/>
          <w:szCs w:val="24"/>
          <w:lang w:val="en-GB"/>
        </w:rPr>
        <w:t>). There has also been an increase in the feminisation of poverty as women are often the primary caregivers for children and the elderly in the context of diminished state contributions (</w:t>
      </w:r>
      <w:proofErr w:type="spellStart"/>
      <w:r w:rsidRPr="00AC3090">
        <w:rPr>
          <w:rFonts w:cs="Calibri"/>
          <w:sz w:val="24"/>
          <w:szCs w:val="24"/>
          <w:lang w:val="en-GB"/>
        </w:rPr>
        <w:t>Patico</w:t>
      </w:r>
      <w:proofErr w:type="spellEnd"/>
      <w:r w:rsidRPr="00AC3090">
        <w:rPr>
          <w:rFonts w:cs="Calibri"/>
          <w:sz w:val="24"/>
          <w:szCs w:val="24"/>
          <w:lang w:val="en-GB"/>
        </w:rPr>
        <w:t xml:space="preserve"> 2010: 17; </w:t>
      </w:r>
      <w:proofErr w:type="spellStart"/>
      <w:r w:rsidR="008868C0" w:rsidRPr="00AC3090">
        <w:rPr>
          <w:rFonts w:cs="Calibri"/>
          <w:sz w:val="24"/>
          <w:szCs w:val="24"/>
          <w:lang w:val="en-GB"/>
        </w:rPr>
        <w:t>Lapinske</w:t>
      </w:r>
      <w:proofErr w:type="spellEnd"/>
      <w:r w:rsidR="008868C0" w:rsidRPr="00AC3090">
        <w:rPr>
          <w:rFonts w:cs="Calibri"/>
          <w:sz w:val="24"/>
          <w:szCs w:val="24"/>
          <w:lang w:val="en-GB"/>
        </w:rPr>
        <w:t xml:space="preserve"> 2018</w:t>
      </w:r>
      <w:r w:rsidRPr="00AC3090">
        <w:rPr>
          <w:rFonts w:cs="Calibri"/>
          <w:sz w:val="24"/>
          <w:szCs w:val="24"/>
          <w:lang w:val="en-GB"/>
        </w:rPr>
        <w:t xml:space="preserve">). In some parts of post-socialist Europe, the international marriage market has become a viable way for young women </w:t>
      </w:r>
      <w:r w:rsidR="00F21FA2" w:rsidRPr="00AC3090">
        <w:rPr>
          <w:rFonts w:cs="Calibri"/>
          <w:sz w:val="24"/>
          <w:szCs w:val="24"/>
          <w:lang w:val="en-GB"/>
        </w:rPr>
        <w:t>to</w:t>
      </w:r>
      <w:r w:rsidRPr="00AC3090">
        <w:rPr>
          <w:rFonts w:cs="Calibri"/>
          <w:sz w:val="24"/>
          <w:szCs w:val="24"/>
          <w:lang w:val="en-GB"/>
        </w:rPr>
        <w:t xml:space="preserve"> gain social, economic and geographi</w:t>
      </w:r>
      <w:r w:rsidR="008D1006" w:rsidRPr="00AC3090">
        <w:rPr>
          <w:rFonts w:cs="Calibri"/>
          <w:sz w:val="24"/>
          <w:szCs w:val="24"/>
          <w:lang w:val="en-GB"/>
        </w:rPr>
        <w:t>cal mobility (</w:t>
      </w:r>
      <w:proofErr w:type="spellStart"/>
      <w:r w:rsidR="008D1006" w:rsidRPr="00AC3090">
        <w:rPr>
          <w:rFonts w:cs="Calibri"/>
          <w:sz w:val="24"/>
          <w:szCs w:val="24"/>
          <w:lang w:val="en-GB"/>
        </w:rPr>
        <w:t>Patico</w:t>
      </w:r>
      <w:proofErr w:type="spellEnd"/>
      <w:r w:rsidR="008D1006" w:rsidRPr="00AC3090">
        <w:rPr>
          <w:rFonts w:cs="Calibri"/>
          <w:sz w:val="24"/>
          <w:szCs w:val="24"/>
          <w:lang w:val="en-GB"/>
        </w:rPr>
        <w:t xml:space="preserve"> 2009, 2010; Levchenko &amp; Solheim 2013</w:t>
      </w:r>
      <w:r w:rsidRPr="00AC3090">
        <w:rPr>
          <w:rFonts w:cs="Calibri"/>
          <w:sz w:val="24"/>
          <w:szCs w:val="24"/>
          <w:lang w:val="en-GB"/>
        </w:rPr>
        <w:t>)</w:t>
      </w:r>
      <w:r w:rsidR="008D1006" w:rsidRPr="00AC3090">
        <w:rPr>
          <w:rFonts w:cs="Calibri"/>
          <w:sz w:val="24"/>
          <w:szCs w:val="24"/>
          <w:lang w:val="en-GB"/>
        </w:rPr>
        <w:t>.</w:t>
      </w:r>
      <w:r w:rsidRPr="00AC3090">
        <w:rPr>
          <w:rFonts w:cs="Calibri"/>
          <w:sz w:val="24"/>
          <w:szCs w:val="24"/>
          <w:lang w:val="en-GB"/>
        </w:rPr>
        <w:t xml:space="preserve"> These changes point to the gendered consequences of post-s</w:t>
      </w:r>
      <w:r w:rsidR="00820FA0" w:rsidRPr="00AC3090">
        <w:rPr>
          <w:rFonts w:cs="Calibri"/>
          <w:sz w:val="24"/>
          <w:szCs w:val="24"/>
          <w:lang w:val="en-GB"/>
        </w:rPr>
        <w:t xml:space="preserve">ocialist transformations and </w:t>
      </w:r>
      <w:r w:rsidRPr="00AC3090">
        <w:rPr>
          <w:rFonts w:cs="Calibri"/>
          <w:sz w:val="24"/>
          <w:szCs w:val="24"/>
          <w:lang w:val="en-GB"/>
        </w:rPr>
        <w:t>how they create new gendered and sexualised inequalities of class, race</w:t>
      </w:r>
      <w:r w:rsidR="00F21FA2">
        <w:rPr>
          <w:rFonts w:cs="Calibri"/>
          <w:sz w:val="24"/>
          <w:szCs w:val="24"/>
          <w:lang w:val="en-GB"/>
        </w:rPr>
        <w:t>,</w:t>
      </w:r>
      <w:r w:rsidRPr="00AC3090">
        <w:rPr>
          <w:rFonts w:cs="Calibri"/>
          <w:sz w:val="24"/>
          <w:szCs w:val="24"/>
          <w:lang w:val="en-GB"/>
        </w:rPr>
        <w:t xml:space="preserve"> and age that redefine </w:t>
      </w:r>
      <w:proofErr w:type="spellStart"/>
      <w:r w:rsidRPr="00AC3090">
        <w:rPr>
          <w:rFonts w:cs="Calibri"/>
          <w:sz w:val="24"/>
          <w:szCs w:val="24"/>
          <w:lang w:val="en-GB"/>
        </w:rPr>
        <w:t>marginalisations</w:t>
      </w:r>
      <w:proofErr w:type="spellEnd"/>
      <w:r w:rsidRPr="00AC3090">
        <w:rPr>
          <w:rFonts w:cs="Calibri"/>
          <w:sz w:val="24"/>
          <w:szCs w:val="24"/>
          <w:lang w:val="en-GB"/>
        </w:rPr>
        <w:t xml:space="preserve"> in kin relations.</w:t>
      </w:r>
    </w:p>
    <w:p w14:paraId="1565BF1A" w14:textId="77777777" w:rsidR="0093732E" w:rsidRPr="00AC3090" w:rsidRDefault="0093732E" w:rsidP="00AC3090">
      <w:pPr>
        <w:pStyle w:val="Body"/>
        <w:spacing w:after="0" w:line="480" w:lineRule="auto"/>
        <w:jc w:val="both"/>
        <w:rPr>
          <w:rFonts w:eastAsia="Times New Roman" w:cs="Calibri"/>
          <w:sz w:val="24"/>
          <w:szCs w:val="24"/>
          <w:lang w:val="en-GB"/>
        </w:rPr>
      </w:pPr>
    </w:p>
    <w:p w14:paraId="7B60F519" w14:textId="564BB19C"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However, the question of how much any of these persons – LGBTIQ+</w:t>
      </w:r>
      <w:r w:rsidRPr="00AC3090">
        <w:rPr>
          <w:rFonts w:eastAsia="Times New Roman" w:cs="Calibri"/>
          <w:sz w:val="24"/>
          <w:szCs w:val="24"/>
          <w:vertAlign w:val="superscript"/>
          <w:lang w:val="en-GB"/>
        </w:rPr>
        <w:footnoteReference w:id="3"/>
      </w:r>
      <w:r w:rsidRPr="00AC3090">
        <w:rPr>
          <w:rFonts w:cs="Calibri"/>
          <w:sz w:val="24"/>
          <w:szCs w:val="24"/>
          <w:lang w:val="en-GB"/>
        </w:rPr>
        <w:t xml:space="preserve"> persons or single mothers – are marginalised in their kin relations, is complex. In some post-socialist contexts, lesbian women in particular, but also persons from ot</w:t>
      </w:r>
      <w:r w:rsidR="00DE3F8B" w:rsidRPr="00AC3090">
        <w:rPr>
          <w:rFonts w:cs="Calibri"/>
          <w:sz w:val="24"/>
          <w:szCs w:val="24"/>
          <w:lang w:val="en-GB"/>
        </w:rPr>
        <w:t>her sexual or gender minorities</w:t>
      </w:r>
      <w:r w:rsidRPr="00AC3090">
        <w:rPr>
          <w:rFonts w:cs="Calibri"/>
          <w:sz w:val="24"/>
          <w:szCs w:val="24"/>
          <w:lang w:val="en-GB"/>
        </w:rPr>
        <w:t xml:space="preserve">, play an important role in their </w:t>
      </w:r>
      <w:r w:rsidRPr="00AC3090">
        <w:rPr>
          <w:rFonts w:cs="Calibri"/>
          <w:sz w:val="24"/>
          <w:szCs w:val="24"/>
          <w:lang w:val="en-GB"/>
        </w:rPr>
        <w:lastRenderedPageBreak/>
        <w:t>personal kin networks (</w:t>
      </w:r>
      <w:proofErr w:type="spellStart"/>
      <w:r w:rsidR="008B612E" w:rsidRPr="008B612E">
        <w:rPr>
          <w:rFonts w:cs="Calibri"/>
          <w:sz w:val="24"/>
          <w:szCs w:val="24"/>
          <w:lang w:val="en-GB"/>
        </w:rPr>
        <w:t>Zhabenko</w:t>
      </w:r>
      <w:proofErr w:type="spellEnd"/>
      <w:r w:rsidRPr="008B612E">
        <w:rPr>
          <w:rFonts w:cs="Calibri"/>
          <w:sz w:val="24"/>
          <w:szCs w:val="24"/>
          <w:lang w:val="en-GB"/>
        </w:rPr>
        <w:t xml:space="preserve"> this issue</w:t>
      </w:r>
      <w:r w:rsidRPr="00AC3090">
        <w:rPr>
          <w:rFonts w:cs="Calibri"/>
          <w:sz w:val="24"/>
          <w:szCs w:val="24"/>
          <w:lang w:val="en-GB"/>
        </w:rPr>
        <w:t xml:space="preserve">; </w:t>
      </w:r>
      <w:proofErr w:type="spellStart"/>
      <w:r w:rsidR="00032B9C" w:rsidRPr="00AC3090">
        <w:rPr>
          <w:rFonts w:cs="Calibri"/>
          <w:sz w:val="24"/>
          <w:szCs w:val="24"/>
          <w:lang w:val="en-GB"/>
        </w:rPr>
        <w:t>Zhabenko</w:t>
      </w:r>
      <w:proofErr w:type="spellEnd"/>
      <w:r w:rsidR="00032B9C" w:rsidRPr="00AC3090">
        <w:rPr>
          <w:rFonts w:cs="Calibri"/>
          <w:sz w:val="24"/>
          <w:szCs w:val="24"/>
          <w:lang w:val="en-GB"/>
        </w:rPr>
        <w:t xml:space="preserve"> 2019; </w:t>
      </w:r>
      <w:proofErr w:type="spellStart"/>
      <w:r w:rsidR="00677424" w:rsidRPr="00AC3090">
        <w:rPr>
          <w:rFonts w:cs="Calibri"/>
          <w:sz w:val="24"/>
          <w:szCs w:val="24"/>
          <w:lang w:val="en-GB"/>
        </w:rPr>
        <w:t>Mizielińska</w:t>
      </w:r>
      <w:proofErr w:type="spellEnd"/>
      <w:r w:rsidR="00677424" w:rsidRPr="00AC3090">
        <w:rPr>
          <w:rFonts w:cs="Calibri"/>
          <w:sz w:val="24"/>
          <w:szCs w:val="24"/>
          <w:lang w:val="en-GB"/>
        </w:rPr>
        <w:t xml:space="preserve"> &amp; </w:t>
      </w:r>
      <w:proofErr w:type="spellStart"/>
      <w:r w:rsidR="00677424" w:rsidRPr="00AC3090">
        <w:rPr>
          <w:rFonts w:cs="Calibri"/>
          <w:sz w:val="24"/>
          <w:szCs w:val="24"/>
          <w:lang w:val="en-GB"/>
        </w:rPr>
        <w:t>Stasińska</w:t>
      </w:r>
      <w:proofErr w:type="spellEnd"/>
      <w:r w:rsidR="00677424" w:rsidRPr="00AC3090">
        <w:rPr>
          <w:rFonts w:cs="Calibri"/>
          <w:sz w:val="24"/>
          <w:szCs w:val="24"/>
          <w:lang w:val="en-GB"/>
        </w:rPr>
        <w:t xml:space="preserve"> 2014, 2019</w:t>
      </w:r>
      <w:r w:rsidR="00B436A2" w:rsidRPr="00AC3090">
        <w:rPr>
          <w:rFonts w:cs="Calibri"/>
          <w:sz w:val="24"/>
          <w:szCs w:val="24"/>
          <w:lang w:val="en-GB"/>
        </w:rPr>
        <w:t>;</w:t>
      </w:r>
      <w:r w:rsidR="00B061B4" w:rsidRPr="00AC3090">
        <w:rPr>
          <w:rFonts w:cs="Calibri"/>
          <w:sz w:val="24"/>
          <w:szCs w:val="24"/>
          <w:lang w:val="en-GB"/>
        </w:rPr>
        <w:t xml:space="preserve"> </w:t>
      </w:r>
      <w:proofErr w:type="spellStart"/>
      <w:r w:rsidR="00B061B4" w:rsidRPr="00AC3090">
        <w:rPr>
          <w:rFonts w:cs="Calibri"/>
          <w:sz w:val="24"/>
          <w:szCs w:val="24"/>
          <w:lang w:val="en-GB"/>
        </w:rPr>
        <w:t>Hašková</w:t>
      </w:r>
      <w:proofErr w:type="spellEnd"/>
      <w:r w:rsidR="00DE3F8B" w:rsidRPr="00AC3090">
        <w:rPr>
          <w:rFonts w:cs="Calibri"/>
          <w:sz w:val="24"/>
          <w:szCs w:val="24"/>
          <w:lang w:val="en-GB"/>
        </w:rPr>
        <w:t xml:space="preserve"> </w:t>
      </w:r>
      <w:r w:rsidR="00B061B4" w:rsidRPr="00AC3090">
        <w:rPr>
          <w:rFonts w:cs="Calibri"/>
          <w:sz w:val="24"/>
          <w:szCs w:val="24"/>
          <w:lang w:val="en-GB"/>
        </w:rPr>
        <w:t>&amp; Sloboda 2018</w:t>
      </w:r>
      <w:r w:rsidRPr="00AC3090">
        <w:rPr>
          <w:rFonts w:cs="Calibri"/>
          <w:sz w:val="24"/>
          <w:szCs w:val="24"/>
          <w:lang w:val="en-GB"/>
        </w:rPr>
        <w:t>), being central rather than marginalised in their kinship relations. The position of sing</w:t>
      </w:r>
      <w:r w:rsidR="00154C33" w:rsidRPr="00AC3090">
        <w:rPr>
          <w:rFonts w:cs="Calibri"/>
          <w:sz w:val="24"/>
          <w:szCs w:val="24"/>
          <w:lang w:val="en-GB"/>
        </w:rPr>
        <w:t>le mothers is also complicated</w:t>
      </w:r>
      <w:r w:rsidR="00D65327" w:rsidRPr="00AC3090">
        <w:rPr>
          <w:rFonts w:cs="Calibri"/>
          <w:sz w:val="24"/>
          <w:szCs w:val="24"/>
          <w:lang w:val="en-GB"/>
        </w:rPr>
        <w:t xml:space="preserve"> since</w:t>
      </w:r>
      <w:r w:rsidRPr="00AC3090">
        <w:rPr>
          <w:rFonts w:cs="Calibri"/>
          <w:color w:val="FF0000"/>
          <w:sz w:val="24"/>
          <w:szCs w:val="24"/>
          <w:u w:color="FF0000"/>
          <w:lang w:val="en-GB"/>
        </w:rPr>
        <w:t xml:space="preserve"> </w:t>
      </w:r>
      <w:r w:rsidRPr="00AC3090">
        <w:rPr>
          <w:rFonts w:cs="Calibri"/>
          <w:sz w:val="24"/>
          <w:szCs w:val="24"/>
          <w:lang w:val="en-GB"/>
        </w:rPr>
        <w:t>single motherhoo</w:t>
      </w:r>
      <w:r w:rsidR="00D65327" w:rsidRPr="00AC3090">
        <w:rPr>
          <w:rFonts w:cs="Calibri"/>
          <w:sz w:val="24"/>
          <w:szCs w:val="24"/>
          <w:lang w:val="en-GB"/>
        </w:rPr>
        <w:t>d is socially normalised in some</w:t>
      </w:r>
      <w:r w:rsidRPr="00AC3090">
        <w:rPr>
          <w:rFonts w:cs="Calibri"/>
          <w:sz w:val="24"/>
          <w:szCs w:val="24"/>
          <w:lang w:val="en-GB"/>
        </w:rPr>
        <w:t xml:space="preserve"> contexts rather than problematized</w:t>
      </w:r>
      <w:r w:rsidRPr="00AC3090">
        <w:rPr>
          <w:rFonts w:cs="Calibri"/>
          <w:color w:val="FF0000"/>
          <w:sz w:val="24"/>
          <w:szCs w:val="24"/>
          <w:u w:color="FF0000"/>
          <w:lang w:val="en-GB"/>
        </w:rPr>
        <w:t xml:space="preserve"> </w:t>
      </w:r>
      <w:r w:rsidRPr="00AC3090">
        <w:rPr>
          <w:rFonts w:cs="Calibri"/>
          <w:sz w:val="24"/>
          <w:szCs w:val="24"/>
          <w:lang w:val="en-GB"/>
        </w:rPr>
        <w:t>(</w:t>
      </w:r>
      <w:proofErr w:type="spellStart"/>
      <w:r w:rsidRPr="00AC3090">
        <w:rPr>
          <w:rFonts w:cs="Calibri"/>
          <w:sz w:val="24"/>
          <w:szCs w:val="24"/>
          <w:lang w:val="en-GB"/>
        </w:rPr>
        <w:t>Utrata</w:t>
      </w:r>
      <w:proofErr w:type="spellEnd"/>
      <w:r w:rsidRPr="00AC3090">
        <w:rPr>
          <w:rFonts w:cs="Calibri"/>
          <w:sz w:val="24"/>
          <w:szCs w:val="24"/>
          <w:lang w:val="en-GB"/>
        </w:rPr>
        <w:t xml:space="preserve"> 2015).</w:t>
      </w:r>
      <w:r w:rsidRPr="00AC3090">
        <w:rPr>
          <w:rFonts w:cs="Calibri"/>
          <w:color w:val="FF0000"/>
          <w:sz w:val="24"/>
          <w:szCs w:val="24"/>
          <w:u w:color="FF0000"/>
          <w:lang w:val="en-GB"/>
        </w:rPr>
        <w:t xml:space="preserve"> </w:t>
      </w:r>
      <w:r w:rsidR="00154C33" w:rsidRPr="00AC3090">
        <w:rPr>
          <w:rFonts w:cs="Calibri"/>
          <w:color w:val="auto"/>
          <w:sz w:val="24"/>
          <w:szCs w:val="24"/>
          <w:u w:color="FF0000"/>
          <w:lang w:val="en-GB"/>
        </w:rPr>
        <w:t>Instead</w:t>
      </w:r>
      <w:r w:rsidRPr="00AC3090">
        <w:rPr>
          <w:rFonts w:cs="Calibri"/>
          <w:color w:val="auto"/>
          <w:sz w:val="24"/>
          <w:szCs w:val="24"/>
          <w:u w:color="FF0000"/>
          <w:lang w:val="en-GB"/>
        </w:rPr>
        <w:t xml:space="preserve"> of women, it </w:t>
      </w:r>
      <w:r w:rsidR="00154C33" w:rsidRPr="00AC3090">
        <w:rPr>
          <w:rFonts w:cs="Calibri"/>
          <w:color w:val="auto"/>
          <w:sz w:val="24"/>
          <w:szCs w:val="24"/>
          <w:u w:color="FF0000"/>
          <w:lang w:val="en-GB"/>
        </w:rPr>
        <w:t>is</w:t>
      </w:r>
      <w:r w:rsidRPr="00AC3090">
        <w:rPr>
          <w:rFonts w:cs="Calibri"/>
          <w:color w:val="auto"/>
          <w:sz w:val="24"/>
          <w:szCs w:val="24"/>
          <w:u w:color="FF0000"/>
          <w:lang w:val="en-GB"/>
        </w:rPr>
        <w:t xml:space="preserve"> rather men, who are seen to be in crisis in </w:t>
      </w:r>
      <w:r w:rsidR="00154C33" w:rsidRPr="00AC3090">
        <w:rPr>
          <w:rFonts w:cs="Calibri"/>
          <w:color w:val="auto"/>
          <w:sz w:val="24"/>
          <w:szCs w:val="24"/>
          <w:u w:color="FF0000"/>
          <w:lang w:val="en-GB"/>
        </w:rPr>
        <w:t>their</w:t>
      </w:r>
      <w:r w:rsidRPr="00AC3090">
        <w:rPr>
          <w:rFonts w:cs="Calibri"/>
          <w:color w:val="auto"/>
          <w:sz w:val="24"/>
          <w:szCs w:val="24"/>
          <w:u w:color="FF0000"/>
          <w:lang w:val="en-GB"/>
        </w:rPr>
        <w:t xml:space="preserve"> kin, and at times, other relations in post-socialist Europe. Several researchers have pointed out the ‘crisis in </w:t>
      </w:r>
      <w:r w:rsidR="009749FD">
        <w:rPr>
          <w:rFonts w:cs="Calibri"/>
          <w:color w:val="auto"/>
          <w:sz w:val="24"/>
          <w:szCs w:val="24"/>
          <w:u w:color="FF0000"/>
          <w:lang w:val="en-GB"/>
        </w:rPr>
        <w:t>masculinity’</w:t>
      </w:r>
      <w:r w:rsidRPr="00AC3090">
        <w:rPr>
          <w:rFonts w:cs="Calibri"/>
          <w:color w:val="auto"/>
          <w:sz w:val="24"/>
          <w:szCs w:val="24"/>
          <w:u w:color="FF0000"/>
          <w:lang w:val="en-GB"/>
        </w:rPr>
        <w:t xml:space="preserve"> characterised by male irresponsibility, violence</w:t>
      </w:r>
      <w:r w:rsidR="009749FD">
        <w:rPr>
          <w:rFonts w:cs="Calibri"/>
          <w:color w:val="auto"/>
          <w:sz w:val="24"/>
          <w:szCs w:val="24"/>
          <w:u w:color="FF0000"/>
          <w:lang w:val="en-GB"/>
        </w:rPr>
        <w:t>,</w:t>
      </w:r>
      <w:r w:rsidRPr="00AC3090">
        <w:rPr>
          <w:rFonts w:cs="Calibri"/>
          <w:color w:val="auto"/>
          <w:sz w:val="24"/>
          <w:szCs w:val="24"/>
          <w:u w:color="FF0000"/>
          <w:lang w:val="en-GB"/>
        </w:rPr>
        <w:t xml:space="preserve"> and alcoholism (</w:t>
      </w:r>
      <w:proofErr w:type="spellStart"/>
      <w:r w:rsidRPr="00AC3090">
        <w:rPr>
          <w:rFonts w:cs="Calibri"/>
          <w:color w:val="auto"/>
          <w:sz w:val="24"/>
          <w:szCs w:val="24"/>
          <w:u w:color="FF0000"/>
          <w:lang w:val="en-GB"/>
        </w:rPr>
        <w:t>Utrata</w:t>
      </w:r>
      <w:proofErr w:type="spellEnd"/>
      <w:r w:rsidRPr="00AC3090">
        <w:rPr>
          <w:rFonts w:cs="Calibri"/>
          <w:color w:val="auto"/>
          <w:sz w:val="24"/>
          <w:szCs w:val="24"/>
          <w:u w:color="FF0000"/>
          <w:lang w:val="en-GB"/>
        </w:rPr>
        <w:t xml:space="preserve"> 2015</w:t>
      </w:r>
      <w:r w:rsidR="00D65327" w:rsidRPr="00AC3090">
        <w:rPr>
          <w:rFonts w:cs="Calibri"/>
          <w:color w:val="auto"/>
          <w:sz w:val="24"/>
          <w:szCs w:val="24"/>
          <w:u w:color="FF0000"/>
          <w:lang w:val="en-GB"/>
        </w:rPr>
        <w:t>;</w:t>
      </w:r>
      <w:r w:rsidRPr="00AC3090">
        <w:rPr>
          <w:rFonts w:cs="Calibri"/>
          <w:color w:val="auto"/>
          <w:sz w:val="24"/>
          <w:szCs w:val="24"/>
          <w:lang w:val="en-GB"/>
        </w:rPr>
        <w:t xml:space="preserve"> Gabriel 2005; </w:t>
      </w:r>
      <w:proofErr w:type="spellStart"/>
      <w:r w:rsidRPr="00AC3090">
        <w:rPr>
          <w:rFonts w:cs="Calibri"/>
          <w:color w:val="auto"/>
          <w:sz w:val="24"/>
          <w:szCs w:val="24"/>
          <w:lang w:val="en-GB"/>
        </w:rPr>
        <w:t>Patico</w:t>
      </w:r>
      <w:proofErr w:type="spellEnd"/>
      <w:r w:rsidRPr="00AC3090">
        <w:rPr>
          <w:rFonts w:cs="Calibri"/>
          <w:color w:val="auto"/>
          <w:sz w:val="24"/>
          <w:szCs w:val="24"/>
          <w:lang w:val="en-GB"/>
        </w:rPr>
        <w:t xml:space="preserve"> 2010</w:t>
      </w:r>
      <w:r w:rsidRPr="00AC3090">
        <w:rPr>
          <w:rFonts w:cs="Calibri"/>
          <w:sz w:val="24"/>
          <w:szCs w:val="24"/>
          <w:lang w:val="en-GB"/>
        </w:rPr>
        <w:t xml:space="preserve">; </w:t>
      </w:r>
      <w:proofErr w:type="spellStart"/>
      <w:r w:rsidRPr="00AC3090">
        <w:rPr>
          <w:rFonts w:cs="Calibri"/>
          <w:sz w:val="24"/>
          <w:szCs w:val="24"/>
          <w:lang w:val="en-GB"/>
        </w:rPr>
        <w:t>Perheentupa</w:t>
      </w:r>
      <w:proofErr w:type="spellEnd"/>
      <w:r w:rsidRPr="00AC3090">
        <w:rPr>
          <w:rFonts w:cs="Calibri"/>
          <w:sz w:val="24"/>
          <w:szCs w:val="24"/>
          <w:lang w:val="en-GB"/>
        </w:rPr>
        <w:t xml:space="preserve"> &amp; </w:t>
      </w:r>
      <w:proofErr w:type="spellStart"/>
      <w:r w:rsidRPr="00AC3090">
        <w:rPr>
          <w:rFonts w:cs="Calibri"/>
          <w:sz w:val="24"/>
          <w:szCs w:val="24"/>
          <w:lang w:val="en-GB"/>
        </w:rPr>
        <w:t>Salmenniemi</w:t>
      </w:r>
      <w:proofErr w:type="spellEnd"/>
      <w:r w:rsidRPr="00AC3090">
        <w:rPr>
          <w:rFonts w:cs="Calibri"/>
          <w:sz w:val="24"/>
          <w:szCs w:val="24"/>
          <w:lang w:val="en-GB"/>
        </w:rPr>
        <w:t xml:space="preserve"> 2019</w:t>
      </w:r>
      <w:r w:rsidR="00D65327" w:rsidRPr="00AC3090">
        <w:rPr>
          <w:rFonts w:cs="Calibri"/>
          <w:sz w:val="24"/>
          <w:szCs w:val="24"/>
          <w:lang w:val="en-GB"/>
        </w:rPr>
        <w:t xml:space="preserve">; </w:t>
      </w:r>
      <w:r w:rsidR="00B77C43" w:rsidRPr="00AC3090">
        <w:rPr>
          <w:rFonts w:cs="Calibri"/>
          <w:sz w:val="24"/>
          <w:szCs w:val="24"/>
          <w:lang w:val="en-GB"/>
        </w:rPr>
        <w:t>Kay 200</w:t>
      </w:r>
      <w:r w:rsidR="00D65327" w:rsidRPr="00AC3090">
        <w:rPr>
          <w:rFonts w:cs="Calibri"/>
          <w:sz w:val="24"/>
          <w:szCs w:val="24"/>
          <w:lang w:val="en-GB"/>
        </w:rPr>
        <w:t>6</w:t>
      </w:r>
      <w:r w:rsidR="00FB2385" w:rsidRPr="00AC3090">
        <w:rPr>
          <w:rFonts w:cs="Calibri"/>
          <w:sz w:val="24"/>
          <w:szCs w:val="24"/>
          <w:lang w:val="en-GB"/>
        </w:rPr>
        <w:t>;</w:t>
      </w:r>
      <w:r w:rsidRPr="00AC3090">
        <w:rPr>
          <w:rFonts w:cs="Calibri"/>
          <w:sz w:val="24"/>
          <w:szCs w:val="24"/>
          <w:lang w:val="en-GB"/>
        </w:rPr>
        <w:t xml:space="preserve"> </w:t>
      </w:r>
      <w:proofErr w:type="spellStart"/>
      <w:r w:rsidR="00D65327" w:rsidRPr="00AC3090">
        <w:rPr>
          <w:rFonts w:cs="Calibri"/>
          <w:sz w:val="24"/>
          <w:szCs w:val="24"/>
          <w:lang w:val="en-GB"/>
        </w:rPr>
        <w:t>Tereškinas</w:t>
      </w:r>
      <w:proofErr w:type="spellEnd"/>
      <w:r w:rsidR="00D65327" w:rsidRPr="00AC3090">
        <w:rPr>
          <w:rFonts w:cs="Calibri"/>
          <w:sz w:val="24"/>
          <w:szCs w:val="24"/>
          <w:lang w:val="en-GB"/>
        </w:rPr>
        <w:t xml:space="preserve"> 2010</w:t>
      </w:r>
      <w:r w:rsidRPr="00AC3090">
        <w:rPr>
          <w:rFonts w:cs="Calibri"/>
          <w:sz w:val="24"/>
          <w:szCs w:val="24"/>
          <w:lang w:val="en-GB"/>
        </w:rPr>
        <w:t>).</w:t>
      </w:r>
      <w:r w:rsidRPr="00AC3090">
        <w:rPr>
          <w:rFonts w:cs="Calibri"/>
          <w:color w:val="FF0000"/>
          <w:sz w:val="24"/>
          <w:szCs w:val="24"/>
          <w:u w:color="FF0000"/>
          <w:lang w:val="en-GB"/>
        </w:rPr>
        <w:t xml:space="preserve"> </w:t>
      </w:r>
      <w:r w:rsidRPr="00AC3090">
        <w:rPr>
          <w:rFonts w:cs="Calibri"/>
          <w:sz w:val="24"/>
          <w:szCs w:val="24"/>
          <w:lang w:val="en-GB"/>
        </w:rPr>
        <w:t xml:space="preserve">In some parts of post-socialist Europe, such ‘crisis’ is seen to be a legacy of the socialist gender regime </w:t>
      </w:r>
      <w:r w:rsidRPr="00AC3090">
        <w:rPr>
          <w:rFonts w:cs="Calibri"/>
          <w:color w:val="auto"/>
          <w:sz w:val="24"/>
          <w:szCs w:val="24"/>
          <w:lang w:val="en-GB"/>
        </w:rPr>
        <w:t xml:space="preserve">that </w:t>
      </w:r>
      <w:r w:rsidR="009749FD">
        <w:rPr>
          <w:rFonts w:cs="Calibri"/>
          <w:color w:val="auto"/>
          <w:sz w:val="24"/>
          <w:szCs w:val="24"/>
          <w:u w:color="FF0000"/>
          <w:lang w:val="en-GB"/>
        </w:rPr>
        <w:t>‘</w:t>
      </w:r>
      <w:r w:rsidRPr="00AC3090">
        <w:rPr>
          <w:rFonts w:cs="Calibri"/>
          <w:color w:val="auto"/>
          <w:sz w:val="24"/>
          <w:szCs w:val="24"/>
          <w:u w:color="FF0000"/>
          <w:lang w:val="en-GB"/>
        </w:rPr>
        <w:t>emasculated</w:t>
      </w:r>
      <w:r w:rsidR="009749FD">
        <w:rPr>
          <w:rFonts w:cs="Calibri"/>
          <w:color w:val="auto"/>
          <w:sz w:val="24"/>
          <w:szCs w:val="24"/>
          <w:u w:color="FF0000"/>
          <w:lang w:val="en-GB"/>
        </w:rPr>
        <w:t>’</w:t>
      </w:r>
      <w:r w:rsidRPr="00AC3090">
        <w:rPr>
          <w:rFonts w:cs="Calibri"/>
          <w:color w:val="auto"/>
          <w:sz w:val="24"/>
          <w:szCs w:val="24"/>
          <w:u w:color="FF0000"/>
          <w:lang w:val="en-GB"/>
        </w:rPr>
        <w:t xml:space="preserve"> men and distorted </w:t>
      </w:r>
      <w:r w:rsidR="009749FD">
        <w:rPr>
          <w:rFonts w:cs="Calibri"/>
          <w:color w:val="auto"/>
          <w:sz w:val="24"/>
          <w:szCs w:val="24"/>
          <w:u w:color="FF0000"/>
          <w:lang w:val="en-GB"/>
        </w:rPr>
        <w:t>‘</w:t>
      </w:r>
      <w:r w:rsidRPr="00AC3090">
        <w:rPr>
          <w:rFonts w:cs="Calibri"/>
          <w:color w:val="auto"/>
          <w:sz w:val="24"/>
          <w:szCs w:val="24"/>
          <w:u w:color="FF0000"/>
          <w:lang w:val="en-GB"/>
        </w:rPr>
        <w:t>natural</w:t>
      </w:r>
      <w:r w:rsidR="009749FD">
        <w:rPr>
          <w:rFonts w:cs="Calibri"/>
          <w:color w:val="auto"/>
          <w:sz w:val="24"/>
          <w:szCs w:val="24"/>
          <w:lang w:val="en-GB"/>
        </w:rPr>
        <w:t>’</w:t>
      </w:r>
      <w:r w:rsidRPr="00AC3090">
        <w:rPr>
          <w:rFonts w:cs="Calibri"/>
          <w:color w:val="auto"/>
          <w:sz w:val="24"/>
          <w:szCs w:val="24"/>
          <w:lang w:val="en-GB"/>
        </w:rPr>
        <w:t xml:space="preserve"> </w:t>
      </w:r>
      <w:r w:rsidRPr="00AC3090">
        <w:rPr>
          <w:rFonts w:cs="Calibri"/>
          <w:sz w:val="24"/>
          <w:szCs w:val="24"/>
          <w:lang w:val="en-GB"/>
        </w:rPr>
        <w:t>gender relations with its call for equality (</w:t>
      </w:r>
      <w:proofErr w:type="spellStart"/>
      <w:r w:rsidRPr="00AC3090">
        <w:rPr>
          <w:rFonts w:cs="Calibri"/>
          <w:sz w:val="24"/>
          <w:szCs w:val="24"/>
          <w:lang w:val="en-GB"/>
        </w:rPr>
        <w:t>Patico</w:t>
      </w:r>
      <w:proofErr w:type="spellEnd"/>
      <w:r w:rsidRPr="00AC3090">
        <w:rPr>
          <w:rFonts w:cs="Calibri"/>
          <w:sz w:val="24"/>
          <w:szCs w:val="24"/>
          <w:lang w:val="en-GB"/>
        </w:rPr>
        <w:t xml:space="preserve"> 2010; </w:t>
      </w:r>
      <w:proofErr w:type="spellStart"/>
      <w:r w:rsidRPr="00AC3090">
        <w:rPr>
          <w:rFonts w:cs="Calibri"/>
          <w:sz w:val="24"/>
          <w:szCs w:val="24"/>
          <w:lang w:val="en-GB"/>
        </w:rPr>
        <w:t>Perheentupa</w:t>
      </w:r>
      <w:proofErr w:type="spellEnd"/>
      <w:r w:rsidRPr="00AC3090">
        <w:rPr>
          <w:rFonts w:cs="Calibri"/>
          <w:sz w:val="24"/>
          <w:szCs w:val="24"/>
          <w:lang w:val="en-GB"/>
        </w:rPr>
        <w:t xml:space="preserve"> &amp; </w:t>
      </w:r>
      <w:proofErr w:type="spellStart"/>
      <w:r w:rsidR="00FB2385" w:rsidRPr="00AC3090">
        <w:rPr>
          <w:rFonts w:cs="Calibri"/>
          <w:sz w:val="24"/>
          <w:szCs w:val="24"/>
          <w:lang w:val="en-GB"/>
        </w:rPr>
        <w:t>Salmenniemi</w:t>
      </w:r>
      <w:proofErr w:type="spellEnd"/>
      <w:r w:rsidR="00FB2385" w:rsidRPr="00AC3090">
        <w:rPr>
          <w:rFonts w:cs="Calibri"/>
          <w:sz w:val="24"/>
          <w:szCs w:val="24"/>
          <w:lang w:val="en-GB"/>
        </w:rPr>
        <w:t xml:space="preserve"> 2019</w:t>
      </w:r>
      <w:r w:rsidRPr="00AC3090">
        <w:rPr>
          <w:rFonts w:cs="Calibri"/>
          <w:sz w:val="24"/>
          <w:szCs w:val="24"/>
          <w:lang w:val="en-GB"/>
        </w:rPr>
        <w:t>). However, such understandings are hostile to a politics of equality and shift the attention away from the fact that men continue to occupy many positions of power in post-socialist societies (</w:t>
      </w:r>
      <w:r w:rsidR="00B672CB" w:rsidRPr="00AC3090">
        <w:rPr>
          <w:rFonts w:cs="Calibri"/>
          <w:sz w:val="24"/>
          <w:szCs w:val="24"/>
          <w:lang w:val="en-GB"/>
        </w:rPr>
        <w:t xml:space="preserve">e.g. </w:t>
      </w:r>
      <w:proofErr w:type="spellStart"/>
      <w:r w:rsidR="00B672CB" w:rsidRPr="00AC3090">
        <w:rPr>
          <w:rFonts w:cs="Calibri"/>
          <w:sz w:val="24"/>
          <w:szCs w:val="24"/>
          <w:lang w:val="en-GB"/>
        </w:rPr>
        <w:t>Kolin</w:t>
      </w:r>
      <w:proofErr w:type="spellEnd"/>
      <w:r w:rsidR="00B672CB" w:rsidRPr="00AC3090">
        <w:rPr>
          <w:rFonts w:cs="Calibri"/>
          <w:sz w:val="24"/>
          <w:szCs w:val="24"/>
          <w:lang w:val="en-GB"/>
        </w:rPr>
        <w:t xml:space="preserve"> 2010</w:t>
      </w:r>
      <w:r w:rsidRPr="00AC3090">
        <w:rPr>
          <w:rFonts w:cs="Calibri"/>
          <w:sz w:val="24"/>
          <w:szCs w:val="24"/>
          <w:lang w:val="en-GB"/>
        </w:rPr>
        <w:t>).</w:t>
      </w:r>
      <w:r w:rsidR="009749FD">
        <w:rPr>
          <w:rFonts w:cs="Calibri"/>
          <w:sz w:val="24"/>
          <w:szCs w:val="24"/>
          <w:lang w:val="en-GB"/>
        </w:rPr>
        <w:t xml:space="preserve"> </w:t>
      </w:r>
      <w:r w:rsidR="00154C33" w:rsidRPr="00AC3090">
        <w:rPr>
          <w:rFonts w:cs="Calibri"/>
          <w:sz w:val="24"/>
          <w:szCs w:val="24"/>
          <w:lang w:val="en-GB"/>
        </w:rPr>
        <w:t>A</w:t>
      </w:r>
      <w:r w:rsidRPr="00AC3090">
        <w:rPr>
          <w:rFonts w:cs="Calibri"/>
          <w:sz w:val="24"/>
          <w:szCs w:val="24"/>
          <w:lang w:val="en-GB"/>
        </w:rPr>
        <w:t xml:space="preserve">t the same time, amidst hostile state politics, or men who fail their expectations in terms of family </w:t>
      </w:r>
      <w:r w:rsidR="009749FD" w:rsidRPr="00AC3090">
        <w:rPr>
          <w:rFonts w:cs="Calibri"/>
          <w:sz w:val="24"/>
          <w:szCs w:val="24"/>
          <w:lang w:val="en-GB"/>
        </w:rPr>
        <w:t>commitments, mothers</w:t>
      </w:r>
      <w:r w:rsidRPr="00AC3090">
        <w:rPr>
          <w:rFonts w:cs="Calibri"/>
          <w:sz w:val="24"/>
          <w:szCs w:val="24"/>
          <w:lang w:val="en-GB"/>
        </w:rPr>
        <w:t xml:space="preserve"> of all kinds – single, married and lesbian – often find</w:t>
      </w:r>
      <w:r w:rsidR="00F826B5" w:rsidRPr="00AC3090">
        <w:rPr>
          <w:rFonts w:cs="Calibri"/>
          <w:sz w:val="24"/>
          <w:szCs w:val="24"/>
          <w:lang w:val="en-GB"/>
        </w:rPr>
        <w:t xml:space="preserve"> support in their own mothers (</w:t>
      </w:r>
      <w:proofErr w:type="spellStart"/>
      <w:r w:rsidR="00F826B5" w:rsidRPr="00AC3090">
        <w:rPr>
          <w:rFonts w:cs="Calibri"/>
          <w:sz w:val="24"/>
          <w:szCs w:val="24"/>
          <w:lang w:val="en-GB"/>
        </w:rPr>
        <w:t>Zhabenko</w:t>
      </w:r>
      <w:proofErr w:type="spellEnd"/>
      <w:r w:rsidR="00F826B5" w:rsidRPr="00AC3090">
        <w:rPr>
          <w:rFonts w:cs="Calibri"/>
          <w:sz w:val="24"/>
          <w:szCs w:val="24"/>
          <w:lang w:val="en-GB"/>
        </w:rPr>
        <w:t xml:space="preserve"> this issue; cf. Avdeeva</w:t>
      </w:r>
      <w:r w:rsidRPr="00AC3090">
        <w:rPr>
          <w:rFonts w:cs="Calibri"/>
          <w:sz w:val="24"/>
          <w:szCs w:val="24"/>
          <w:lang w:val="en-GB"/>
        </w:rPr>
        <w:t xml:space="preserve"> this issue; </w:t>
      </w:r>
      <w:proofErr w:type="spellStart"/>
      <w:r w:rsidR="00FB2385" w:rsidRPr="00AC3090">
        <w:rPr>
          <w:rFonts w:cs="Calibri"/>
          <w:sz w:val="24"/>
          <w:szCs w:val="24"/>
          <w:lang w:val="en-GB"/>
        </w:rPr>
        <w:t>Utrata</w:t>
      </w:r>
      <w:proofErr w:type="spellEnd"/>
      <w:r w:rsidR="00FB2385" w:rsidRPr="00AC3090">
        <w:rPr>
          <w:rFonts w:cs="Calibri"/>
          <w:sz w:val="24"/>
          <w:szCs w:val="24"/>
          <w:lang w:val="en-GB"/>
        </w:rPr>
        <w:t xml:space="preserve"> 2012</w:t>
      </w:r>
      <w:r w:rsidR="00CB7FBA" w:rsidRPr="00AC3090">
        <w:rPr>
          <w:rFonts w:cs="Calibri"/>
          <w:sz w:val="24"/>
          <w:szCs w:val="24"/>
          <w:lang w:val="en-GB"/>
        </w:rPr>
        <w:t>, 2015: 138</w:t>
      </w:r>
      <w:r w:rsidRPr="00AC3090">
        <w:rPr>
          <w:rFonts w:cs="Calibri"/>
          <w:sz w:val="24"/>
          <w:szCs w:val="24"/>
          <w:lang w:val="en-GB"/>
        </w:rPr>
        <w:t xml:space="preserve">). </w:t>
      </w:r>
      <w:r w:rsidR="00652747" w:rsidRPr="00AC3090">
        <w:rPr>
          <w:rFonts w:cs="Calibri"/>
          <w:sz w:val="24"/>
          <w:szCs w:val="24"/>
          <w:lang w:val="en-GB"/>
        </w:rPr>
        <w:t>Grandmothers</w:t>
      </w:r>
      <w:r w:rsidRPr="00AC3090">
        <w:rPr>
          <w:rFonts w:cs="Calibri"/>
          <w:sz w:val="24"/>
          <w:szCs w:val="24"/>
          <w:lang w:val="en-GB"/>
        </w:rPr>
        <w:t xml:space="preserve"> have historically been an important practical, </w:t>
      </w:r>
      <w:r w:rsidR="009749FD" w:rsidRPr="00AC3090">
        <w:rPr>
          <w:rFonts w:cs="Calibri"/>
          <w:sz w:val="24"/>
          <w:szCs w:val="24"/>
          <w:lang w:val="en-GB"/>
        </w:rPr>
        <w:t>emotional,</w:t>
      </w:r>
      <w:r w:rsidRPr="00AC3090">
        <w:rPr>
          <w:rFonts w:cs="Calibri"/>
          <w:sz w:val="24"/>
          <w:szCs w:val="24"/>
          <w:lang w:val="en-GB"/>
        </w:rPr>
        <w:t xml:space="preserve"> and economic help in kin and care relations in post-socialist Europe</w:t>
      </w:r>
      <w:r w:rsidR="00652747" w:rsidRPr="00AC3090">
        <w:rPr>
          <w:rFonts w:cs="Calibri"/>
          <w:sz w:val="24"/>
          <w:szCs w:val="24"/>
          <w:lang w:val="en-GB"/>
        </w:rPr>
        <w:t>, emphasising the central role of elderly women in kin relations</w:t>
      </w:r>
      <w:r w:rsidRPr="00AC3090">
        <w:rPr>
          <w:rFonts w:cs="Calibri"/>
          <w:sz w:val="24"/>
          <w:szCs w:val="24"/>
          <w:lang w:val="en-GB"/>
        </w:rPr>
        <w:t xml:space="preserve"> (</w:t>
      </w:r>
      <w:proofErr w:type="spellStart"/>
      <w:r w:rsidRPr="00AC3090">
        <w:rPr>
          <w:rFonts w:cs="Calibri"/>
          <w:sz w:val="24"/>
          <w:szCs w:val="24"/>
          <w:lang w:val="en-GB"/>
        </w:rPr>
        <w:t>Utrata</w:t>
      </w:r>
      <w:proofErr w:type="spellEnd"/>
      <w:r w:rsidRPr="00AC3090">
        <w:rPr>
          <w:rFonts w:cs="Calibri"/>
          <w:sz w:val="24"/>
          <w:szCs w:val="24"/>
          <w:lang w:val="en-GB"/>
        </w:rPr>
        <w:t xml:space="preserve"> </w:t>
      </w:r>
      <w:r w:rsidR="00CB7FBA" w:rsidRPr="00AC3090">
        <w:rPr>
          <w:rFonts w:cs="Calibri"/>
          <w:sz w:val="24"/>
          <w:szCs w:val="24"/>
          <w:lang w:val="en-GB"/>
        </w:rPr>
        <w:t xml:space="preserve">2012, </w:t>
      </w:r>
      <w:r w:rsidRPr="00AC3090">
        <w:rPr>
          <w:rFonts w:cs="Calibri"/>
          <w:sz w:val="24"/>
          <w:szCs w:val="24"/>
          <w:lang w:val="en-GB"/>
        </w:rPr>
        <w:t>2015</w:t>
      </w:r>
      <w:r w:rsidR="00CB7FBA" w:rsidRPr="00AC3090">
        <w:rPr>
          <w:rFonts w:cs="Calibri"/>
          <w:sz w:val="24"/>
          <w:szCs w:val="24"/>
          <w:lang w:val="en-GB"/>
        </w:rPr>
        <w:t>: 138</w:t>
      </w:r>
      <w:r w:rsidR="00B672CB" w:rsidRPr="00AC3090">
        <w:rPr>
          <w:rFonts w:cs="Calibri"/>
          <w:sz w:val="24"/>
          <w:szCs w:val="24"/>
          <w:lang w:val="en-GB"/>
        </w:rPr>
        <w:t>; Gabriel 2005</w:t>
      </w:r>
      <w:r w:rsidRPr="00AC3090">
        <w:rPr>
          <w:rFonts w:cs="Calibri"/>
          <w:sz w:val="24"/>
          <w:szCs w:val="24"/>
          <w:lang w:val="en-GB"/>
        </w:rPr>
        <w:t>).</w:t>
      </w:r>
      <w:r w:rsidRPr="00AC3090">
        <w:rPr>
          <w:rFonts w:eastAsia="Times New Roman" w:cs="Calibri"/>
          <w:sz w:val="24"/>
          <w:szCs w:val="24"/>
          <w:vertAlign w:val="superscript"/>
          <w:lang w:val="en-GB"/>
        </w:rPr>
        <w:footnoteReference w:id="4"/>
      </w:r>
    </w:p>
    <w:p w14:paraId="0677C9B0" w14:textId="77777777" w:rsidR="0093732E" w:rsidRPr="00AC3090" w:rsidRDefault="0093732E" w:rsidP="00AC3090">
      <w:pPr>
        <w:pStyle w:val="Body"/>
        <w:spacing w:after="0" w:line="480" w:lineRule="auto"/>
        <w:jc w:val="both"/>
        <w:rPr>
          <w:rFonts w:eastAsia="Times New Roman" w:cs="Calibri"/>
          <w:strike/>
          <w:sz w:val="24"/>
          <w:szCs w:val="24"/>
          <w:lang w:val="en-GB"/>
        </w:rPr>
      </w:pPr>
    </w:p>
    <w:p w14:paraId="3C810635" w14:textId="177BA01A"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In Cuba</w:t>
      </w:r>
      <w:r w:rsidR="00106252" w:rsidRPr="00AC3090">
        <w:rPr>
          <w:rFonts w:cs="Calibri"/>
          <w:sz w:val="24"/>
          <w:szCs w:val="24"/>
          <w:lang w:val="en-GB"/>
        </w:rPr>
        <w:t>,</w:t>
      </w:r>
      <w:r w:rsidRPr="00AC3090">
        <w:rPr>
          <w:rFonts w:cs="Calibri"/>
          <w:sz w:val="24"/>
          <w:szCs w:val="24"/>
          <w:lang w:val="en-GB"/>
        </w:rPr>
        <w:t xml:space="preserve"> as well, relationships have shifted because of political, </w:t>
      </w:r>
      <w:r w:rsidR="009749FD" w:rsidRPr="00AC3090">
        <w:rPr>
          <w:rFonts w:cs="Calibri"/>
          <w:sz w:val="24"/>
          <w:szCs w:val="24"/>
          <w:lang w:val="en-GB"/>
        </w:rPr>
        <w:t>economic,</w:t>
      </w:r>
      <w:r w:rsidRPr="00AC3090">
        <w:rPr>
          <w:rFonts w:cs="Calibri"/>
          <w:sz w:val="24"/>
          <w:szCs w:val="24"/>
          <w:lang w:val="en-GB"/>
        </w:rPr>
        <w:t xml:space="preserve"> and legal changes, but in </w:t>
      </w:r>
      <w:r w:rsidRPr="00AC3090">
        <w:rPr>
          <w:rFonts w:cs="Calibri"/>
          <w:color w:val="auto"/>
          <w:sz w:val="24"/>
          <w:szCs w:val="24"/>
          <w:u w:color="FF0000"/>
          <w:lang w:val="en-GB"/>
        </w:rPr>
        <w:t xml:space="preserve">a somewhat different way than in </w:t>
      </w:r>
      <w:r w:rsidRPr="00AC3090">
        <w:rPr>
          <w:rFonts w:cs="Calibri"/>
          <w:color w:val="auto"/>
          <w:sz w:val="24"/>
          <w:szCs w:val="24"/>
          <w:lang w:val="en-GB"/>
        </w:rPr>
        <w:t xml:space="preserve">post-socialist </w:t>
      </w:r>
      <w:r w:rsidRPr="00AC3090">
        <w:rPr>
          <w:rFonts w:cs="Calibri"/>
          <w:sz w:val="24"/>
          <w:szCs w:val="24"/>
          <w:lang w:val="en-GB"/>
        </w:rPr>
        <w:t>Europe. I</w:t>
      </w:r>
      <w:r w:rsidR="009A0CFB" w:rsidRPr="00AC3090">
        <w:rPr>
          <w:rFonts w:cs="Calibri"/>
          <w:sz w:val="24"/>
          <w:szCs w:val="24"/>
          <w:lang w:val="en-GB"/>
        </w:rPr>
        <w:t>n post-S</w:t>
      </w:r>
      <w:r w:rsidRPr="00AC3090">
        <w:rPr>
          <w:rFonts w:cs="Calibri"/>
          <w:sz w:val="24"/>
          <w:szCs w:val="24"/>
          <w:lang w:val="en-GB"/>
        </w:rPr>
        <w:t xml:space="preserve">oviet Cuba, </w:t>
      </w:r>
      <w:r w:rsidR="00D97CAF" w:rsidRPr="00AC3090">
        <w:rPr>
          <w:rFonts w:cs="Calibri"/>
          <w:sz w:val="24"/>
          <w:szCs w:val="24"/>
          <w:lang w:val="en-GB"/>
        </w:rPr>
        <w:t>inequalities</w:t>
      </w:r>
      <w:r w:rsidRPr="00AC3090">
        <w:rPr>
          <w:rFonts w:cs="Calibri"/>
          <w:sz w:val="24"/>
          <w:szCs w:val="24"/>
          <w:lang w:val="en-GB"/>
        </w:rPr>
        <w:t xml:space="preserve"> have </w:t>
      </w:r>
      <w:r w:rsidRPr="00AC3090">
        <w:rPr>
          <w:rFonts w:cs="Calibri"/>
          <w:sz w:val="24"/>
          <w:szCs w:val="24"/>
          <w:lang w:val="en-GB"/>
        </w:rPr>
        <w:lastRenderedPageBreak/>
        <w:t>increased, when many earlier forms of state contributions have been dismantled. While some suffer from poverty, others have managed to reap the benefits of the new possibilit</w:t>
      </w:r>
      <w:r w:rsidR="00652747" w:rsidRPr="00AC3090">
        <w:rPr>
          <w:rFonts w:cs="Calibri"/>
          <w:sz w:val="24"/>
          <w:szCs w:val="24"/>
          <w:lang w:val="en-GB"/>
        </w:rPr>
        <w:t>ies in the tourist economy (Martinez 2013; Bastian 2018</w:t>
      </w:r>
      <w:r w:rsidRPr="00AC3090">
        <w:rPr>
          <w:rFonts w:cs="Calibri"/>
          <w:sz w:val="24"/>
          <w:szCs w:val="24"/>
          <w:lang w:val="en-GB"/>
        </w:rPr>
        <w:t xml:space="preserve">). These large-scale shifts have had a profound influence on social relations creating new </w:t>
      </w:r>
      <w:proofErr w:type="spellStart"/>
      <w:r w:rsidRPr="00AC3090">
        <w:rPr>
          <w:rFonts w:cs="Calibri"/>
          <w:sz w:val="24"/>
          <w:szCs w:val="24"/>
          <w:lang w:val="en-GB"/>
        </w:rPr>
        <w:t>marginalisations</w:t>
      </w:r>
      <w:proofErr w:type="spellEnd"/>
      <w:r w:rsidRPr="00AC3090">
        <w:rPr>
          <w:rFonts w:cs="Calibri"/>
          <w:sz w:val="24"/>
          <w:szCs w:val="24"/>
          <w:lang w:val="en-GB"/>
        </w:rPr>
        <w:t>. In the midst of rising inequalities, there has been a notable increase in sex work</w:t>
      </w:r>
      <w:r w:rsidR="009749FD">
        <w:rPr>
          <w:rFonts w:cs="Calibri"/>
          <w:sz w:val="24"/>
          <w:szCs w:val="24"/>
          <w:lang w:val="en-GB"/>
        </w:rPr>
        <w:t>,</w:t>
      </w:r>
      <w:r w:rsidRPr="00AC3090">
        <w:rPr>
          <w:rFonts w:cs="Calibri"/>
          <w:sz w:val="24"/>
          <w:szCs w:val="24"/>
          <w:lang w:val="en-GB"/>
        </w:rPr>
        <w:t xml:space="preserve"> and suspicions of commodification nowadays bother all kinds of relationships (Ca</w:t>
      </w:r>
      <w:r w:rsidR="003358EB" w:rsidRPr="00AC3090">
        <w:rPr>
          <w:rFonts w:cs="Calibri"/>
          <w:sz w:val="24"/>
          <w:szCs w:val="24"/>
          <w:lang w:val="en-GB"/>
        </w:rPr>
        <w:t>bezas</w:t>
      </w:r>
      <w:r w:rsidR="00C61ACD" w:rsidRPr="00AC3090">
        <w:rPr>
          <w:rFonts w:cs="Calibri"/>
          <w:sz w:val="24"/>
          <w:szCs w:val="24"/>
          <w:lang w:val="en-GB"/>
        </w:rPr>
        <w:t xml:space="preserve"> 2009; Stout 2014; Härkönen</w:t>
      </w:r>
      <w:r w:rsidRPr="00AC3090">
        <w:rPr>
          <w:rFonts w:cs="Calibri"/>
          <w:sz w:val="24"/>
          <w:szCs w:val="24"/>
          <w:lang w:val="en-GB"/>
        </w:rPr>
        <w:t xml:space="preserve"> 2015, 2019). However, persons who may engage in sexual, monetary-affective relations with tourists or </w:t>
      </w:r>
      <w:r w:rsidR="007C1335" w:rsidRPr="00AC3090">
        <w:rPr>
          <w:rFonts w:cs="Calibri"/>
          <w:sz w:val="24"/>
          <w:szCs w:val="24"/>
          <w:lang w:val="en-GB"/>
        </w:rPr>
        <w:t xml:space="preserve">in </w:t>
      </w:r>
      <w:r w:rsidRPr="00AC3090">
        <w:rPr>
          <w:rFonts w:cs="Calibri"/>
          <w:sz w:val="24"/>
          <w:szCs w:val="24"/>
          <w:lang w:val="en-GB"/>
        </w:rPr>
        <w:t>other relationships often understood as sex work, who are in the margins of state law and politics, are not always marginalised in their kinship relations.</w:t>
      </w:r>
      <w:r w:rsidRPr="00AC3090">
        <w:rPr>
          <w:rFonts w:eastAsia="Times New Roman" w:cs="Calibri"/>
          <w:sz w:val="24"/>
          <w:szCs w:val="24"/>
          <w:vertAlign w:val="superscript"/>
          <w:lang w:val="en-GB"/>
        </w:rPr>
        <w:footnoteReference w:id="5"/>
      </w:r>
      <w:r w:rsidRPr="00AC3090">
        <w:rPr>
          <w:rFonts w:cs="Calibri"/>
          <w:sz w:val="24"/>
          <w:szCs w:val="24"/>
          <w:lang w:val="en-GB"/>
        </w:rPr>
        <w:t xml:space="preserve"> Sexual and monetary-affective exchanges with foreign tourists are often </w:t>
      </w:r>
      <w:r w:rsidR="00B3527A">
        <w:rPr>
          <w:rFonts w:cs="Calibri"/>
          <w:sz w:val="24"/>
          <w:szCs w:val="24"/>
          <w:lang w:val="en-GB"/>
        </w:rPr>
        <w:t>channelled</w:t>
      </w:r>
      <w:r w:rsidRPr="00AC3090">
        <w:rPr>
          <w:rFonts w:cs="Calibri"/>
          <w:sz w:val="24"/>
          <w:szCs w:val="24"/>
          <w:lang w:val="en-GB"/>
        </w:rPr>
        <w:t xml:space="preserve"> to support local kin members (Cabezas 2009) and sometimes such partners are incorporated into Cuban kinship networks as a way to create long-term engagements (Stout 2015). Persons engaging in relationships often understood as sex work </w:t>
      </w:r>
      <w:r w:rsidR="007C1335" w:rsidRPr="00AC3090">
        <w:rPr>
          <w:rFonts w:cs="Calibri"/>
          <w:sz w:val="24"/>
          <w:szCs w:val="24"/>
          <w:lang w:val="en-GB"/>
        </w:rPr>
        <w:t>may therefore be central</w:t>
      </w:r>
      <w:r w:rsidRPr="00AC3090">
        <w:rPr>
          <w:rFonts w:cs="Calibri"/>
          <w:sz w:val="24"/>
          <w:szCs w:val="24"/>
          <w:lang w:val="en-GB"/>
        </w:rPr>
        <w:t xml:space="preserve"> in their kin relations, both when it comes to their native and later families (see also Padilla 2007). </w:t>
      </w:r>
    </w:p>
    <w:p w14:paraId="427676AB" w14:textId="77777777" w:rsidR="0093732E" w:rsidRPr="00AC3090" w:rsidRDefault="0093732E" w:rsidP="00AC3090">
      <w:pPr>
        <w:pStyle w:val="Body"/>
        <w:spacing w:after="0" w:line="480" w:lineRule="auto"/>
        <w:jc w:val="both"/>
        <w:rPr>
          <w:rFonts w:eastAsia="Times New Roman" w:cs="Calibri"/>
          <w:sz w:val="24"/>
          <w:szCs w:val="24"/>
          <w:lang w:val="en-GB"/>
        </w:rPr>
      </w:pPr>
    </w:p>
    <w:p w14:paraId="55B36466" w14:textId="37D40F5D"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LGBTIQ+ Cubans, on the other hand, are more at </w:t>
      </w:r>
      <w:r w:rsidRPr="00AC3090">
        <w:rPr>
          <w:rFonts w:cs="Calibri"/>
          <w:color w:val="auto"/>
          <w:sz w:val="24"/>
          <w:szCs w:val="24"/>
          <w:lang w:val="en-GB"/>
        </w:rPr>
        <w:t xml:space="preserve">risk of becoming marginalised from their native kin relations </w:t>
      </w:r>
      <w:r w:rsidR="007C1335" w:rsidRPr="00AC3090">
        <w:rPr>
          <w:rFonts w:cs="Calibri"/>
          <w:color w:val="auto"/>
          <w:sz w:val="24"/>
          <w:szCs w:val="24"/>
          <w:lang w:val="en-GB"/>
        </w:rPr>
        <w:t>(Saavedra Montes de Oca 201</w:t>
      </w:r>
      <w:r w:rsidR="00D744A9" w:rsidRPr="00AC3090">
        <w:rPr>
          <w:rFonts w:cs="Calibri"/>
          <w:color w:val="auto"/>
          <w:sz w:val="24"/>
          <w:szCs w:val="24"/>
          <w:lang w:val="en-GB"/>
        </w:rPr>
        <w:t>7</w:t>
      </w:r>
      <w:r w:rsidR="007C1335" w:rsidRPr="00AC3090">
        <w:rPr>
          <w:rFonts w:cs="Calibri"/>
          <w:sz w:val="24"/>
          <w:szCs w:val="24"/>
          <w:lang w:val="en-GB"/>
        </w:rPr>
        <w:t xml:space="preserve">) </w:t>
      </w:r>
      <w:r w:rsidRPr="00AC3090">
        <w:rPr>
          <w:rFonts w:cs="Calibri"/>
          <w:sz w:val="24"/>
          <w:szCs w:val="24"/>
          <w:lang w:val="en-GB"/>
        </w:rPr>
        <w:t>because of wi</w:t>
      </w:r>
      <w:r w:rsidR="003C1CBB" w:rsidRPr="00AC3090">
        <w:rPr>
          <w:rFonts w:cs="Calibri"/>
          <w:sz w:val="24"/>
          <w:szCs w:val="24"/>
          <w:lang w:val="en-GB"/>
        </w:rPr>
        <w:t xml:space="preserve">despread </w:t>
      </w:r>
      <w:proofErr w:type="spellStart"/>
      <w:r w:rsidR="003C1CBB" w:rsidRPr="00AC3090">
        <w:rPr>
          <w:rFonts w:cs="Calibri"/>
          <w:sz w:val="24"/>
          <w:szCs w:val="24"/>
          <w:lang w:val="en-GB"/>
        </w:rPr>
        <w:t>heterosexism</w:t>
      </w:r>
      <w:proofErr w:type="spellEnd"/>
      <w:r w:rsidR="003C1CBB" w:rsidRPr="00AC3090">
        <w:rPr>
          <w:rFonts w:cs="Calibri"/>
          <w:sz w:val="24"/>
          <w:szCs w:val="24"/>
          <w:lang w:val="en-GB"/>
        </w:rPr>
        <w:t xml:space="preserve"> (see </w:t>
      </w:r>
      <w:r w:rsidR="00C61ACD" w:rsidRPr="00AC3090">
        <w:rPr>
          <w:rFonts w:cs="Calibri"/>
          <w:sz w:val="24"/>
          <w:szCs w:val="24"/>
          <w:lang w:val="en-GB"/>
        </w:rPr>
        <w:t>Lundgren 2011; Härkönen</w:t>
      </w:r>
      <w:r w:rsidRPr="00AC3090">
        <w:rPr>
          <w:rFonts w:cs="Calibri"/>
          <w:sz w:val="24"/>
          <w:szCs w:val="24"/>
          <w:lang w:val="en-GB"/>
        </w:rPr>
        <w:t xml:space="preserve"> 2016</w:t>
      </w:r>
      <w:r w:rsidR="003358EB" w:rsidRPr="00AC3090">
        <w:rPr>
          <w:rFonts w:cs="Calibri"/>
          <w:sz w:val="24"/>
          <w:szCs w:val="24"/>
          <w:lang w:val="en-GB"/>
        </w:rPr>
        <w:t>a</w:t>
      </w:r>
      <w:r w:rsidRPr="00AC3090">
        <w:rPr>
          <w:rFonts w:cs="Calibri"/>
          <w:sz w:val="24"/>
          <w:szCs w:val="24"/>
          <w:lang w:val="en-GB"/>
        </w:rPr>
        <w:t xml:space="preserve">: </w:t>
      </w:r>
      <w:r w:rsidR="00B672CB" w:rsidRPr="00AC3090">
        <w:rPr>
          <w:rFonts w:cs="Calibri"/>
          <w:sz w:val="24"/>
          <w:szCs w:val="24"/>
          <w:lang w:val="en-GB"/>
        </w:rPr>
        <w:t>80-82, 86-88</w:t>
      </w:r>
      <w:r w:rsidR="003C1CBB" w:rsidRPr="00AC3090">
        <w:rPr>
          <w:rFonts w:cs="Calibri"/>
          <w:sz w:val="24"/>
          <w:szCs w:val="24"/>
          <w:lang w:val="en-GB"/>
        </w:rPr>
        <w:t>, Hamilton 2012: 37</w:t>
      </w:r>
      <w:r w:rsidR="00B672CB" w:rsidRPr="00AC3090">
        <w:rPr>
          <w:rFonts w:cs="Calibri"/>
          <w:sz w:val="24"/>
          <w:szCs w:val="24"/>
          <w:lang w:val="en-GB"/>
        </w:rPr>
        <w:t>).</w:t>
      </w:r>
      <w:r w:rsidRPr="00AC3090">
        <w:rPr>
          <w:rFonts w:eastAsia="Times New Roman" w:cs="Calibri"/>
          <w:sz w:val="24"/>
          <w:szCs w:val="24"/>
          <w:vertAlign w:val="superscript"/>
          <w:lang w:val="en-GB"/>
        </w:rPr>
        <w:footnoteReference w:id="6"/>
      </w:r>
      <w:r w:rsidRPr="00AC3090">
        <w:rPr>
          <w:rFonts w:cs="Calibri"/>
          <w:sz w:val="24"/>
          <w:szCs w:val="24"/>
          <w:lang w:val="en-GB"/>
        </w:rPr>
        <w:t xml:space="preserve"> In Cuban </w:t>
      </w:r>
      <w:r w:rsidRPr="00AC3090">
        <w:rPr>
          <w:rFonts w:cs="Calibri"/>
          <w:color w:val="auto"/>
          <w:sz w:val="24"/>
          <w:szCs w:val="24"/>
          <w:lang w:val="en-GB"/>
        </w:rPr>
        <w:t xml:space="preserve">history, gender and sexually non-conforming persons have been </w:t>
      </w:r>
      <w:r w:rsidRPr="00AC3090">
        <w:rPr>
          <w:rFonts w:cs="Calibri"/>
          <w:sz w:val="24"/>
          <w:szCs w:val="24"/>
          <w:lang w:val="en-GB"/>
        </w:rPr>
        <w:t xml:space="preserve">strongly marginalised by revolutionary state policies. This has taken place via various means including the </w:t>
      </w:r>
      <w:r w:rsidR="009749FD">
        <w:rPr>
          <w:rFonts w:cs="Calibri"/>
          <w:sz w:val="24"/>
          <w:szCs w:val="24"/>
          <w:lang w:val="en-GB"/>
        </w:rPr>
        <w:t>Military Units to Aid Production (</w:t>
      </w:r>
      <w:r w:rsidRPr="00AC3090">
        <w:rPr>
          <w:rFonts w:cs="Calibri"/>
          <w:sz w:val="24"/>
          <w:szCs w:val="24"/>
          <w:lang w:val="en-GB"/>
        </w:rPr>
        <w:t>UMAP</w:t>
      </w:r>
      <w:r w:rsidR="009749FD">
        <w:rPr>
          <w:rFonts w:cs="Calibri"/>
          <w:sz w:val="24"/>
          <w:szCs w:val="24"/>
          <w:lang w:val="en-GB"/>
        </w:rPr>
        <w:t>)</w:t>
      </w:r>
      <w:r w:rsidRPr="00AC3090">
        <w:rPr>
          <w:rFonts w:cs="Calibri"/>
          <w:sz w:val="24"/>
          <w:szCs w:val="24"/>
          <w:lang w:val="en-GB"/>
        </w:rPr>
        <w:t xml:space="preserve"> labour camps in the 1960s, policies that persecuted sexual minorities in the 1970s </w:t>
      </w:r>
      <w:r w:rsidR="00683FED" w:rsidRPr="00AC3090">
        <w:rPr>
          <w:rFonts w:cs="Calibri"/>
          <w:sz w:val="24"/>
          <w:szCs w:val="24"/>
          <w:lang w:val="en-GB"/>
        </w:rPr>
        <w:t xml:space="preserve">(e.g. </w:t>
      </w:r>
      <w:r w:rsidR="00683FED" w:rsidRPr="00AC3090">
        <w:rPr>
          <w:rFonts w:cs="Calibri"/>
          <w:color w:val="auto"/>
          <w:sz w:val="24"/>
          <w:szCs w:val="24"/>
          <w:lang w:val="en-GB"/>
        </w:rPr>
        <w:t xml:space="preserve">prohibiting LGBTIQ+ </w:t>
      </w:r>
      <w:r w:rsidR="00683FED" w:rsidRPr="00AC3090">
        <w:rPr>
          <w:rFonts w:cs="Calibri"/>
          <w:color w:val="auto"/>
          <w:sz w:val="24"/>
          <w:szCs w:val="24"/>
          <w:lang w:val="en-GB"/>
        </w:rPr>
        <w:lastRenderedPageBreak/>
        <w:t>persons</w:t>
      </w:r>
      <w:r w:rsidRPr="00AC3090">
        <w:rPr>
          <w:rFonts w:cs="Calibri"/>
          <w:color w:val="auto"/>
          <w:sz w:val="24"/>
          <w:szCs w:val="24"/>
          <w:lang w:val="en-GB"/>
        </w:rPr>
        <w:t xml:space="preserve"> </w:t>
      </w:r>
      <w:r w:rsidR="009749FD">
        <w:rPr>
          <w:rFonts w:cs="Calibri"/>
          <w:color w:val="auto"/>
          <w:sz w:val="24"/>
          <w:szCs w:val="24"/>
          <w:lang w:val="en-GB"/>
        </w:rPr>
        <w:t xml:space="preserve">from </w:t>
      </w:r>
      <w:r w:rsidRPr="00AC3090">
        <w:rPr>
          <w:rFonts w:cs="Calibri"/>
          <w:color w:val="auto"/>
          <w:sz w:val="24"/>
          <w:szCs w:val="24"/>
          <w:lang w:val="en-GB"/>
        </w:rPr>
        <w:t>the practice of som</w:t>
      </w:r>
      <w:r w:rsidR="00413228" w:rsidRPr="00AC3090">
        <w:rPr>
          <w:rFonts w:cs="Calibri"/>
          <w:color w:val="auto"/>
          <w:sz w:val="24"/>
          <w:szCs w:val="24"/>
          <w:lang w:val="en-GB"/>
        </w:rPr>
        <w:t>e professions)</w:t>
      </w:r>
      <w:r w:rsidR="009749FD">
        <w:rPr>
          <w:rFonts w:cs="Calibri"/>
          <w:color w:val="auto"/>
          <w:sz w:val="24"/>
          <w:szCs w:val="24"/>
          <w:lang w:val="en-GB"/>
        </w:rPr>
        <w:t>,</w:t>
      </w:r>
      <w:r w:rsidR="00413228" w:rsidRPr="00AC3090">
        <w:rPr>
          <w:rFonts w:cs="Calibri"/>
          <w:color w:val="auto"/>
          <w:sz w:val="24"/>
          <w:szCs w:val="24"/>
          <w:lang w:val="en-GB"/>
        </w:rPr>
        <w:t xml:space="preserve"> and the isolation</w:t>
      </w:r>
      <w:r w:rsidRPr="00AC3090">
        <w:rPr>
          <w:rFonts w:cs="Calibri"/>
          <w:color w:val="auto"/>
          <w:sz w:val="24"/>
          <w:szCs w:val="24"/>
          <w:lang w:val="en-GB"/>
        </w:rPr>
        <w:t xml:space="preserve"> of HIV-positiv</w:t>
      </w:r>
      <w:r w:rsidR="00B672CB" w:rsidRPr="00AC3090">
        <w:rPr>
          <w:rFonts w:cs="Calibri"/>
          <w:color w:val="auto"/>
          <w:sz w:val="24"/>
          <w:szCs w:val="24"/>
          <w:lang w:val="en-GB"/>
        </w:rPr>
        <w:t>e homosexual men in the 1980s (</w:t>
      </w:r>
      <w:r w:rsidR="00FE04E7" w:rsidRPr="00AC3090">
        <w:rPr>
          <w:rFonts w:cs="Calibri"/>
          <w:color w:val="auto"/>
          <w:sz w:val="24"/>
          <w:szCs w:val="24"/>
          <w:lang w:val="en-GB"/>
        </w:rPr>
        <w:t>Hamilton 2012: 41</w:t>
      </w:r>
      <w:r w:rsidR="00FE04E7" w:rsidRPr="00AC3090">
        <w:rPr>
          <w:rFonts w:cs="Calibri"/>
          <w:sz w:val="24"/>
          <w:szCs w:val="24"/>
          <w:lang w:val="en-GB"/>
        </w:rPr>
        <w:t xml:space="preserve">, 459; </w:t>
      </w:r>
      <w:r w:rsidR="00B672CB" w:rsidRPr="00AC3090">
        <w:rPr>
          <w:rFonts w:cs="Calibri"/>
          <w:sz w:val="24"/>
          <w:szCs w:val="24"/>
          <w:lang w:val="en-GB"/>
        </w:rPr>
        <w:t>M</w:t>
      </w:r>
      <w:r w:rsidRPr="00AC3090">
        <w:rPr>
          <w:rFonts w:cs="Calibri"/>
          <w:sz w:val="24"/>
          <w:szCs w:val="24"/>
          <w:lang w:val="en-GB"/>
        </w:rPr>
        <w:t>urray 1999</w:t>
      </w:r>
      <w:r w:rsidR="00322EA1" w:rsidRPr="00AC3090">
        <w:rPr>
          <w:rFonts w:cs="Calibri"/>
          <w:sz w:val="24"/>
          <w:szCs w:val="24"/>
          <w:lang w:val="en-GB"/>
        </w:rPr>
        <w:t>: 575-576</w:t>
      </w:r>
      <w:r w:rsidRPr="00AC3090">
        <w:rPr>
          <w:rFonts w:cs="Calibri"/>
          <w:sz w:val="24"/>
          <w:szCs w:val="24"/>
          <w:lang w:val="en-GB"/>
        </w:rPr>
        <w:t xml:space="preserve">; Lumsden 1996). Such state policies have </w:t>
      </w:r>
      <w:r w:rsidR="009749FD">
        <w:rPr>
          <w:rFonts w:cs="Calibri"/>
          <w:sz w:val="24"/>
          <w:szCs w:val="24"/>
          <w:lang w:val="en-GB"/>
        </w:rPr>
        <w:t xml:space="preserve">since </w:t>
      </w:r>
      <w:r w:rsidRPr="00AC3090">
        <w:rPr>
          <w:rFonts w:cs="Calibri"/>
          <w:sz w:val="24"/>
          <w:szCs w:val="24"/>
          <w:lang w:val="en-GB"/>
        </w:rPr>
        <w:t>be</w:t>
      </w:r>
      <w:r w:rsidR="00BE6B7A" w:rsidRPr="00AC3090">
        <w:rPr>
          <w:rFonts w:cs="Calibri"/>
          <w:sz w:val="24"/>
          <w:szCs w:val="24"/>
          <w:lang w:val="en-GB"/>
        </w:rPr>
        <w:t>en strongly criticised (</w:t>
      </w:r>
      <w:proofErr w:type="spellStart"/>
      <w:r w:rsidR="00BE6B7A" w:rsidRPr="00AC3090">
        <w:rPr>
          <w:rFonts w:cs="Calibri"/>
          <w:sz w:val="24"/>
          <w:szCs w:val="24"/>
          <w:lang w:val="en-GB"/>
        </w:rPr>
        <w:t>Leiner</w:t>
      </w:r>
      <w:proofErr w:type="spellEnd"/>
      <w:r w:rsidR="00BE6B7A" w:rsidRPr="00AC3090">
        <w:rPr>
          <w:rFonts w:cs="Calibri"/>
          <w:sz w:val="24"/>
          <w:szCs w:val="24"/>
          <w:lang w:val="en-GB"/>
        </w:rPr>
        <w:t xml:space="preserve"> 1994; Murray 1999; Sierra Madero 2016; Allen </w:t>
      </w:r>
      <w:r w:rsidR="00BE6B7A" w:rsidRPr="00AC3090">
        <w:rPr>
          <w:rFonts w:cs="Calibri"/>
          <w:color w:val="auto"/>
          <w:sz w:val="24"/>
          <w:szCs w:val="24"/>
          <w:lang w:val="en-GB"/>
        </w:rPr>
        <w:t>2011</w:t>
      </w:r>
      <w:r w:rsidR="00FA2932" w:rsidRPr="00AC3090">
        <w:rPr>
          <w:rFonts w:cs="Calibri"/>
          <w:color w:val="auto"/>
          <w:sz w:val="24"/>
          <w:szCs w:val="24"/>
          <w:lang w:val="en-GB"/>
        </w:rPr>
        <w:t>; Hamilton 2012</w:t>
      </w:r>
      <w:r w:rsidR="0085269A" w:rsidRPr="00AC3090">
        <w:rPr>
          <w:rFonts w:cs="Calibri"/>
          <w:color w:val="auto"/>
          <w:sz w:val="24"/>
          <w:szCs w:val="24"/>
          <w:lang w:val="en-GB"/>
        </w:rPr>
        <w:t>),</w:t>
      </w:r>
      <w:r w:rsidR="00FE04E7" w:rsidRPr="00AC3090">
        <w:rPr>
          <w:rFonts w:cs="Calibri"/>
          <w:color w:val="auto"/>
          <w:sz w:val="24"/>
          <w:szCs w:val="24"/>
          <w:lang w:val="en-GB"/>
        </w:rPr>
        <w:t xml:space="preserve"> and </w:t>
      </w:r>
      <w:r w:rsidR="00FB4AC0" w:rsidRPr="00AC3090">
        <w:rPr>
          <w:rFonts w:cs="Calibri"/>
          <w:color w:val="auto"/>
          <w:sz w:val="24"/>
          <w:szCs w:val="24"/>
          <w:lang w:val="en-GB"/>
        </w:rPr>
        <w:t>even</w:t>
      </w:r>
      <w:r w:rsidRPr="00AC3090">
        <w:rPr>
          <w:rFonts w:cs="Calibri"/>
          <w:color w:val="auto"/>
          <w:sz w:val="24"/>
          <w:szCs w:val="24"/>
          <w:lang w:val="en-GB"/>
        </w:rPr>
        <w:t xml:space="preserve"> </w:t>
      </w:r>
      <w:r w:rsidR="00C60B5E" w:rsidRPr="00AC3090">
        <w:rPr>
          <w:rFonts w:cs="Calibri"/>
          <w:color w:val="auto"/>
          <w:sz w:val="24"/>
          <w:szCs w:val="24"/>
          <w:lang w:val="en-GB"/>
        </w:rPr>
        <w:t>Fidel</w:t>
      </w:r>
      <w:r w:rsidRPr="00AC3090">
        <w:rPr>
          <w:rFonts w:cs="Calibri"/>
          <w:color w:val="auto"/>
          <w:sz w:val="24"/>
          <w:szCs w:val="24"/>
          <w:lang w:val="en-GB"/>
        </w:rPr>
        <w:t xml:space="preserve"> </w:t>
      </w:r>
      <w:r w:rsidR="00C60B5E" w:rsidRPr="00AC3090">
        <w:rPr>
          <w:rFonts w:cs="Calibri"/>
          <w:color w:val="auto"/>
          <w:sz w:val="24"/>
          <w:szCs w:val="24"/>
          <w:lang w:val="en-GB"/>
        </w:rPr>
        <w:t>Castro</w:t>
      </w:r>
      <w:r w:rsidRPr="00AC3090">
        <w:rPr>
          <w:rFonts w:cs="Calibri"/>
          <w:color w:val="auto"/>
          <w:sz w:val="24"/>
          <w:szCs w:val="24"/>
          <w:lang w:val="en-GB"/>
        </w:rPr>
        <w:t xml:space="preserve"> himself admit</w:t>
      </w:r>
      <w:r w:rsidRPr="00AC3090">
        <w:rPr>
          <w:rFonts w:cs="Calibri"/>
          <w:sz w:val="24"/>
          <w:szCs w:val="24"/>
          <w:lang w:val="en-GB"/>
        </w:rPr>
        <w:t xml:space="preserve">ted that such policies were a </w:t>
      </w:r>
      <w:r w:rsidR="00C60B5E" w:rsidRPr="00AC3090">
        <w:rPr>
          <w:rFonts w:cs="Calibri"/>
          <w:sz w:val="24"/>
          <w:szCs w:val="24"/>
          <w:lang w:val="en-GB"/>
        </w:rPr>
        <w:t>mistake</w:t>
      </w:r>
      <w:r w:rsidR="007C0951" w:rsidRPr="00AC3090">
        <w:rPr>
          <w:rFonts w:cs="Calibri"/>
          <w:sz w:val="24"/>
          <w:szCs w:val="24"/>
          <w:lang w:val="en-GB"/>
        </w:rPr>
        <w:t xml:space="preserve"> (</w:t>
      </w:r>
      <w:r w:rsidR="006F2385" w:rsidRPr="00AC3090">
        <w:rPr>
          <w:rFonts w:cs="Calibri"/>
          <w:sz w:val="24"/>
          <w:szCs w:val="24"/>
          <w:lang w:val="en-GB"/>
        </w:rPr>
        <w:t xml:space="preserve">Castro &amp; </w:t>
      </w:r>
      <w:proofErr w:type="spellStart"/>
      <w:r w:rsidR="006F2385" w:rsidRPr="00AC3090">
        <w:rPr>
          <w:rFonts w:cs="Calibri"/>
          <w:sz w:val="24"/>
          <w:szCs w:val="24"/>
          <w:lang w:val="en-GB"/>
        </w:rPr>
        <w:t>Ramonet</w:t>
      </w:r>
      <w:proofErr w:type="spellEnd"/>
      <w:r w:rsidR="006F2385" w:rsidRPr="00AC3090">
        <w:rPr>
          <w:rFonts w:cs="Calibri"/>
          <w:sz w:val="24"/>
          <w:szCs w:val="24"/>
          <w:lang w:val="en-GB"/>
        </w:rPr>
        <w:t xml:space="preserve"> 2007</w:t>
      </w:r>
      <w:r w:rsidR="007C0951" w:rsidRPr="00AC3090">
        <w:rPr>
          <w:rFonts w:cs="Calibri"/>
          <w:sz w:val="24"/>
          <w:szCs w:val="24"/>
          <w:lang w:val="en-GB"/>
        </w:rPr>
        <w:t>: 225;</w:t>
      </w:r>
      <w:r w:rsidR="00D97CAF" w:rsidRPr="00AC3090">
        <w:rPr>
          <w:rFonts w:cs="Calibri"/>
          <w:sz w:val="24"/>
          <w:szCs w:val="24"/>
          <w:lang w:val="en-GB"/>
        </w:rPr>
        <w:t xml:space="preserve"> Anonymous</w:t>
      </w:r>
      <w:r w:rsidR="007C0951" w:rsidRPr="00AC3090">
        <w:rPr>
          <w:rFonts w:cs="Calibri"/>
          <w:sz w:val="24"/>
          <w:szCs w:val="24"/>
          <w:lang w:val="en-GB"/>
        </w:rPr>
        <w:t xml:space="preserve"> 2010</w:t>
      </w:r>
      <w:r w:rsidRPr="00AC3090">
        <w:rPr>
          <w:rFonts w:cs="Calibri"/>
          <w:sz w:val="24"/>
          <w:szCs w:val="24"/>
          <w:lang w:val="en-GB"/>
        </w:rPr>
        <w:t>).</w:t>
      </w:r>
      <w:r w:rsidR="00D744A9" w:rsidRPr="00AC3090">
        <w:rPr>
          <w:rFonts w:cs="Calibri"/>
          <w:sz w:val="24"/>
          <w:szCs w:val="24"/>
          <w:lang w:val="en-GB"/>
        </w:rPr>
        <w:t xml:space="preserve"> I</w:t>
      </w:r>
      <w:r w:rsidR="00F65AD2" w:rsidRPr="00AC3090">
        <w:rPr>
          <w:rFonts w:cs="Calibri"/>
          <w:sz w:val="24"/>
          <w:szCs w:val="24"/>
          <w:lang w:val="en-GB"/>
        </w:rPr>
        <w:t>n post-S</w:t>
      </w:r>
      <w:r w:rsidRPr="00AC3090">
        <w:rPr>
          <w:rFonts w:cs="Calibri"/>
          <w:sz w:val="24"/>
          <w:szCs w:val="24"/>
          <w:lang w:val="en-GB"/>
        </w:rPr>
        <w:t>oviet Cuba, those marginalised by heteronormative understandings of kinship have found new sources of support from friendship</w:t>
      </w:r>
      <w:r w:rsidR="00D744A9" w:rsidRPr="00AC3090">
        <w:rPr>
          <w:rFonts w:cs="Calibri"/>
          <w:sz w:val="24"/>
          <w:szCs w:val="24"/>
          <w:lang w:val="en-GB"/>
        </w:rPr>
        <w:t xml:space="preserve">, </w:t>
      </w:r>
      <w:r w:rsidR="009749FD" w:rsidRPr="00AC3090">
        <w:rPr>
          <w:rFonts w:cs="Calibri"/>
          <w:sz w:val="24"/>
          <w:szCs w:val="24"/>
          <w:lang w:val="en-GB"/>
        </w:rPr>
        <w:t>kinship,</w:t>
      </w:r>
      <w:r w:rsidRPr="00AC3090">
        <w:rPr>
          <w:rFonts w:cs="Calibri"/>
          <w:sz w:val="24"/>
          <w:szCs w:val="24"/>
          <w:lang w:val="en-GB"/>
        </w:rPr>
        <w:t xml:space="preserve"> and same-sex relations (Allen 2011; Stout 2014; Browne 2022)</w:t>
      </w:r>
      <w:r w:rsidR="00F65AD2" w:rsidRPr="00AC3090">
        <w:rPr>
          <w:rFonts w:cs="Calibri"/>
          <w:sz w:val="24"/>
          <w:szCs w:val="24"/>
          <w:lang w:val="en-GB"/>
        </w:rPr>
        <w:t>,</w:t>
      </w:r>
      <w:r w:rsidR="00D744A9" w:rsidRPr="00AC3090">
        <w:rPr>
          <w:rFonts w:cs="Calibri"/>
          <w:sz w:val="24"/>
          <w:szCs w:val="24"/>
          <w:lang w:val="en-GB"/>
        </w:rPr>
        <w:t xml:space="preserve"> simultaneously</w:t>
      </w:r>
      <w:r w:rsidRPr="00AC3090">
        <w:rPr>
          <w:rFonts w:cs="Calibri"/>
          <w:sz w:val="24"/>
          <w:szCs w:val="24"/>
          <w:lang w:val="en-GB"/>
        </w:rPr>
        <w:t xml:space="preserve"> as Cuba’s state-level political, e</w:t>
      </w:r>
      <w:r w:rsidR="00D12689" w:rsidRPr="00AC3090">
        <w:rPr>
          <w:rFonts w:cs="Calibri"/>
          <w:sz w:val="24"/>
          <w:szCs w:val="24"/>
          <w:lang w:val="en-GB"/>
        </w:rPr>
        <w:t>conomic</w:t>
      </w:r>
      <w:r w:rsidR="009749FD">
        <w:rPr>
          <w:rFonts w:cs="Calibri"/>
          <w:sz w:val="24"/>
          <w:szCs w:val="24"/>
          <w:lang w:val="en-GB"/>
        </w:rPr>
        <w:t>,</w:t>
      </w:r>
      <w:r w:rsidR="00D12689" w:rsidRPr="00AC3090">
        <w:rPr>
          <w:rFonts w:cs="Calibri"/>
          <w:sz w:val="24"/>
          <w:szCs w:val="24"/>
          <w:lang w:val="en-GB"/>
        </w:rPr>
        <w:t xml:space="preserve"> and legal changes (</w:t>
      </w:r>
      <w:r w:rsidR="00F65AD2" w:rsidRPr="00AC3090">
        <w:rPr>
          <w:rFonts w:cs="Calibri"/>
          <w:sz w:val="24"/>
          <w:szCs w:val="24"/>
          <w:lang w:val="en-GB"/>
        </w:rPr>
        <w:t xml:space="preserve">Castro </w:t>
      </w:r>
      <w:proofErr w:type="spellStart"/>
      <w:r w:rsidR="00F65AD2" w:rsidRPr="00AC3090">
        <w:rPr>
          <w:rFonts w:cs="Calibri"/>
          <w:sz w:val="24"/>
          <w:szCs w:val="24"/>
          <w:lang w:val="en-GB"/>
        </w:rPr>
        <w:t>Espin</w:t>
      </w:r>
      <w:proofErr w:type="spellEnd"/>
      <w:r w:rsidR="00F65AD2" w:rsidRPr="00AC3090">
        <w:rPr>
          <w:rFonts w:cs="Calibri"/>
          <w:sz w:val="24"/>
          <w:szCs w:val="24"/>
          <w:lang w:val="en-GB"/>
        </w:rPr>
        <w:t xml:space="preserve"> 2011</w:t>
      </w:r>
      <w:r w:rsidR="00C37780" w:rsidRPr="00AC3090">
        <w:rPr>
          <w:rFonts w:cs="Calibri"/>
          <w:sz w:val="24"/>
          <w:szCs w:val="24"/>
          <w:lang w:val="en-GB"/>
        </w:rPr>
        <w:t>; Roque Guerra 2011</w:t>
      </w:r>
      <w:r w:rsidRPr="00AC3090">
        <w:rPr>
          <w:rFonts w:cs="Calibri"/>
          <w:sz w:val="24"/>
          <w:szCs w:val="24"/>
          <w:lang w:val="en-GB"/>
        </w:rPr>
        <w:t>) have opened up new social space and visibility for sexual and g</w:t>
      </w:r>
      <w:r w:rsidR="00440E49" w:rsidRPr="00AC3090">
        <w:rPr>
          <w:rFonts w:cs="Calibri"/>
          <w:sz w:val="24"/>
          <w:szCs w:val="24"/>
          <w:lang w:val="en-GB"/>
        </w:rPr>
        <w:t>ender diversity (Browne 2018a, 2018b</w:t>
      </w:r>
      <w:r w:rsidRPr="00AC3090">
        <w:rPr>
          <w:rFonts w:cs="Calibri"/>
          <w:sz w:val="24"/>
          <w:szCs w:val="24"/>
          <w:lang w:val="en-GB"/>
        </w:rPr>
        <w:t xml:space="preserve">). </w:t>
      </w:r>
    </w:p>
    <w:p w14:paraId="77C7E4DF" w14:textId="77777777" w:rsidR="0093732E" w:rsidRPr="00AC3090" w:rsidRDefault="0093732E" w:rsidP="00AC3090">
      <w:pPr>
        <w:pStyle w:val="Body"/>
        <w:spacing w:after="0" w:line="480" w:lineRule="auto"/>
        <w:jc w:val="both"/>
        <w:rPr>
          <w:rFonts w:eastAsia="Times New Roman" w:cs="Calibri"/>
          <w:sz w:val="24"/>
          <w:szCs w:val="24"/>
          <w:lang w:val="en-GB"/>
        </w:rPr>
      </w:pPr>
    </w:p>
    <w:p w14:paraId="4AA42510" w14:textId="29AB5BE0" w:rsidR="008868C0" w:rsidRPr="00AC3090" w:rsidRDefault="00FB4AC0" w:rsidP="00AC3090">
      <w:pPr>
        <w:pStyle w:val="Body"/>
        <w:spacing w:after="0" w:line="480" w:lineRule="auto"/>
        <w:jc w:val="both"/>
        <w:rPr>
          <w:rFonts w:cs="Calibri"/>
          <w:color w:val="auto"/>
          <w:sz w:val="24"/>
          <w:szCs w:val="24"/>
          <w:lang w:val="en-GB"/>
        </w:rPr>
      </w:pPr>
      <w:r w:rsidRPr="00AC3090">
        <w:rPr>
          <w:rFonts w:cs="Calibri"/>
          <w:color w:val="auto"/>
          <w:sz w:val="24"/>
          <w:szCs w:val="24"/>
          <w:lang w:val="en-GB"/>
        </w:rPr>
        <w:t>Unlike</w:t>
      </w:r>
      <w:r w:rsidR="006A179D" w:rsidRPr="00AC3090">
        <w:rPr>
          <w:rFonts w:cs="Calibri"/>
          <w:color w:val="auto"/>
          <w:sz w:val="24"/>
          <w:szCs w:val="24"/>
          <w:lang w:val="en-GB"/>
        </w:rPr>
        <w:t xml:space="preserve"> the conservative turn taking place </w:t>
      </w:r>
      <w:r w:rsidR="008868C0" w:rsidRPr="00AC3090">
        <w:rPr>
          <w:rFonts w:cs="Calibri"/>
          <w:color w:val="auto"/>
          <w:sz w:val="24"/>
          <w:szCs w:val="24"/>
          <w:lang w:val="en-GB"/>
        </w:rPr>
        <w:t>in many European post-socialist countries, in Cuba, the government is officially supportive of</w:t>
      </w:r>
      <w:r w:rsidR="00FA2932" w:rsidRPr="00AC3090">
        <w:rPr>
          <w:rFonts w:cs="Calibri"/>
          <w:color w:val="auto"/>
          <w:sz w:val="24"/>
          <w:szCs w:val="24"/>
          <w:lang w:val="en-GB"/>
        </w:rPr>
        <w:t xml:space="preserve"> both women’s rights </w:t>
      </w:r>
      <w:r w:rsidR="008868C0" w:rsidRPr="00AC3090">
        <w:rPr>
          <w:rFonts w:cs="Calibri"/>
          <w:color w:val="auto"/>
          <w:sz w:val="24"/>
          <w:szCs w:val="24"/>
          <w:lang w:val="en-GB"/>
        </w:rPr>
        <w:t xml:space="preserve">and LGBTQI+ rights </w:t>
      </w:r>
      <w:r w:rsidR="00FA2932" w:rsidRPr="00AC3090">
        <w:rPr>
          <w:rFonts w:cs="Calibri"/>
          <w:color w:val="auto"/>
          <w:sz w:val="24"/>
          <w:szCs w:val="24"/>
          <w:lang w:val="en-GB"/>
        </w:rPr>
        <w:t xml:space="preserve">(Castro </w:t>
      </w:r>
      <w:proofErr w:type="spellStart"/>
      <w:r w:rsidR="00FA2932" w:rsidRPr="00AC3090">
        <w:rPr>
          <w:rFonts w:cs="Calibri"/>
          <w:color w:val="auto"/>
          <w:sz w:val="24"/>
          <w:szCs w:val="24"/>
          <w:lang w:val="en-GB"/>
        </w:rPr>
        <w:t>Espin</w:t>
      </w:r>
      <w:proofErr w:type="spellEnd"/>
      <w:r w:rsidR="00FA2932" w:rsidRPr="00AC3090">
        <w:rPr>
          <w:rFonts w:cs="Calibri"/>
          <w:color w:val="auto"/>
          <w:sz w:val="24"/>
          <w:szCs w:val="24"/>
          <w:lang w:val="en-GB"/>
        </w:rPr>
        <w:t xml:space="preserve"> 2011) </w:t>
      </w:r>
      <w:r w:rsidR="008868C0" w:rsidRPr="00AC3090">
        <w:rPr>
          <w:rFonts w:cs="Calibri"/>
          <w:color w:val="auto"/>
          <w:sz w:val="24"/>
          <w:szCs w:val="24"/>
          <w:lang w:val="en-GB"/>
        </w:rPr>
        <w:t xml:space="preserve">and </w:t>
      </w:r>
      <w:r w:rsidR="00D12689" w:rsidRPr="00AC3090">
        <w:rPr>
          <w:rFonts w:cs="Calibri"/>
          <w:color w:val="auto"/>
          <w:sz w:val="24"/>
          <w:szCs w:val="24"/>
          <w:lang w:val="en-GB"/>
        </w:rPr>
        <w:t xml:space="preserve">still </w:t>
      </w:r>
      <w:r w:rsidR="008868C0" w:rsidRPr="00AC3090">
        <w:rPr>
          <w:rFonts w:cs="Calibri"/>
          <w:color w:val="auto"/>
          <w:sz w:val="24"/>
          <w:szCs w:val="24"/>
          <w:lang w:val="en-GB"/>
        </w:rPr>
        <w:t>embraces egalit</w:t>
      </w:r>
      <w:r w:rsidR="006A179D" w:rsidRPr="00AC3090">
        <w:rPr>
          <w:rFonts w:cs="Calibri"/>
          <w:color w:val="auto"/>
          <w:sz w:val="24"/>
          <w:szCs w:val="24"/>
          <w:lang w:val="en-GB"/>
        </w:rPr>
        <w:t>arianism as an official policy (</w:t>
      </w:r>
      <w:r w:rsidR="00FA2932" w:rsidRPr="00AC3090">
        <w:rPr>
          <w:rFonts w:cs="Calibri"/>
          <w:color w:val="auto"/>
          <w:sz w:val="24"/>
          <w:szCs w:val="24"/>
          <w:lang w:val="en-GB"/>
        </w:rPr>
        <w:t>Augustin 2019</w:t>
      </w:r>
      <w:r w:rsidR="00655075" w:rsidRPr="00AC3090">
        <w:rPr>
          <w:rFonts w:cs="Calibri"/>
          <w:color w:val="auto"/>
          <w:sz w:val="24"/>
          <w:szCs w:val="24"/>
          <w:lang w:val="en-GB"/>
        </w:rPr>
        <w:t>a</w:t>
      </w:r>
      <w:r w:rsidR="006A179D" w:rsidRPr="00AC3090">
        <w:rPr>
          <w:rFonts w:cs="Calibri"/>
          <w:color w:val="auto"/>
          <w:sz w:val="24"/>
          <w:szCs w:val="24"/>
          <w:lang w:val="en-GB"/>
        </w:rPr>
        <w:t>)</w:t>
      </w:r>
      <w:r w:rsidR="008868C0" w:rsidRPr="00AC3090">
        <w:rPr>
          <w:rFonts w:cs="Calibri"/>
          <w:color w:val="auto"/>
          <w:sz w:val="24"/>
          <w:szCs w:val="24"/>
          <w:lang w:val="en-GB"/>
        </w:rPr>
        <w:t>.</w:t>
      </w:r>
      <w:r w:rsidRPr="00AC3090">
        <w:rPr>
          <w:rFonts w:cs="Calibri"/>
          <w:color w:val="auto"/>
          <w:sz w:val="24"/>
          <w:szCs w:val="24"/>
          <w:lang w:val="en-GB"/>
        </w:rPr>
        <w:t xml:space="preserve"> </w:t>
      </w:r>
      <w:r w:rsidR="00D12689" w:rsidRPr="00AC3090">
        <w:rPr>
          <w:rFonts w:cs="Calibri"/>
          <w:color w:val="auto"/>
          <w:sz w:val="24"/>
          <w:szCs w:val="24"/>
          <w:lang w:val="en-GB"/>
        </w:rPr>
        <w:t>In addition, t</w:t>
      </w:r>
      <w:r w:rsidR="008868C0" w:rsidRPr="00AC3090">
        <w:rPr>
          <w:rFonts w:cs="Calibri"/>
          <w:color w:val="auto"/>
          <w:sz w:val="24"/>
          <w:szCs w:val="24"/>
          <w:lang w:val="en-GB"/>
        </w:rPr>
        <w:t>he role of institutionalised churches has for a long time been different in Cuba from the religiously conservative post-socialist European countries in the sense that</w:t>
      </w:r>
      <w:r w:rsidRPr="00AC3090">
        <w:rPr>
          <w:rFonts w:cs="Calibri"/>
          <w:color w:val="auto"/>
          <w:sz w:val="24"/>
          <w:szCs w:val="24"/>
          <w:lang w:val="en-GB"/>
        </w:rPr>
        <w:t>,</w:t>
      </w:r>
      <w:r w:rsidR="008868C0" w:rsidRPr="00AC3090">
        <w:rPr>
          <w:rFonts w:cs="Calibri"/>
          <w:color w:val="auto"/>
          <w:sz w:val="24"/>
          <w:szCs w:val="24"/>
          <w:lang w:val="en-GB"/>
        </w:rPr>
        <w:t xml:space="preserve"> for example, the Catholic Church has not been able to narrow women’s reproductive rights in</w:t>
      </w:r>
      <w:r w:rsidR="00D12689" w:rsidRPr="00AC3090">
        <w:rPr>
          <w:rFonts w:cs="Calibri"/>
          <w:color w:val="auto"/>
          <w:sz w:val="24"/>
          <w:szCs w:val="24"/>
          <w:lang w:val="en-GB"/>
        </w:rPr>
        <w:t xml:space="preserve"> Cuba and access to abortion has</w:t>
      </w:r>
      <w:r w:rsidR="008868C0" w:rsidRPr="00AC3090">
        <w:rPr>
          <w:rFonts w:cs="Calibri"/>
          <w:color w:val="auto"/>
          <w:sz w:val="24"/>
          <w:szCs w:val="24"/>
          <w:lang w:val="en-GB"/>
        </w:rPr>
        <w:t xml:space="preserve"> remained a crucial human right (Castro </w:t>
      </w:r>
      <w:proofErr w:type="spellStart"/>
      <w:r w:rsidR="008868C0" w:rsidRPr="00AC3090">
        <w:rPr>
          <w:rFonts w:cs="Calibri"/>
          <w:color w:val="auto"/>
          <w:sz w:val="24"/>
          <w:szCs w:val="24"/>
          <w:lang w:val="en-GB"/>
        </w:rPr>
        <w:t>Espin</w:t>
      </w:r>
      <w:proofErr w:type="spellEnd"/>
      <w:r w:rsidR="008868C0" w:rsidRPr="00AC3090">
        <w:rPr>
          <w:rFonts w:cs="Calibri"/>
          <w:color w:val="auto"/>
          <w:sz w:val="24"/>
          <w:szCs w:val="24"/>
          <w:lang w:val="en-GB"/>
        </w:rPr>
        <w:t xml:space="preserve"> 2011). </w:t>
      </w:r>
      <w:r w:rsidRPr="00AC3090">
        <w:rPr>
          <w:rFonts w:cs="Calibri"/>
          <w:color w:val="auto"/>
          <w:sz w:val="24"/>
          <w:szCs w:val="24"/>
          <w:lang w:val="en-GB"/>
        </w:rPr>
        <w:t>Nevertheless</w:t>
      </w:r>
      <w:r w:rsidR="00D12689" w:rsidRPr="00AC3090">
        <w:rPr>
          <w:rFonts w:cs="Calibri"/>
          <w:color w:val="auto"/>
          <w:sz w:val="24"/>
          <w:szCs w:val="24"/>
          <w:lang w:val="en-GB"/>
        </w:rPr>
        <w:t>, recently,</w:t>
      </w:r>
      <w:r w:rsidR="008868C0" w:rsidRPr="00AC3090">
        <w:rPr>
          <w:rFonts w:cs="Calibri"/>
          <w:color w:val="auto"/>
          <w:sz w:val="24"/>
          <w:szCs w:val="24"/>
          <w:lang w:val="en-GB"/>
        </w:rPr>
        <w:t xml:space="preserve"> institutionalised churches </w:t>
      </w:r>
      <w:r w:rsidR="00D12689" w:rsidRPr="00AC3090">
        <w:rPr>
          <w:rFonts w:cs="Calibri"/>
          <w:color w:val="auto"/>
          <w:sz w:val="24"/>
          <w:szCs w:val="24"/>
          <w:lang w:val="en-GB"/>
        </w:rPr>
        <w:t>have gained</w:t>
      </w:r>
      <w:r w:rsidR="006A179D" w:rsidRPr="00AC3090">
        <w:rPr>
          <w:rFonts w:cs="Calibri"/>
          <w:color w:val="auto"/>
          <w:sz w:val="24"/>
          <w:szCs w:val="24"/>
          <w:lang w:val="en-GB"/>
        </w:rPr>
        <w:t xml:space="preserve"> more influence in creating </w:t>
      </w:r>
      <w:r w:rsidR="008868C0" w:rsidRPr="00AC3090">
        <w:rPr>
          <w:rFonts w:cs="Calibri"/>
          <w:color w:val="auto"/>
          <w:sz w:val="24"/>
          <w:szCs w:val="24"/>
          <w:lang w:val="en-GB"/>
        </w:rPr>
        <w:t>conservative effects in Cuban soci</w:t>
      </w:r>
      <w:r w:rsidR="006A179D" w:rsidRPr="00AC3090">
        <w:rPr>
          <w:rFonts w:cs="Calibri"/>
          <w:color w:val="auto"/>
          <w:sz w:val="24"/>
          <w:szCs w:val="24"/>
          <w:lang w:val="en-GB"/>
        </w:rPr>
        <w:t>ety</w:t>
      </w:r>
      <w:r w:rsidR="008868C0" w:rsidRPr="00AC3090">
        <w:rPr>
          <w:rFonts w:cs="Calibri"/>
          <w:color w:val="auto"/>
          <w:sz w:val="24"/>
          <w:szCs w:val="24"/>
          <w:lang w:val="en-GB"/>
        </w:rPr>
        <w:t>.</w:t>
      </w:r>
      <w:r w:rsidR="006A179D" w:rsidRPr="00AC3090">
        <w:rPr>
          <w:rFonts w:cs="Calibri"/>
          <w:color w:val="auto"/>
          <w:sz w:val="24"/>
          <w:szCs w:val="24"/>
          <w:lang w:val="en-GB"/>
        </w:rPr>
        <w:t xml:space="preserve"> In 2017, Christian denominations were vocal in public anti-abortion discourses (Gonzalez 2017)</w:t>
      </w:r>
      <w:r w:rsidR="008467EE">
        <w:rPr>
          <w:rFonts w:cs="Calibri"/>
          <w:color w:val="auto"/>
          <w:sz w:val="24"/>
          <w:szCs w:val="24"/>
          <w:lang w:val="en-GB"/>
        </w:rPr>
        <w:t>,</w:t>
      </w:r>
      <w:r w:rsidR="006A179D" w:rsidRPr="00AC3090">
        <w:rPr>
          <w:rFonts w:cs="Calibri"/>
          <w:color w:val="auto"/>
          <w:sz w:val="24"/>
          <w:szCs w:val="24"/>
          <w:lang w:val="en-GB"/>
        </w:rPr>
        <w:t xml:space="preserve"> and i</w:t>
      </w:r>
      <w:r w:rsidR="008868C0" w:rsidRPr="00AC3090">
        <w:rPr>
          <w:rFonts w:cs="Calibri"/>
          <w:color w:val="auto"/>
          <w:sz w:val="24"/>
          <w:szCs w:val="24"/>
          <w:lang w:val="en-GB"/>
        </w:rPr>
        <w:t>n 2018, the plans to have same-sex m</w:t>
      </w:r>
      <w:r w:rsidR="00D12689" w:rsidRPr="00AC3090">
        <w:rPr>
          <w:rFonts w:cs="Calibri"/>
          <w:color w:val="auto"/>
          <w:sz w:val="24"/>
          <w:szCs w:val="24"/>
          <w:lang w:val="en-GB"/>
        </w:rPr>
        <w:t>arriage included in Cuba’s</w:t>
      </w:r>
      <w:r w:rsidR="008868C0" w:rsidRPr="00AC3090">
        <w:rPr>
          <w:rFonts w:cs="Calibri"/>
          <w:color w:val="auto"/>
          <w:sz w:val="24"/>
          <w:szCs w:val="24"/>
          <w:lang w:val="en-GB"/>
        </w:rPr>
        <w:t xml:space="preserve"> new constitution were revoked</w:t>
      </w:r>
      <w:r w:rsidR="006A179D" w:rsidRPr="00AC3090">
        <w:rPr>
          <w:rFonts w:cs="Calibri"/>
          <w:color w:val="auto"/>
          <w:sz w:val="24"/>
          <w:szCs w:val="24"/>
          <w:lang w:val="en-GB"/>
        </w:rPr>
        <w:t xml:space="preserve"> because of pressure from the C</w:t>
      </w:r>
      <w:r w:rsidR="008868C0" w:rsidRPr="00AC3090">
        <w:rPr>
          <w:rFonts w:cs="Calibri"/>
          <w:color w:val="auto"/>
          <w:sz w:val="24"/>
          <w:szCs w:val="24"/>
          <w:lang w:val="en-GB"/>
        </w:rPr>
        <w:t xml:space="preserve">atholic and </w:t>
      </w:r>
      <w:r w:rsidR="006A179D" w:rsidRPr="00AC3090">
        <w:rPr>
          <w:rFonts w:cs="Calibri"/>
          <w:color w:val="auto"/>
          <w:sz w:val="24"/>
          <w:szCs w:val="24"/>
          <w:lang w:val="en-GB"/>
        </w:rPr>
        <w:t>P</w:t>
      </w:r>
      <w:r w:rsidR="00006336" w:rsidRPr="00AC3090">
        <w:rPr>
          <w:rFonts w:cs="Calibri"/>
          <w:color w:val="auto"/>
          <w:sz w:val="24"/>
          <w:szCs w:val="24"/>
          <w:lang w:val="en-GB"/>
        </w:rPr>
        <w:t>rotestant C</w:t>
      </w:r>
      <w:r w:rsidR="008868C0" w:rsidRPr="00AC3090">
        <w:rPr>
          <w:rFonts w:cs="Calibri"/>
          <w:color w:val="auto"/>
          <w:sz w:val="24"/>
          <w:szCs w:val="24"/>
          <w:lang w:val="en-GB"/>
        </w:rPr>
        <w:t>hurches (Anonymous 2018; Augustin 2019</w:t>
      </w:r>
      <w:r w:rsidR="00655075" w:rsidRPr="00AC3090">
        <w:rPr>
          <w:rFonts w:cs="Calibri"/>
          <w:color w:val="auto"/>
          <w:sz w:val="24"/>
          <w:szCs w:val="24"/>
          <w:lang w:val="en-GB"/>
        </w:rPr>
        <w:t>b</w:t>
      </w:r>
      <w:r w:rsidR="008868C0" w:rsidRPr="00AC3090">
        <w:rPr>
          <w:rFonts w:cs="Calibri"/>
          <w:color w:val="auto"/>
          <w:sz w:val="24"/>
          <w:szCs w:val="24"/>
          <w:lang w:val="en-GB"/>
        </w:rPr>
        <w:t xml:space="preserve">; Campbell Romero 2021). This suggests </w:t>
      </w:r>
      <w:r w:rsidRPr="00AC3090">
        <w:rPr>
          <w:rFonts w:cs="Calibri"/>
          <w:color w:val="auto"/>
          <w:sz w:val="24"/>
          <w:szCs w:val="24"/>
          <w:lang w:val="en-GB"/>
        </w:rPr>
        <w:t xml:space="preserve">that </w:t>
      </w:r>
      <w:r w:rsidR="008868C0" w:rsidRPr="00AC3090">
        <w:rPr>
          <w:rFonts w:cs="Calibri"/>
          <w:color w:val="auto"/>
          <w:sz w:val="24"/>
          <w:szCs w:val="24"/>
          <w:lang w:val="en-GB"/>
        </w:rPr>
        <w:t>conservative influences are gain</w:t>
      </w:r>
      <w:r w:rsidR="00006336" w:rsidRPr="00AC3090">
        <w:rPr>
          <w:rFonts w:cs="Calibri"/>
          <w:color w:val="auto"/>
          <w:sz w:val="24"/>
          <w:szCs w:val="24"/>
          <w:lang w:val="en-GB"/>
        </w:rPr>
        <w:t>ing more ground</w:t>
      </w:r>
      <w:r w:rsidR="008868C0" w:rsidRPr="00AC3090">
        <w:rPr>
          <w:rFonts w:cs="Calibri"/>
          <w:color w:val="auto"/>
          <w:sz w:val="24"/>
          <w:szCs w:val="24"/>
          <w:lang w:val="en-GB"/>
        </w:rPr>
        <w:t xml:space="preserve">, </w:t>
      </w:r>
      <w:r w:rsidRPr="00AC3090">
        <w:rPr>
          <w:rFonts w:cs="Calibri"/>
          <w:color w:val="auto"/>
          <w:sz w:val="24"/>
          <w:szCs w:val="24"/>
          <w:lang w:val="en-GB"/>
        </w:rPr>
        <w:t xml:space="preserve">with the potential to </w:t>
      </w:r>
      <w:r w:rsidR="008868C0" w:rsidRPr="00AC3090">
        <w:rPr>
          <w:rFonts w:cs="Calibri"/>
          <w:color w:val="auto"/>
          <w:sz w:val="24"/>
          <w:szCs w:val="24"/>
          <w:lang w:val="en-GB"/>
        </w:rPr>
        <w:t>weaken</w:t>
      </w:r>
      <w:r w:rsidR="006A179D" w:rsidRPr="00AC3090">
        <w:rPr>
          <w:rFonts w:cs="Calibri"/>
          <w:color w:val="auto"/>
          <w:sz w:val="24"/>
          <w:szCs w:val="24"/>
          <w:lang w:val="en-GB"/>
        </w:rPr>
        <w:t xml:space="preserve"> or prevent women’s</w:t>
      </w:r>
      <w:r w:rsidR="008868C0" w:rsidRPr="00AC3090">
        <w:rPr>
          <w:rFonts w:cs="Calibri"/>
          <w:color w:val="auto"/>
          <w:sz w:val="24"/>
          <w:szCs w:val="24"/>
          <w:lang w:val="en-GB"/>
        </w:rPr>
        <w:t xml:space="preserve"> and LGBTIQ+ rights</w:t>
      </w:r>
      <w:r w:rsidRPr="00AC3090">
        <w:rPr>
          <w:rFonts w:cs="Calibri"/>
          <w:color w:val="auto"/>
          <w:sz w:val="24"/>
          <w:szCs w:val="24"/>
          <w:lang w:val="en-GB"/>
        </w:rPr>
        <w:t xml:space="preserve"> in the future</w:t>
      </w:r>
      <w:r w:rsidR="008868C0" w:rsidRPr="00AC3090">
        <w:rPr>
          <w:rFonts w:cs="Calibri"/>
          <w:color w:val="auto"/>
          <w:sz w:val="24"/>
          <w:szCs w:val="24"/>
          <w:lang w:val="en-GB"/>
        </w:rPr>
        <w:t>.</w:t>
      </w:r>
      <w:r w:rsidRPr="00AC3090">
        <w:rPr>
          <w:rFonts w:cs="Calibri"/>
          <w:color w:val="auto"/>
          <w:sz w:val="24"/>
          <w:szCs w:val="24"/>
          <w:lang w:val="en-GB"/>
        </w:rPr>
        <w:t xml:space="preserve"> Such processes are </w:t>
      </w:r>
      <w:r w:rsidRPr="00AC3090">
        <w:rPr>
          <w:rFonts w:cs="Calibri"/>
          <w:color w:val="auto"/>
          <w:sz w:val="24"/>
          <w:szCs w:val="24"/>
          <w:lang w:val="en-GB"/>
        </w:rPr>
        <w:lastRenderedPageBreak/>
        <w:t xml:space="preserve">reminiscent of the clash between conservative influences and more liberal influences in some parts of post-socialist Europe (cf. </w:t>
      </w:r>
      <w:proofErr w:type="spellStart"/>
      <w:r w:rsidRPr="00AC3090">
        <w:rPr>
          <w:rFonts w:cs="Calibri"/>
          <w:color w:val="auto"/>
          <w:sz w:val="24"/>
          <w:szCs w:val="24"/>
          <w:lang w:val="en-GB"/>
        </w:rPr>
        <w:t>Mishtal</w:t>
      </w:r>
      <w:proofErr w:type="spellEnd"/>
      <w:r w:rsidRPr="00AC3090">
        <w:rPr>
          <w:rFonts w:cs="Calibri"/>
          <w:color w:val="auto"/>
          <w:sz w:val="24"/>
          <w:szCs w:val="24"/>
          <w:lang w:val="en-GB"/>
        </w:rPr>
        <w:t xml:space="preserve"> 2009, 2015).  </w:t>
      </w:r>
    </w:p>
    <w:p w14:paraId="162EBFF1" w14:textId="77777777" w:rsidR="008868C0" w:rsidRPr="00AC3090" w:rsidRDefault="008868C0" w:rsidP="00AC3090">
      <w:pPr>
        <w:pStyle w:val="Body"/>
        <w:spacing w:after="0" w:line="480" w:lineRule="auto"/>
        <w:jc w:val="both"/>
        <w:rPr>
          <w:rFonts w:eastAsia="Times New Roman" w:cs="Calibri"/>
          <w:sz w:val="24"/>
          <w:szCs w:val="24"/>
          <w:lang w:val="en-GB"/>
        </w:rPr>
      </w:pPr>
    </w:p>
    <w:p w14:paraId="1A862DF6" w14:textId="7207FACA" w:rsidR="00CE3785"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Another</w:t>
      </w:r>
      <w:r w:rsidR="00006336" w:rsidRPr="00AC3090">
        <w:rPr>
          <w:rFonts w:cs="Calibri"/>
          <w:sz w:val="24"/>
          <w:szCs w:val="24"/>
          <w:lang w:val="en-GB"/>
        </w:rPr>
        <w:t xml:space="preserve"> recent</w:t>
      </w:r>
      <w:r w:rsidRPr="00AC3090">
        <w:rPr>
          <w:rFonts w:cs="Calibri"/>
          <w:sz w:val="24"/>
          <w:szCs w:val="24"/>
          <w:lang w:val="en-GB"/>
        </w:rPr>
        <w:t xml:space="preserve"> shift in Cuban intimate </w:t>
      </w:r>
      <w:r w:rsidRPr="00AC3090">
        <w:rPr>
          <w:rFonts w:cs="Calibri"/>
          <w:color w:val="auto"/>
          <w:sz w:val="24"/>
          <w:szCs w:val="24"/>
          <w:lang w:val="en-GB"/>
        </w:rPr>
        <w:t>relations is that</w:t>
      </w:r>
      <w:r w:rsidRPr="00AC3090">
        <w:rPr>
          <w:rFonts w:cs="Calibri"/>
          <w:color w:val="auto"/>
          <w:sz w:val="24"/>
          <w:szCs w:val="24"/>
          <w:u w:color="FF0000"/>
          <w:lang w:val="en-GB"/>
        </w:rPr>
        <w:t xml:space="preserve"> legal marriage has gained more ground as an ideal especially amongst wealthy, privileged Cubans </w:t>
      </w:r>
      <w:r w:rsidR="00C61ACD" w:rsidRPr="00AC3090">
        <w:rPr>
          <w:rFonts w:cs="Calibri"/>
          <w:color w:val="auto"/>
          <w:sz w:val="24"/>
          <w:szCs w:val="24"/>
          <w:lang w:val="en-GB"/>
        </w:rPr>
        <w:t xml:space="preserve">(Härkönen </w:t>
      </w:r>
      <w:r w:rsidRPr="00AC3090">
        <w:rPr>
          <w:rFonts w:cs="Calibri"/>
          <w:color w:val="auto"/>
          <w:sz w:val="24"/>
          <w:szCs w:val="24"/>
          <w:lang w:val="en-GB"/>
        </w:rPr>
        <w:t xml:space="preserve">2017) </w:t>
      </w:r>
      <w:r w:rsidRPr="00AC3090">
        <w:rPr>
          <w:rFonts w:cs="Calibri"/>
          <w:sz w:val="24"/>
          <w:szCs w:val="24"/>
          <w:lang w:val="en-GB"/>
        </w:rPr>
        <w:t>in a context that has a long-term historical tradition of matrifocal kin relations and consensual unions among the majority of the p</w:t>
      </w:r>
      <w:r w:rsidR="00CA2DBC" w:rsidRPr="00AC3090">
        <w:rPr>
          <w:rFonts w:cs="Calibri"/>
          <w:sz w:val="24"/>
          <w:szCs w:val="24"/>
          <w:lang w:val="en-GB"/>
        </w:rPr>
        <w:t>opulation (Martinez-</w:t>
      </w:r>
      <w:proofErr w:type="spellStart"/>
      <w:r w:rsidR="00CA2DBC" w:rsidRPr="00AC3090">
        <w:rPr>
          <w:rFonts w:cs="Calibri"/>
          <w:sz w:val="24"/>
          <w:szCs w:val="24"/>
          <w:lang w:val="en-GB"/>
        </w:rPr>
        <w:t>Alier</w:t>
      </w:r>
      <w:proofErr w:type="spellEnd"/>
      <w:r w:rsidR="00CA2DBC" w:rsidRPr="00AC3090">
        <w:rPr>
          <w:rFonts w:cs="Calibri"/>
          <w:sz w:val="24"/>
          <w:szCs w:val="24"/>
          <w:lang w:val="en-GB"/>
        </w:rPr>
        <w:t xml:space="preserve"> 1974</w:t>
      </w:r>
      <w:r w:rsidRPr="00AC3090">
        <w:rPr>
          <w:rFonts w:cs="Calibri"/>
          <w:sz w:val="24"/>
          <w:szCs w:val="24"/>
          <w:lang w:val="en-GB"/>
        </w:rPr>
        <w:t>).</w:t>
      </w:r>
      <w:r w:rsidRPr="00AC3090">
        <w:rPr>
          <w:rFonts w:eastAsia="Times New Roman" w:cs="Calibri"/>
          <w:sz w:val="24"/>
          <w:szCs w:val="24"/>
          <w:vertAlign w:val="superscript"/>
          <w:lang w:val="en-GB"/>
        </w:rPr>
        <w:footnoteReference w:id="7"/>
      </w:r>
      <w:r w:rsidRPr="00AC3090">
        <w:rPr>
          <w:rFonts w:cs="Calibri"/>
          <w:sz w:val="24"/>
          <w:szCs w:val="24"/>
          <w:lang w:val="en-GB"/>
        </w:rPr>
        <w:t xml:space="preserve"> In Caribbean matrifocal kinship, </w:t>
      </w:r>
      <w:r w:rsidR="007D14AF" w:rsidRPr="00AC3090">
        <w:rPr>
          <w:rFonts w:cs="Calibri"/>
          <w:sz w:val="24"/>
          <w:szCs w:val="24"/>
          <w:lang w:val="en-GB"/>
        </w:rPr>
        <w:t>women have traditionally occupied a central potion as mothers, while men have been seen as</w:t>
      </w:r>
      <w:r w:rsidRPr="00AC3090">
        <w:rPr>
          <w:rFonts w:cs="Calibri"/>
          <w:sz w:val="24"/>
          <w:szCs w:val="24"/>
          <w:lang w:val="en-GB"/>
        </w:rPr>
        <w:t xml:space="preserve"> marginalised in their position as husband/fathers (e.g. Clarke [1957] 1974; Smith 1996). However, later research has shown that Caribbean men are in various ways integrated </w:t>
      </w:r>
      <w:r w:rsidR="00C405A2">
        <w:rPr>
          <w:rFonts w:cs="Calibri"/>
          <w:sz w:val="24"/>
          <w:szCs w:val="24"/>
          <w:lang w:val="en-GB"/>
        </w:rPr>
        <w:t>into</w:t>
      </w:r>
      <w:r w:rsidRPr="00AC3090">
        <w:rPr>
          <w:rFonts w:cs="Calibri"/>
          <w:sz w:val="24"/>
          <w:szCs w:val="24"/>
          <w:lang w:val="en-GB"/>
        </w:rPr>
        <w:t xml:space="preserve"> matrifocal kin networks as fathers, brothers, partners, uncles</w:t>
      </w:r>
      <w:r w:rsidR="00C405A2">
        <w:rPr>
          <w:rFonts w:cs="Calibri"/>
          <w:sz w:val="24"/>
          <w:szCs w:val="24"/>
          <w:lang w:val="en-GB"/>
        </w:rPr>
        <w:t>,</w:t>
      </w:r>
      <w:r w:rsidRPr="00AC3090">
        <w:rPr>
          <w:rFonts w:cs="Calibri"/>
          <w:sz w:val="24"/>
          <w:szCs w:val="24"/>
          <w:lang w:val="en-GB"/>
        </w:rPr>
        <w:t xml:space="preserve"> and sons, refuting claims about Caribbean male marginality </w:t>
      </w:r>
      <w:r w:rsidR="00BC4BF6" w:rsidRPr="00AC3090">
        <w:rPr>
          <w:rFonts w:cs="Calibri"/>
          <w:sz w:val="24"/>
          <w:szCs w:val="24"/>
          <w:lang w:val="en-GB"/>
        </w:rPr>
        <w:t>(Barrow 1998</w:t>
      </w:r>
      <w:r w:rsidR="00CA2DBC" w:rsidRPr="00AC3090">
        <w:rPr>
          <w:rFonts w:cs="Calibri"/>
          <w:sz w:val="24"/>
          <w:szCs w:val="24"/>
          <w:lang w:val="en-GB"/>
        </w:rPr>
        <w:t xml:space="preserve">; </w:t>
      </w:r>
      <w:r w:rsidR="0033097A" w:rsidRPr="00AC3090">
        <w:rPr>
          <w:rFonts w:cs="Calibri"/>
          <w:sz w:val="24"/>
          <w:szCs w:val="24"/>
          <w:lang w:val="en-GB"/>
        </w:rPr>
        <w:t>Härkönen</w:t>
      </w:r>
      <w:r w:rsidRPr="00AC3090">
        <w:rPr>
          <w:rFonts w:cs="Calibri"/>
          <w:sz w:val="24"/>
          <w:szCs w:val="24"/>
          <w:lang w:val="en-GB"/>
        </w:rPr>
        <w:t xml:space="preserve"> 2016</w:t>
      </w:r>
      <w:r w:rsidR="003358EB" w:rsidRPr="00AC3090">
        <w:rPr>
          <w:rFonts w:cs="Calibri"/>
          <w:sz w:val="24"/>
          <w:szCs w:val="24"/>
          <w:lang w:val="en-GB"/>
        </w:rPr>
        <w:t>a</w:t>
      </w:r>
      <w:r w:rsidRPr="00AC3090">
        <w:rPr>
          <w:rFonts w:cs="Calibri"/>
          <w:sz w:val="24"/>
          <w:szCs w:val="24"/>
          <w:lang w:val="en-GB"/>
        </w:rPr>
        <w:t xml:space="preserve">; </w:t>
      </w:r>
      <w:proofErr w:type="spellStart"/>
      <w:r w:rsidRPr="00AC3090">
        <w:rPr>
          <w:rFonts w:cs="Calibri"/>
          <w:sz w:val="24"/>
          <w:szCs w:val="24"/>
          <w:lang w:val="en-GB"/>
        </w:rPr>
        <w:t>Philogene</w:t>
      </w:r>
      <w:proofErr w:type="spellEnd"/>
      <w:r w:rsidRPr="00AC3090">
        <w:rPr>
          <w:rFonts w:cs="Calibri"/>
          <w:sz w:val="24"/>
          <w:szCs w:val="24"/>
          <w:lang w:val="en-GB"/>
        </w:rPr>
        <w:t xml:space="preserve"> Heron </w:t>
      </w:r>
      <w:r w:rsidR="00EB4644" w:rsidRPr="00AC3090">
        <w:rPr>
          <w:rFonts w:cs="Calibri"/>
          <w:sz w:val="24"/>
          <w:szCs w:val="24"/>
          <w:lang w:val="en-GB"/>
        </w:rPr>
        <w:t>2016, 2018, 2019</w:t>
      </w:r>
      <w:r w:rsidRPr="00AC3090">
        <w:rPr>
          <w:rFonts w:cs="Calibri"/>
          <w:sz w:val="24"/>
          <w:szCs w:val="24"/>
          <w:lang w:val="en-GB"/>
        </w:rPr>
        <w:t xml:space="preserve">). </w:t>
      </w:r>
      <w:r w:rsidR="00006336" w:rsidRPr="00AC3090">
        <w:rPr>
          <w:rFonts w:cs="Calibri"/>
          <w:sz w:val="24"/>
          <w:szCs w:val="24"/>
          <w:lang w:val="en-GB"/>
        </w:rPr>
        <w:t>Th</w:t>
      </w:r>
      <w:r w:rsidR="0085269A" w:rsidRPr="00AC3090">
        <w:rPr>
          <w:rFonts w:cs="Calibri"/>
          <w:sz w:val="24"/>
          <w:szCs w:val="24"/>
          <w:lang w:val="en-GB"/>
        </w:rPr>
        <w:t>erefore, although the views</w:t>
      </w:r>
      <w:r w:rsidR="00006336" w:rsidRPr="00AC3090">
        <w:rPr>
          <w:rFonts w:cs="Calibri"/>
          <w:sz w:val="24"/>
          <w:szCs w:val="24"/>
          <w:lang w:val="en-GB"/>
        </w:rPr>
        <w:t xml:space="preserve"> about Caribbean </w:t>
      </w:r>
      <w:r w:rsidR="00C405A2">
        <w:rPr>
          <w:rFonts w:cs="Calibri"/>
          <w:sz w:val="24"/>
          <w:szCs w:val="24"/>
          <w:lang w:val="en-GB"/>
        </w:rPr>
        <w:t>‘</w:t>
      </w:r>
      <w:r w:rsidR="00006336" w:rsidRPr="00AC3090">
        <w:rPr>
          <w:rFonts w:cs="Calibri"/>
          <w:sz w:val="24"/>
          <w:szCs w:val="24"/>
          <w:lang w:val="en-GB"/>
        </w:rPr>
        <w:t>male marginality</w:t>
      </w:r>
      <w:r w:rsidR="00C405A2">
        <w:rPr>
          <w:rFonts w:cs="Calibri"/>
          <w:sz w:val="24"/>
          <w:szCs w:val="24"/>
          <w:lang w:val="en-GB"/>
        </w:rPr>
        <w:t>’</w:t>
      </w:r>
      <w:r w:rsidR="00006336" w:rsidRPr="00AC3090">
        <w:rPr>
          <w:rFonts w:cs="Calibri"/>
          <w:sz w:val="24"/>
          <w:szCs w:val="24"/>
          <w:lang w:val="en-GB"/>
        </w:rPr>
        <w:t xml:space="preserve"> resemble the discussion on post-soc</w:t>
      </w:r>
      <w:r w:rsidR="0085269A" w:rsidRPr="00AC3090">
        <w:rPr>
          <w:rFonts w:cs="Calibri"/>
          <w:sz w:val="24"/>
          <w:szCs w:val="24"/>
          <w:lang w:val="en-GB"/>
        </w:rPr>
        <w:t xml:space="preserve">ialist </w:t>
      </w:r>
      <w:r w:rsidR="00C405A2">
        <w:rPr>
          <w:rFonts w:cs="Calibri"/>
          <w:sz w:val="24"/>
          <w:szCs w:val="24"/>
          <w:lang w:val="en-GB"/>
        </w:rPr>
        <w:t>‘</w:t>
      </w:r>
      <w:r w:rsidR="0085269A" w:rsidRPr="00AC3090">
        <w:rPr>
          <w:rFonts w:cs="Calibri"/>
          <w:sz w:val="24"/>
          <w:szCs w:val="24"/>
          <w:lang w:val="en-GB"/>
        </w:rPr>
        <w:t>crisis in masculinity</w:t>
      </w:r>
      <w:r w:rsidR="00C405A2">
        <w:rPr>
          <w:rFonts w:cs="Calibri"/>
          <w:sz w:val="24"/>
          <w:szCs w:val="24"/>
          <w:lang w:val="en-GB"/>
        </w:rPr>
        <w:t>’</w:t>
      </w:r>
      <w:r w:rsidR="0085269A" w:rsidRPr="00AC3090">
        <w:rPr>
          <w:rFonts w:cs="Calibri"/>
          <w:sz w:val="24"/>
          <w:szCs w:val="24"/>
          <w:lang w:val="en-GB"/>
        </w:rPr>
        <w:t xml:space="preserve">, the Cuban historical context differs from European post-socialist societies by its specific post-colonial historical legacies, even though they share the socialist influence. Moreover, in practice, </w:t>
      </w:r>
      <w:r w:rsidR="00006336" w:rsidRPr="00AC3090">
        <w:rPr>
          <w:rFonts w:cs="Calibri"/>
          <w:sz w:val="24"/>
          <w:szCs w:val="24"/>
          <w:lang w:val="en-GB"/>
        </w:rPr>
        <w:t>relationships are often more diverse than such a language of crisis suggests.</w:t>
      </w:r>
    </w:p>
    <w:p w14:paraId="4D8E103A" w14:textId="77777777" w:rsidR="0093732E" w:rsidRPr="00AC3090" w:rsidRDefault="0093732E" w:rsidP="00AC3090">
      <w:pPr>
        <w:pStyle w:val="Body"/>
        <w:spacing w:after="0" w:line="480" w:lineRule="auto"/>
        <w:jc w:val="both"/>
        <w:rPr>
          <w:rFonts w:eastAsia="Times New Roman" w:cs="Calibri"/>
          <w:sz w:val="24"/>
          <w:szCs w:val="24"/>
          <w:lang w:val="en-GB"/>
        </w:rPr>
      </w:pPr>
    </w:p>
    <w:p w14:paraId="5E115750" w14:textId="46F1CFF5" w:rsidR="0093732E" w:rsidRPr="00AC3090" w:rsidRDefault="00C60B5E" w:rsidP="00AC3090">
      <w:pPr>
        <w:pStyle w:val="Body"/>
        <w:spacing w:after="0" w:line="480" w:lineRule="auto"/>
        <w:jc w:val="both"/>
        <w:rPr>
          <w:rFonts w:cs="Calibri"/>
          <w:color w:val="auto"/>
          <w:sz w:val="24"/>
          <w:szCs w:val="24"/>
          <w:u w:color="FF0000"/>
          <w:lang w:val="en-GB"/>
        </w:rPr>
      </w:pPr>
      <w:r w:rsidRPr="00AC3090">
        <w:rPr>
          <w:rFonts w:cs="Calibri"/>
          <w:sz w:val="24"/>
          <w:szCs w:val="24"/>
          <w:lang w:val="en-GB"/>
        </w:rPr>
        <w:t>Based on</w:t>
      </w:r>
      <w:r w:rsidR="00591CC2" w:rsidRPr="00AC3090">
        <w:rPr>
          <w:rFonts w:cs="Calibri"/>
          <w:sz w:val="24"/>
          <w:szCs w:val="24"/>
          <w:lang w:val="en-GB"/>
        </w:rPr>
        <w:t xml:space="preserve"> this discussion, the post-socialist axis of marginalisation </w:t>
      </w:r>
      <w:r w:rsidR="00C405A2">
        <w:rPr>
          <w:rFonts w:cs="Calibri"/>
          <w:sz w:val="24"/>
          <w:szCs w:val="24"/>
          <w:lang w:val="en-GB"/>
        </w:rPr>
        <w:t>seems</w:t>
      </w:r>
      <w:r w:rsidR="00591CC2" w:rsidRPr="00AC3090">
        <w:rPr>
          <w:rFonts w:cs="Calibri"/>
          <w:sz w:val="24"/>
          <w:szCs w:val="24"/>
          <w:lang w:val="en-GB"/>
        </w:rPr>
        <w:t xml:space="preserve"> to be characterised by </w:t>
      </w:r>
      <w:r w:rsidR="009A0CFB" w:rsidRPr="00AC3090">
        <w:rPr>
          <w:rFonts w:cs="Calibri"/>
          <w:sz w:val="24"/>
          <w:szCs w:val="24"/>
          <w:lang w:val="en-GB"/>
        </w:rPr>
        <w:t>LGBTIQ+</w:t>
      </w:r>
      <w:r w:rsidR="00DE3F8B" w:rsidRPr="00AC3090">
        <w:rPr>
          <w:rFonts w:cs="Calibri"/>
          <w:sz w:val="24"/>
          <w:szCs w:val="24"/>
          <w:lang w:val="en-GB"/>
        </w:rPr>
        <w:t xml:space="preserve"> persons</w:t>
      </w:r>
      <w:r w:rsidR="00591CC2" w:rsidRPr="00AC3090">
        <w:rPr>
          <w:rFonts w:cs="Calibri"/>
          <w:sz w:val="24"/>
          <w:szCs w:val="24"/>
          <w:lang w:val="en-GB"/>
        </w:rPr>
        <w:t>,</w:t>
      </w:r>
      <w:r w:rsidR="008E5F8F" w:rsidRPr="00AC3090">
        <w:rPr>
          <w:rFonts w:cs="Calibri"/>
          <w:sz w:val="24"/>
          <w:szCs w:val="24"/>
          <w:lang w:val="en-GB"/>
        </w:rPr>
        <w:t xml:space="preserve"> persons engaged in sex work,</w:t>
      </w:r>
      <w:r w:rsidR="00591CC2" w:rsidRPr="00AC3090">
        <w:rPr>
          <w:rFonts w:cs="Calibri"/>
          <w:sz w:val="24"/>
          <w:szCs w:val="24"/>
          <w:lang w:val="en-GB"/>
        </w:rPr>
        <w:t xml:space="preserve"> single mothers on the br</w:t>
      </w:r>
      <w:r w:rsidR="008E5F8F" w:rsidRPr="00AC3090">
        <w:rPr>
          <w:rFonts w:cs="Calibri"/>
          <w:sz w:val="24"/>
          <w:szCs w:val="24"/>
          <w:lang w:val="en-GB"/>
        </w:rPr>
        <w:t xml:space="preserve">ink of poverty, and </w:t>
      </w:r>
      <w:r w:rsidR="00591CC2" w:rsidRPr="00AC3090">
        <w:rPr>
          <w:rFonts w:cs="Calibri"/>
          <w:sz w:val="24"/>
          <w:szCs w:val="24"/>
          <w:lang w:val="en-GB"/>
        </w:rPr>
        <w:t xml:space="preserve">men </w:t>
      </w:r>
      <w:r w:rsidR="00591CC2" w:rsidRPr="00AC3090">
        <w:rPr>
          <w:rFonts w:cs="Calibri"/>
          <w:sz w:val="24"/>
          <w:szCs w:val="24"/>
          <w:lang w:val="en-GB"/>
        </w:rPr>
        <w:lastRenderedPageBreak/>
        <w:t xml:space="preserve">suffering from a supposed masculinity crisis. However, little attention has been paid to how those persons who do not fit </w:t>
      </w:r>
      <w:r w:rsidR="00C405A2">
        <w:rPr>
          <w:rFonts w:cs="Calibri"/>
          <w:sz w:val="24"/>
          <w:szCs w:val="24"/>
          <w:lang w:val="en-GB"/>
        </w:rPr>
        <w:t>into</w:t>
      </w:r>
      <w:r w:rsidR="00591CC2" w:rsidRPr="00AC3090">
        <w:rPr>
          <w:rFonts w:cs="Calibri"/>
          <w:sz w:val="24"/>
          <w:szCs w:val="24"/>
          <w:lang w:val="en-GB"/>
        </w:rPr>
        <w:t xml:space="preserve"> any of these</w:t>
      </w:r>
      <w:r w:rsidR="00894D05" w:rsidRPr="00AC3090">
        <w:rPr>
          <w:rFonts w:cs="Calibri"/>
          <w:sz w:val="24"/>
          <w:szCs w:val="24"/>
          <w:lang w:val="en-GB"/>
        </w:rPr>
        <w:t xml:space="preserve"> categories </w:t>
      </w:r>
      <w:r w:rsidR="00F818E0" w:rsidRPr="00AC3090">
        <w:rPr>
          <w:rFonts w:cs="Calibri"/>
          <w:sz w:val="24"/>
          <w:szCs w:val="24"/>
          <w:lang w:val="en-GB"/>
        </w:rPr>
        <w:t>of marginalisation</w:t>
      </w:r>
      <w:r w:rsidR="00591CC2" w:rsidRPr="00AC3090">
        <w:rPr>
          <w:rFonts w:cs="Calibri"/>
          <w:sz w:val="24"/>
          <w:szCs w:val="24"/>
          <w:lang w:val="en-GB"/>
        </w:rPr>
        <w:t xml:space="preserve">, may still experience exclusion in their kinship relations. Such </w:t>
      </w:r>
      <w:proofErr w:type="spellStart"/>
      <w:r w:rsidR="00591CC2" w:rsidRPr="00AC3090">
        <w:rPr>
          <w:rFonts w:cs="Calibri"/>
          <w:sz w:val="24"/>
          <w:szCs w:val="24"/>
          <w:lang w:val="en-GB"/>
        </w:rPr>
        <w:t>marginalisati</w:t>
      </w:r>
      <w:r w:rsidR="00087ADA" w:rsidRPr="00AC3090">
        <w:rPr>
          <w:rFonts w:cs="Calibri"/>
          <w:sz w:val="24"/>
          <w:szCs w:val="24"/>
          <w:lang w:val="en-GB"/>
        </w:rPr>
        <w:t>ons</w:t>
      </w:r>
      <w:proofErr w:type="spellEnd"/>
      <w:r w:rsidR="00087ADA" w:rsidRPr="00AC3090">
        <w:rPr>
          <w:rFonts w:cs="Calibri"/>
          <w:sz w:val="24"/>
          <w:szCs w:val="24"/>
          <w:lang w:val="en-GB"/>
        </w:rPr>
        <w:t xml:space="preserve"> </w:t>
      </w:r>
      <w:r w:rsidR="00591CC2" w:rsidRPr="00AC3090">
        <w:rPr>
          <w:rFonts w:cs="Calibri"/>
          <w:sz w:val="24"/>
          <w:szCs w:val="24"/>
          <w:lang w:val="en-GB"/>
        </w:rPr>
        <w:t>are not reducib</w:t>
      </w:r>
      <w:r w:rsidR="00087ADA" w:rsidRPr="00AC3090">
        <w:rPr>
          <w:rFonts w:cs="Calibri"/>
          <w:sz w:val="24"/>
          <w:szCs w:val="24"/>
          <w:lang w:val="en-GB"/>
        </w:rPr>
        <w:t>le to any single aspect of people’s</w:t>
      </w:r>
      <w:r w:rsidR="00591CC2" w:rsidRPr="00AC3090">
        <w:rPr>
          <w:rFonts w:cs="Calibri"/>
          <w:sz w:val="24"/>
          <w:szCs w:val="24"/>
          <w:lang w:val="en-GB"/>
        </w:rPr>
        <w:t xml:space="preserve"> lives</w:t>
      </w:r>
      <w:r w:rsidR="00087ADA" w:rsidRPr="00AC3090">
        <w:rPr>
          <w:rFonts w:cs="Calibri"/>
          <w:sz w:val="24"/>
          <w:szCs w:val="24"/>
          <w:lang w:val="en-GB"/>
        </w:rPr>
        <w:t>,</w:t>
      </w:r>
      <w:r w:rsidR="00591CC2" w:rsidRPr="00AC3090">
        <w:rPr>
          <w:rFonts w:cs="Calibri"/>
          <w:sz w:val="24"/>
          <w:szCs w:val="24"/>
          <w:lang w:val="en-GB"/>
        </w:rPr>
        <w:t xml:space="preserve"> b</w:t>
      </w:r>
      <w:r w:rsidR="00087ADA" w:rsidRPr="00AC3090">
        <w:rPr>
          <w:rFonts w:cs="Calibri"/>
          <w:sz w:val="24"/>
          <w:szCs w:val="24"/>
          <w:lang w:val="en-GB"/>
        </w:rPr>
        <w:t>ut are rather the result of complex, intertwined</w:t>
      </w:r>
      <w:r w:rsidR="00C405A2">
        <w:rPr>
          <w:rFonts w:cs="Calibri"/>
          <w:sz w:val="24"/>
          <w:szCs w:val="24"/>
          <w:lang w:val="en-GB"/>
        </w:rPr>
        <w:t>,</w:t>
      </w:r>
      <w:r w:rsidR="00591CC2" w:rsidRPr="00AC3090">
        <w:rPr>
          <w:rFonts w:cs="Calibri"/>
          <w:sz w:val="24"/>
          <w:szCs w:val="24"/>
          <w:lang w:val="en-GB"/>
        </w:rPr>
        <w:t xml:space="preserve"> </w:t>
      </w:r>
      <w:r w:rsidR="00087ADA" w:rsidRPr="00AC3090">
        <w:rPr>
          <w:rFonts w:cs="Calibri"/>
          <w:sz w:val="24"/>
          <w:szCs w:val="24"/>
          <w:lang w:val="en-GB"/>
        </w:rPr>
        <w:t xml:space="preserve">and </w:t>
      </w:r>
      <w:r w:rsidR="00591CC2" w:rsidRPr="00AC3090">
        <w:rPr>
          <w:rFonts w:cs="Calibri"/>
          <w:sz w:val="24"/>
          <w:szCs w:val="24"/>
          <w:lang w:val="en-GB"/>
        </w:rPr>
        <w:t xml:space="preserve">transforming social, political, </w:t>
      </w:r>
      <w:r w:rsidR="00C405A2" w:rsidRPr="00AC3090">
        <w:rPr>
          <w:rFonts w:cs="Calibri"/>
          <w:sz w:val="24"/>
          <w:szCs w:val="24"/>
          <w:lang w:val="en-GB"/>
        </w:rPr>
        <w:t>economic,</w:t>
      </w:r>
      <w:r w:rsidR="00591CC2" w:rsidRPr="00AC3090">
        <w:rPr>
          <w:rFonts w:cs="Calibri"/>
          <w:sz w:val="24"/>
          <w:szCs w:val="24"/>
          <w:lang w:val="en-GB"/>
        </w:rPr>
        <w:t xml:space="preserve"> and legal factors. </w:t>
      </w:r>
      <w:r w:rsidR="00006336" w:rsidRPr="00AC3090">
        <w:rPr>
          <w:rFonts w:cs="Calibri"/>
          <w:sz w:val="24"/>
          <w:szCs w:val="24"/>
          <w:lang w:val="en-GB"/>
        </w:rPr>
        <w:t xml:space="preserve">Therefore, understanding people’s experiences of </w:t>
      </w:r>
      <w:r w:rsidR="00F818E0" w:rsidRPr="00AC3090">
        <w:rPr>
          <w:rFonts w:cs="Calibri"/>
          <w:sz w:val="24"/>
          <w:szCs w:val="24"/>
          <w:lang w:val="en-GB"/>
        </w:rPr>
        <w:t>marginalisation</w:t>
      </w:r>
      <w:r w:rsidR="00006336" w:rsidRPr="00AC3090">
        <w:rPr>
          <w:rFonts w:cs="Calibri"/>
          <w:sz w:val="24"/>
          <w:szCs w:val="24"/>
          <w:lang w:val="en-GB"/>
        </w:rPr>
        <w:t xml:space="preserve"> in their kin relations</w:t>
      </w:r>
      <w:r w:rsidR="00006336" w:rsidRPr="00AC3090">
        <w:rPr>
          <w:rFonts w:cs="Calibri"/>
          <w:color w:val="auto"/>
          <w:sz w:val="24"/>
          <w:szCs w:val="24"/>
          <w:u w:color="FF0000"/>
          <w:lang w:val="en-GB"/>
        </w:rPr>
        <w:t xml:space="preserve"> </w:t>
      </w:r>
      <w:r w:rsidR="00006336" w:rsidRPr="00AC3090">
        <w:rPr>
          <w:rFonts w:cs="Calibri"/>
          <w:color w:val="auto"/>
          <w:sz w:val="24"/>
          <w:szCs w:val="24"/>
          <w:lang w:val="en-GB"/>
        </w:rPr>
        <w:t xml:space="preserve">in contemporary </w:t>
      </w:r>
      <w:r w:rsidR="00006336" w:rsidRPr="00AC3090">
        <w:rPr>
          <w:rFonts w:cs="Calibri"/>
          <w:sz w:val="24"/>
          <w:szCs w:val="24"/>
          <w:lang w:val="en-GB"/>
        </w:rPr>
        <w:t>Cuba requires paying close attention to the multiple shifts in relationships during the post-</w:t>
      </w:r>
      <w:r w:rsidR="00006336" w:rsidRPr="00AC3090">
        <w:rPr>
          <w:rFonts w:cs="Calibri"/>
          <w:color w:val="auto"/>
          <w:sz w:val="24"/>
          <w:szCs w:val="24"/>
          <w:lang w:val="en-GB"/>
        </w:rPr>
        <w:t xml:space="preserve">Soviet era that </w:t>
      </w:r>
      <w:r w:rsidR="00006336" w:rsidRPr="00AC3090">
        <w:rPr>
          <w:rFonts w:cs="Calibri"/>
          <w:color w:val="auto"/>
          <w:sz w:val="24"/>
          <w:szCs w:val="24"/>
          <w:u w:color="FF0000"/>
          <w:lang w:val="en-GB"/>
        </w:rPr>
        <w:t xml:space="preserve">have created new </w:t>
      </w:r>
      <w:proofErr w:type="spellStart"/>
      <w:r w:rsidR="00006336" w:rsidRPr="00AC3090">
        <w:rPr>
          <w:rFonts w:cs="Calibri"/>
          <w:color w:val="auto"/>
          <w:sz w:val="24"/>
          <w:szCs w:val="24"/>
          <w:u w:color="FF0000"/>
          <w:lang w:val="en-GB"/>
        </w:rPr>
        <w:t>marginalisations</w:t>
      </w:r>
      <w:proofErr w:type="spellEnd"/>
      <w:r w:rsidR="00006336" w:rsidRPr="00AC3090">
        <w:rPr>
          <w:rFonts w:cs="Calibri"/>
          <w:color w:val="auto"/>
          <w:sz w:val="24"/>
          <w:szCs w:val="24"/>
          <w:u w:color="FF0000"/>
          <w:lang w:val="en-GB"/>
        </w:rPr>
        <w:t xml:space="preserve">, but also redefined some older forms of exclusion. </w:t>
      </w:r>
      <w:r w:rsidR="00591CC2" w:rsidRPr="00AC3090">
        <w:rPr>
          <w:rFonts w:cs="Calibri"/>
          <w:sz w:val="24"/>
          <w:szCs w:val="24"/>
          <w:lang w:val="en-GB"/>
        </w:rPr>
        <w:t xml:space="preserve">Detailed ethnographic research provides a productive way to understand such processes. </w:t>
      </w:r>
    </w:p>
    <w:p w14:paraId="5A4F7486" w14:textId="77777777" w:rsidR="00154C33" w:rsidRPr="00AC3090" w:rsidRDefault="00154C33" w:rsidP="00AC3090">
      <w:pPr>
        <w:pStyle w:val="Body"/>
        <w:spacing w:after="0" w:line="480" w:lineRule="auto"/>
        <w:jc w:val="both"/>
        <w:rPr>
          <w:rFonts w:cs="Calibri"/>
          <w:sz w:val="24"/>
          <w:szCs w:val="24"/>
          <w:shd w:val="clear" w:color="auto" w:fill="FFFF00"/>
          <w:lang w:val="en-GB"/>
        </w:rPr>
      </w:pPr>
    </w:p>
    <w:p w14:paraId="35361810" w14:textId="77777777" w:rsidR="0093732E" w:rsidRPr="00AC3090" w:rsidRDefault="00591CC2" w:rsidP="00CA0EA8">
      <w:pPr>
        <w:pStyle w:val="Heading1"/>
        <w:rPr>
          <w:rFonts w:eastAsia="Times New Roman"/>
        </w:rPr>
      </w:pPr>
      <w:r w:rsidRPr="00AC3090">
        <w:t>Studying Kinship in Havana</w:t>
      </w:r>
    </w:p>
    <w:p w14:paraId="538AE435" w14:textId="625186A2" w:rsidR="0093732E" w:rsidRPr="00AC3090" w:rsidRDefault="00591CC2" w:rsidP="00AC3090">
      <w:pPr>
        <w:pStyle w:val="Body"/>
        <w:spacing w:after="0" w:line="480" w:lineRule="auto"/>
        <w:jc w:val="both"/>
        <w:rPr>
          <w:rFonts w:eastAsia="Times New Roman" w:cs="Calibri"/>
          <w:color w:val="auto"/>
          <w:sz w:val="24"/>
          <w:szCs w:val="24"/>
          <w:u w:color="FF0000"/>
          <w:lang w:val="en-GB"/>
        </w:rPr>
      </w:pPr>
      <w:r w:rsidRPr="00AC3090">
        <w:rPr>
          <w:rFonts w:cs="Calibri"/>
          <w:sz w:val="24"/>
          <w:szCs w:val="24"/>
          <w:lang w:val="en-GB"/>
        </w:rPr>
        <w:t>This article draws on a total of 24 months of ethnographic research in Havana since 2003.</w:t>
      </w:r>
      <w:r w:rsidRPr="00AC3090">
        <w:rPr>
          <w:rFonts w:eastAsia="Times New Roman" w:cs="Calibri"/>
          <w:sz w:val="24"/>
          <w:szCs w:val="24"/>
          <w:vertAlign w:val="superscript"/>
          <w:lang w:val="en-GB"/>
        </w:rPr>
        <w:footnoteReference w:id="8"/>
      </w:r>
      <w:r w:rsidRPr="00AC3090">
        <w:rPr>
          <w:rFonts w:cs="Calibri"/>
          <w:sz w:val="24"/>
          <w:szCs w:val="24"/>
          <w:lang w:val="en-GB"/>
        </w:rPr>
        <w:t xml:space="preserve"> I have continuously worked with the same community of people who are low-income, racially mixed (for the most part, Afro-Cuban) Havana residents linked to each other by ties of kinship, love, sexuality, friendshi</w:t>
      </w:r>
      <w:r w:rsidR="0033097A" w:rsidRPr="00AC3090">
        <w:rPr>
          <w:rFonts w:cs="Calibri"/>
          <w:sz w:val="24"/>
          <w:szCs w:val="24"/>
          <w:lang w:val="en-GB"/>
        </w:rPr>
        <w:t>p</w:t>
      </w:r>
      <w:r w:rsidR="00C405A2">
        <w:rPr>
          <w:rFonts w:cs="Calibri"/>
          <w:sz w:val="24"/>
          <w:szCs w:val="24"/>
          <w:lang w:val="en-GB"/>
        </w:rPr>
        <w:t>,</w:t>
      </w:r>
      <w:r w:rsidR="0033097A" w:rsidRPr="00AC3090">
        <w:rPr>
          <w:rFonts w:cs="Calibri"/>
          <w:sz w:val="24"/>
          <w:szCs w:val="24"/>
          <w:lang w:val="en-GB"/>
        </w:rPr>
        <w:t xml:space="preserve"> or as neighbours (see Härkönen</w:t>
      </w:r>
      <w:r w:rsidRPr="00AC3090">
        <w:rPr>
          <w:rFonts w:cs="Calibri"/>
          <w:sz w:val="24"/>
          <w:szCs w:val="24"/>
          <w:lang w:val="en-GB"/>
        </w:rPr>
        <w:t xml:space="preserve"> 2016</w:t>
      </w:r>
      <w:r w:rsidR="003358EB" w:rsidRPr="00AC3090">
        <w:rPr>
          <w:rFonts w:cs="Calibri"/>
          <w:sz w:val="24"/>
          <w:szCs w:val="24"/>
          <w:lang w:val="en-GB"/>
        </w:rPr>
        <w:t>a</w:t>
      </w:r>
      <w:r w:rsidRPr="00AC3090">
        <w:rPr>
          <w:rFonts w:cs="Calibri"/>
          <w:sz w:val="24"/>
          <w:szCs w:val="24"/>
          <w:lang w:val="en-GB"/>
        </w:rPr>
        <w:t xml:space="preserve">). Over the years, I have focused on various topics but maintained a continuous interest </w:t>
      </w:r>
      <w:r w:rsidR="00C405A2">
        <w:rPr>
          <w:rFonts w:cs="Calibri"/>
          <w:sz w:val="24"/>
          <w:szCs w:val="24"/>
          <w:lang w:val="en-GB"/>
        </w:rPr>
        <w:t>in</w:t>
      </w:r>
      <w:r w:rsidRPr="00AC3090">
        <w:rPr>
          <w:rFonts w:cs="Calibri"/>
          <w:sz w:val="24"/>
          <w:szCs w:val="24"/>
          <w:lang w:val="en-GB"/>
        </w:rPr>
        <w:t xml:space="preserve"> </w:t>
      </w:r>
      <w:r w:rsidR="00E048F6" w:rsidRPr="00AC3090">
        <w:rPr>
          <w:rFonts w:cs="Calibri"/>
          <w:sz w:val="24"/>
          <w:szCs w:val="24"/>
          <w:lang w:val="en-GB"/>
        </w:rPr>
        <w:t xml:space="preserve">issues of </w:t>
      </w:r>
      <w:r w:rsidRPr="00AC3090">
        <w:rPr>
          <w:rFonts w:cs="Calibri"/>
          <w:sz w:val="24"/>
          <w:szCs w:val="24"/>
          <w:lang w:val="en-GB"/>
        </w:rPr>
        <w:t>gender, kinship</w:t>
      </w:r>
      <w:r w:rsidR="00E048F6" w:rsidRPr="00AC3090">
        <w:rPr>
          <w:rFonts w:cs="Calibri"/>
          <w:sz w:val="24"/>
          <w:szCs w:val="24"/>
          <w:lang w:val="en-GB"/>
        </w:rPr>
        <w:t xml:space="preserve">, love, </w:t>
      </w:r>
      <w:r w:rsidR="00C405A2" w:rsidRPr="00AC3090">
        <w:rPr>
          <w:rFonts w:cs="Calibri"/>
          <w:sz w:val="24"/>
          <w:szCs w:val="24"/>
          <w:lang w:val="en-GB"/>
        </w:rPr>
        <w:t>care,</w:t>
      </w:r>
      <w:r w:rsidR="00E048F6" w:rsidRPr="00AC3090">
        <w:rPr>
          <w:rFonts w:cs="Calibri"/>
          <w:sz w:val="24"/>
          <w:szCs w:val="24"/>
          <w:lang w:val="en-GB"/>
        </w:rPr>
        <w:t xml:space="preserve"> and</w:t>
      </w:r>
      <w:r w:rsidRPr="00AC3090">
        <w:rPr>
          <w:rFonts w:cs="Calibri"/>
          <w:sz w:val="24"/>
          <w:szCs w:val="24"/>
          <w:lang w:val="en-GB"/>
        </w:rPr>
        <w:t xml:space="preserve"> sexuality. </w:t>
      </w:r>
      <w:proofErr w:type="spellStart"/>
      <w:r w:rsidRPr="00AC3090">
        <w:rPr>
          <w:rFonts w:cs="Calibri"/>
          <w:sz w:val="24"/>
          <w:szCs w:val="24"/>
          <w:lang w:val="en-GB"/>
        </w:rPr>
        <w:t>Marginalisations</w:t>
      </w:r>
      <w:proofErr w:type="spellEnd"/>
      <w:r w:rsidRPr="00AC3090">
        <w:rPr>
          <w:rFonts w:cs="Calibri"/>
          <w:sz w:val="24"/>
          <w:szCs w:val="24"/>
          <w:lang w:val="en-GB"/>
        </w:rPr>
        <w:t xml:space="preserve"> or margins were thereby not the initial </w:t>
      </w:r>
      <w:r w:rsidR="00E048F6" w:rsidRPr="00AC3090">
        <w:rPr>
          <w:rFonts w:cs="Calibri"/>
          <w:color w:val="auto"/>
          <w:sz w:val="24"/>
          <w:szCs w:val="24"/>
          <w:lang w:val="en-GB"/>
        </w:rPr>
        <w:t>focus of my field research but rat</w:t>
      </w:r>
      <w:r w:rsidR="00BA6524" w:rsidRPr="00AC3090">
        <w:rPr>
          <w:rFonts w:cs="Calibri"/>
          <w:color w:val="auto"/>
          <w:sz w:val="24"/>
          <w:szCs w:val="24"/>
          <w:lang w:val="en-GB"/>
        </w:rPr>
        <w:t>her something that emerged as a significant issue in</w:t>
      </w:r>
      <w:r w:rsidR="00CF1D29" w:rsidRPr="00AC3090">
        <w:rPr>
          <w:rFonts w:cs="Calibri"/>
          <w:color w:val="auto"/>
          <w:sz w:val="24"/>
          <w:szCs w:val="24"/>
          <w:lang w:val="en-GB"/>
        </w:rPr>
        <w:t xml:space="preserve"> the analysis of my ethnographic</w:t>
      </w:r>
      <w:r w:rsidR="00E048F6" w:rsidRPr="00AC3090">
        <w:rPr>
          <w:rFonts w:cs="Calibri"/>
          <w:color w:val="auto"/>
          <w:sz w:val="24"/>
          <w:szCs w:val="24"/>
          <w:lang w:val="en-GB"/>
        </w:rPr>
        <w:t xml:space="preserve"> material </w:t>
      </w:r>
      <w:r w:rsidR="00CE6A52" w:rsidRPr="00AC3090">
        <w:rPr>
          <w:rFonts w:cs="Calibri"/>
          <w:color w:val="auto"/>
          <w:sz w:val="24"/>
          <w:szCs w:val="24"/>
          <w:lang w:val="en-GB"/>
        </w:rPr>
        <w:t>(</w:t>
      </w:r>
      <w:r w:rsidR="003C2E1D" w:rsidRPr="00AC3090">
        <w:rPr>
          <w:rFonts w:cs="Calibri"/>
          <w:color w:val="auto"/>
          <w:sz w:val="24"/>
          <w:szCs w:val="24"/>
          <w:lang w:val="en-GB"/>
        </w:rPr>
        <w:t xml:space="preserve">see </w:t>
      </w:r>
      <w:proofErr w:type="spellStart"/>
      <w:r w:rsidR="00CE6A52" w:rsidRPr="00AC3090">
        <w:rPr>
          <w:rFonts w:cs="Calibri"/>
          <w:color w:val="auto"/>
          <w:sz w:val="24"/>
          <w:szCs w:val="24"/>
          <w:lang w:val="en-GB"/>
        </w:rPr>
        <w:t>Angrosino</w:t>
      </w:r>
      <w:proofErr w:type="spellEnd"/>
      <w:r w:rsidR="00CE6A52" w:rsidRPr="00AC3090">
        <w:rPr>
          <w:rFonts w:cs="Calibri"/>
          <w:color w:val="auto"/>
          <w:sz w:val="24"/>
          <w:szCs w:val="24"/>
          <w:lang w:val="en-GB"/>
        </w:rPr>
        <w:t xml:space="preserve"> 2007</w:t>
      </w:r>
      <w:r w:rsidR="00E048F6" w:rsidRPr="00AC3090">
        <w:rPr>
          <w:rFonts w:cs="Calibri"/>
          <w:color w:val="auto"/>
          <w:sz w:val="24"/>
          <w:szCs w:val="24"/>
          <w:lang w:val="en-GB"/>
        </w:rPr>
        <w:t>)</w:t>
      </w:r>
      <w:r w:rsidRPr="00AC3090">
        <w:rPr>
          <w:rFonts w:cs="Calibri"/>
          <w:color w:val="auto"/>
          <w:sz w:val="24"/>
          <w:szCs w:val="24"/>
          <w:lang w:val="en-GB"/>
        </w:rPr>
        <w:t xml:space="preserve">. </w:t>
      </w:r>
      <w:r w:rsidR="00E048F6" w:rsidRPr="00AC3090">
        <w:rPr>
          <w:rFonts w:cs="Calibri"/>
          <w:color w:val="auto"/>
          <w:sz w:val="24"/>
          <w:szCs w:val="24"/>
          <w:u w:color="FF0000"/>
          <w:lang w:val="en-GB"/>
        </w:rPr>
        <w:t>I</w:t>
      </w:r>
      <w:r w:rsidRPr="00AC3090">
        <w:rPr>
          <w:rFonts w:cs="Calibri"/>
          <w:color w:val="auto"/>
          <w:sz w:val="24"/>
          <w:szCs w:val="24"/>
          <w:u w:color="FF0000"/>
          <w:lang w:val="en-GB"/>
        </w:rPr>
        <w:t xml:space="preserve">n this article, marginalisation functions as an analytical focus through which I seek to understand the contemporary transformations taking place in my interlocutors’ social relations. </w:t>
      </w:r>
    </w:p>
    <w:p w14:paraId="488E1175" w14:textId="77777777" w:rsidR="007F209B" w:rsidRPr="00AC3090" w:rsidRDefault="007F209B" w:rsidP="00AC3090">
      <w:pPr>
        <w:pStyle w:val="Body"/>
        <w:spacing w:after="0" w:line="480" w:lineRule="auto"/>
        <w:jc w:val="both"/>
        <w:rPr>
          <w:rFonts w:cs="Calibri"/>
          <w:sz w:val="24"/>
          <w:szCs w:val="24"/>
          <w:shd w:val="clear" w:color="auto" w:fill="FFFF00"/>
          <w:lang w:val="en-GB"/>
        </w:rPr>
      </w:pPr>
    </w:p>
    <w:p w14:paraId="0D40871B" w14:textId="11B02A63" w:rsidR="0093732E" w:rsidRPr="00AC3090" w:rsidRDefault="007F209B" w:rsidP="00AC3090">
      <w:pPr>
        <w:pStyle w:val="Body"/>
        <w:spacing w:after="0" w:line="480" w:lineRule="auto"/>
        <w:jc w:val="both"/>
        <w:rPr>
          <w:rFonts w:eastAsia="Times New Roman" w:cs="Calibri"/>
          <w:sz w:val="24"/>
          <w:szCs w:val="24"/>
          <w:lang w:val="en-GB"/>
        </w:rPr>
      </w:pPr>
      <w:r w:rsidRPr="00AC3090">
        <w:rPr>
          <w:rFonts w:cs="Calibri"/>
          <w:sz w:val="24"/>
          <w:szCs w:val="24"/>
          <w:lang w:val="en-GB"/>
        </w:rPr>
        <w:lastRenderedPageBreak/>
        <w:t>For</w:t>
      </w:r>
      <w:r w:rsidR="00154C33" w:rsidRPr="00AC3090">
        <w:rPr>
          <w:rFonts w:cs="Calibri"/>
          <w:sz w:val="24"/>
          <w:szCs w:val="24"/>
          <w:lang w:val="en-GB"/>
        </w:rPr>
        <w:t xml:space="preserve"> my Cuban </w:t>
      </w:r>
      <w:r w:rsidRPr="00AC3090">
        <w:rPr>
          <w:rFonts w:cs="Calibri"/>
          <w:sz w:val="24"/>
          <w:szCs w:val="24"/>
          <w:lang w:val="en-GB"/>
        </w:rPr>
        <w:t>interlocutors</w:t>
      </w:r>
      <w:r w:rsidR="00E048F6" w:rsidRPr="00AC3090">
        <w:rPr>
          <w:rFonts w:cs="Calibri"/>
          <w:sz w:val="24"/>
          <w:szCs w:val="24"/>
          <w:lang w:val="en-GB"/>
        </w:rPr>
        <w:t>, their kin relations a</w:t>
      </w:r>
      <w:r w:rsidR="00154C33" w:rsidRPr="00AC3090">
        <w:rPr>
          <w:rFonts w:cs="Calibri"/>
          <w:sz w:val="24"/>
          <w:szCs w:val="24"/>
          <w:lang w:val="en-GB"/>
        </w:rPr>
        <w:t xml:space="preserve">re of primary importance </w:t>
      </w:r>
      <w:r w:rsidRPr="00AC3090">
        <w:rPr>
          <w:rFonts w:cs="Calibri"/>
          <w:sz w:val="24"/>
          <w:szCs w:val="24"/>
          <w:lang w:val="en-GB"/>
        </w:rPr>
        <w:t>both affectively and pragmatically in terms of day</w:t>
      </w:r>
      <w:r w:rsidR="00E048F6" w:rsidRPr="00AC3090">
        <w:rPr>
          <w:rFonts w:cs="Calibri"/>
          <w:sz w:val="24"/>
          <w:szCs w:val="24"/>
          <w:lang w:val="en-GB"/>
        </w:rPr>
        <w:t>-to-day survival: kin members a</w:t>
      </w:r>
      <w:r w:rsidRPr="00AC3090">
        <w:rPr>
          <w:rFonts w:cs="Calibri"/>
          <w:sz w:val="24"/>
          <w:szCs w:val="24"/>
          <w:lang w:val="en-GB"/>
        </w:rPr>
        <w:t>re considered one’s most trus</w:t>
      </w:r>
      <w:r w:rsidR="00E048F6" w:rsidRPr="00AC3090">
        <w:rPr>
          <w:rFonts w:cs="Calibri"/>
          <w:sz w:val="24"/>
          <w:szCs w:val="24"/>
          <w:lang w:val="en-GB"/>
        </w:rPr>
        <w:t>tworthy relationships that will</w:t>
      </w:r>
      <w:r w:rsidRPr="00AC3090">
        <w:rPr>
          <w:rFonts w:cs="Calibri"/>
          <w:sz w:val="24"/>
          <w:szCs w:val="24"/>
          <w:lang w:val="en-GB"/>
        </w:rPr>
        <w:t xml:space="preserve"> always </w:t>
      </w:r>
      <w:r w:rsidR="00C405A2">
        <w:rPr>
          <w:rFonts w:cs="Calibri"/>
          <w:sz w:val="24"/>
          <w:szCs w:val="24"/>
          <w:lang w:val="en-GB"/>
        </w:rPr>
        <w:t>provide</w:t>
      </w:r>
      <w:r w:rsidRPr="00AC3090">
        <w:rPr>
          <w:rFonts w:cs="Calibri"/>
          <w:sz w:val="24"/>
          <w:szCs w:val="24"/>
          <w:lang w:val="en-GB"/>
        </w:rPr>
        <w:t xml:space="preserve"> help if required</w:t>
      </w:r>
      <w:r w:rsidR="0033097A" w:rsidRPr="00AC3090">
        <w:rPr>
          <w:rFonts w:cs="Calibri"/>
          <w:sz w:val="24"/>
          <w:szCs w:val="24"/>
          <w:lang w:val="en-GB"/>
        </w:rPr>
        <w:t xml:space="preserve"> (Härkönen</w:t>
      </w:r>
      <w:r w:rsidR="00E048F6" w:rsidRPr="00AC3090">
        <w:rPr>
          <w:rFonts w:cs="Calibri"/>
          <w:sz w:val="24"/>
          <w:szCs w:val="24"/>
          <w:lang w:val="en-GB"/>
        </w:rPr>
        <w:t xml:space="preserve"> 2016</w:t>
      </w:r>
      <w:r w:rsidR="003358EB" w:rsidRPr="00AC3090">
        <w:rPr>
          <w:rFonts w:cs="Calibri"/>
          <w:sz w:val="24"/>
          <w:szCs w:val="24"/>
          <w:lang w:val="en-GB"/>
        </w:rPr>
        <w:t>a</w:t>
      </w:r>
      <w:r w:rsidR="00E048F6" w:rsidRPr="00AC3090">
        <w:rPr>
          <w:rFonts w:cs="Calibri"/>
          <w:sz w:val="24"/>
          <w:szCs w:val="24"/>
          <w:lang w:val="en-GB"/>
        </w:rPr>
        <w:t>)</w:t>
      </w:r>
      <w:r w:rsidRPr="00AC3090">
        <w:rPr>
          <w:rFonts w:cs="Calibri"/>
          <w:sz w:val="24"/>
          <w:szCs w:val="24"/>
          <w:lang w:val="en-GB"/>
        </w:rPr>
        <w:t>.</w:t>
      </w:r>
      <w:r w:rsidR="00E048F6" w:rsidRPr="00AC3090">
        <w:rPr>
          <w:rFonts w:eastAsia="Times New Roman" w:cs="Calibri"/>
          <w:sz w:val="24"/>
          <w:szCs w:val="24"/>
          <w:lang w:val="en-GB"/>
        </w:rPr>
        <w:t xml:space="preserve"> I</w:t>
      </w:r>
      <w:r w:rsidRPr="00AC3090">
        <w:rPr>
          <w:rFonts w:eastAsia="Times New Roman" w:cs="Calibri"/>
          <w:sz w:val="24"/>
          <w:szCs w:val="24"/>
          <w:lang w:val="en-GB"/>
        </w:rPr>
        <w:t>n practice, m</w:t>
      </w:r>
      <w:r w:rsidR="00591CC2" w:rsidRPr="00AC3090">
        <w:rPr>
          <w:rFonts w:cs="Calibri"/>
          <w:sz w:val="24"/>
          <w:szCs w:val="24"/>
          <w:lang w:val="en-GB"/>
        </w:rPr>
        <w:t>any of my interlocutors’ ki</w:t>
      </w:r>
      <w:r w:rsidRPr="00AC3090">
        <w:rPr>
          <w:rFonts w:cs="Calibri"/>
          <w:sz w:val="24"/>
          <w:szCs w:val="24"/>
          <w:lang w:val="en-GB"/>
        </w:rPr>
        <w:t>nship relations were</w:t>
      </w:r>
      <w:r w:rsidR="0033097A" w:rsidRPr="00AC3090">
        <w:rPr>
          <w:rFonts w:cs="Calibri"/>
          <w:sz w:val="24"/>
          <w:szCs w:val="24"/>
          <w:lang w:val="en-GB"/>
        </w:rPr>
        <w:t xml:space="preserve"> matrifocal (Härkönen</w:t>
      </w:r>
      <w:r w:rsidR="00591CC2" w:rsidRPr="00AC3090">
        <w:rPr>
          <w:rFonts w:cs="Calibri"/>
          <w:sz w:val="24"/>
          <w:szCs w:val="24"/>
          <w:lang w:val="en-GB"/>
        </w:rPr>
        <w:t xml:space="preserve"> 2016</w:t>
      </w:r>
      <w:r w:rsidR="003358EB" w:rsidRPr="00AC3090">
        <w:rPr>
          <w:rFonts w:cs="Calibri"/>
          <w:sz w:val="24"/>
          <w:szCs w:val="24"/>
          <w:lang w:val="en-GB"/>
        </w:rPr>
        <w:t>a</w:t>
      </w:r>
      <w:r w:rsidR="00591CC2" w:rsidRPr="00AC3090">
        <w:rPr>
          <w:rFonts w:cs="Calibri"/>
          <w:sz w:val="24"/>
          <w:szCs w:val="24"/>
          <w:lang w:val="en-GB"/>
        </w:rPr>
        <w:t xml:space="preserve">). People </w:t>
      </w:r>
      <w:r w:rsidR="00C405A2" w:rsidRPr="00AC3090">
        <w:rPr>
          <w:rFonts w:cs="Calibri"/>
          <w:sz w:val="24"/>
          <w:szCs w:val="24"/>
          <w:lang w:val="en-GB"/>
        </w:rPr>
        <w:t>strongly valued</w:t>
      </w:r>
      <w:r w:rsidR="00591CC2" w:rsidRPr="00AC3090">
        <w:rPr>
          <w:rFonts w:cs="Calibri"/>
          <w:sz w:val="24"/>
          <w:szCs w:val="24"/>
          <w:lang w:val="en-GB"/>
        </w:rPr>
        <w:t xml:space="preserve"> the connection between a mother an</w:t>
      </w:r>
      <w:r w:rsidR="00E048F6" w:rsidRPr="00AC3090">
        <w:rPr>
          <w:rFonts w:cs="Calibri"/>
          <w:sz w:val="24"/>
          <w:szCs w:val="24"/>
          <w:lang w:val="en-GB"/>
        </w:rPr>
        <w:t>d a child and saw the relationship</w:t>
      </w:r>
      <w:r w:rsidR="00591CC2" w:rsidRPr="00AC3090">
        <w:rPr>
          <w:rFonts w:cs="Calibri"/>
          <w:sz w:val="24"/>
          <w:szCs w:val="24"/>
          <w:lang w:val="en-GB"/>
        </w:rPr>
        <w:t xml:space="preserve"> between a father and a child as secondary. At the same time, my Cuban interlocutors placed strong value on relations of </w:t>
      </w:r>
      <w:r w:rsidR="00C405A2">
        <w:rPr>
          <w:rFonts w:cs="Calibri"/>
          <w:sz w:val="24"/>
          <w:szCs w:val="24"/>
          <w:lang w:val="en-GB"/>
        </w:rPr>
        <w:t>‘</w:t>
      </w:r>
      <w:r w:rsidR="00591CC2" w:rsidRPr="00AC3090">
        <w:rPr>
          <w:rFonts w:cs="Calibri"/>
          <w:sz w:val="24"/>
          <w:szCs w:val="24"/>
          <w:lang w:val="en-GB"/>
        </w:rPr>
        <w:t>blood</w:t>
      </w:r>
      <w:r w:rsidR="00C405A2">
        <w:rPr>
          <w:rFonts w:cs="Calibri"/>
          <w:sz w:val="24"/>
          <w:szCs w:val="24"/>
          <w:lang w:val="en-GB"/>
        </w:rPr>
        <w:t>’</w:t>
      </w:r>
      <w:r w:rsidR="00591CC2" w:rsidRPr="00AC3090">
        <w:rPr>
          <w:rFonts w:cs="Calibri"/>
          <w:sz w:val="24"/>
          <w:szCs w:val="24"/>
          <w:lang w:val="en-GB"/>
        </w:rPr>
        <w:t xml:space="preserve"> (</w:t>
      </w:r>
      <w:proofErr w:type="spellStart"/>
      <w:r w:rsidR="00591CC2" w:rsidRPr="00AC3090">
        <w:rPr>
          <w:rFonts w:cs="Calibri"/>
          <w:i/>
          <w:iCs/>
          <w:sz w:val="24"/>
          <w:szCs w:val="24"/>
          <w:lang w:val="en-GB"/>
        </w:rPr>
        <w:t>sangre</w:t>
      </w:r>
      <w:proofErr w:type="spellEnd"/>
      <w:r w:rsidR="00591CC2" w:rsidRPr="00AC3090">
        <w:rPr>
          <w:rFonts w:cs="Calibri"/>
          <w:sz w:val="24"/>
          <w:szCs w:val="24"/>
          <w:lang w:val="en-GB"/>
        </w:rPr>
        <w:t>) and less value on relations by marriage. Some of my</w:t>
      </w:r>
      <w:r w:rsidR="00C405A2" w:rsidRPr="00C405A2">
        <w:rPr>
          <w:rFonts w:cs="Calibri"/>
          <w:sz w:val="24"/>
          <w:szCs w:val="24"/>
          <w:lang w:val="en-GB"/>
        </w:rPr>
        <w:t xml:space="preserve"> </w:t>
      </w:r>
      <w:r w:rsidR="00C405A2" w:rsidRPr="00AC3090">
        <w:rPr>
          <w:rFonts w:cs="Calibri"/>
          <w:sz w:val="24"/>
          <w:szCs w:val="24"/>
          <w:lang w:val="en-GB"/>
        </w:rPr>
        <w:t>interlocutors</w:t>
      </w:r>
      <w:r w:rsidR="00591CC2" w:rsidRPr="00AC3090">
        <w:rPr>
          <w:rFonts w:cs="Calibri"/>
          <w:sz w:val="24"/>
          <w:szCs w:val="24"/>
          <w:lang w:val="en-GB"/>
        </w:rPr>
        <w:t xml:space="preserve"> lived in classical matrifocal households where many generations of mothers and their daughters, sometimes also sons, live together. Elderly women were often in a central position in their kin relations, gathering people around them and gaining respect </w:t>
      </w:r>
      <w:r w:rsidR="00C405A2">
        <w:rPr>
          <w:rFonts w:cs="Calibri"/>
          <w:sz w:val="24"/>
          <w:szCs w:val="24"/>
          <w:lang w:val="en-GB"/>
        </w:rPr>
        <w:t xml:space="preserve">for </w:t>
      </w:r>
      <w:r w:rsidR="00591CC2" w:rsidRPr="00AC3090">
        <w:rPr>
          <w:rFonts w:cs="Calibri"/>
          <w:sz w:val="24"/>
          <w:szCs w:val="24"/>
          <w:lang w:val="en-GB"/>
        </w:rPr>
        <w:t xml:space="preserve">the more children and grandchildren they had around them. </w:t>
      </w:r>
    </w:p>
    <w:p w14:paraId="7F8BC2DD" w14:textId="77777777" w:rsidR="0093732E" w:rsidRPr="00AC3090" w:rsidRDefault="0093732E" w:rsidP="00AC3090">
      <w:pPr>
        <w:pStyle w:val="Body"/>
        <w:spacing w:after="0" w:line="480" w:lineRule="auto"/>
        <w:jc w:val="both"/>
        <w:rPr>
          <w:rFonts w:eastAsia="Times New Roman" w:cs="Calibri"/>
          <w:sz w:val="24"/>
          <w:szCs w:val="24"/>
          <w:lang w:val="en-GB"/>
        </w:rPr>
      </w:pPr>
    </w:p>
    <w:p w14:paraId="2FBF90FF" w14:textId="0BE1C2E0"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To understand everyday life in Havana, I rely on participant observation, interviews, media analysis</w:t>
      </w:r>
      <w:r w:rsidR="00C405A2">
        <w:rPr>
          <w:rFonts w:cs="Calibri"/>
          <w:sz w:val="24"/>
          <w:szCs w:val="24"/>
          <w:lang w:val="en-GB"/>
        </w:rPr>
        <w:t>,</w:t>
      </w:r>
      <w:r w:rsidRPr="00AC3090">
        <w:rPr>
          <w:rFonts w:cs="Calibri"/>
          <w:sz w:val="24"/>
          <w:szCs w:val="24"/>
          <w:lang w:val="en-GB"/>
        </w:rPr>
        <w:t xml:space="preserve"> and archival research. Participant observation provides an in-depth, micro-level account of everyday life in a community to generate an understanding of macro-phenomena</w:t>
      </w:r>
      <w:r w:rsidR="00406C76" w:rsidRPr="00AC3090">
        <w:rPr>
          <w:rFonts w:cs="Calibri"/>
          <w:sz w:val="24"/>
          <w:szCs w:val="24"/>
          <w:lang w:val="en-GB"/>
        </w:rPr>
        <w:t xml:space="preserve"> (Howell 2018)</w:t>
      </w:r>
      <w:r w:rsidRPr="00AC3090">
        <w:rPr>
          <w:rFonts w:cs="Calibri"/>
          <w:sz w:val="24"/>
          <w:szCs w:val="24"/>
          <w:lang w:val="en-GB"/>
        </w:rPr>
        <w:t>: large-scale political and economic developments shape the lives of ordinary people in various ways at the local level (</w:t>
      </w:r>
      <w:r w:rsidR="00F017B7" w:rsidRPr="00AC3090">
        <w:rPr>
          <w:rFonts w:cs="Calibri"/>
          <w:sz w:val="24"/>
          <w:szCs w:val="24"/>
          <w:lang w:val="en-GB"/>
        </w:rPr>
        <w:t>e.g. Besnier 2009: 2</w:t>
      </w:r>
      <w:r w:rsidRPr="00AC3090">
        <w:rPr>
          <w:rFonts w:cs="Calibri"/>
          <w:sz w:val="24"/>
          <w:szCs w:val="24"/>
          <w:lang w:val="en-GB"/>
        </w:rPr>
        <w:t>). Participant observation has allowed me to explore such day-to-day practices that are rarely verbalised in interviews (cf</w:t>
      </w:r>
      <w:r w:rsidR="001F4D25" w:rsidRPr="00AC3090">
        <w:rPr>
          <w:rFonts w:cs="Calibri"/>
          <w:sz w:val="24"/>
          <w:szCs w:val="24"/>
          <w:lang w:val="en-GB"/>
        </w:rPr>
        <w:t>. Bourdieu 1990</w:t>
      </w:r>
      <w:r w:rsidR="00C2682D" w:rsidRPr="00AC3090">
        <w:rPr>
          <w:rFonts w:cs="Calibri"/>
          <w:sz w:val="24"/>
          <w:szCs w:val="24"/>
          <w:lang w:val="en-GB"/>
        </w:rPr>
        <w:t>; Wolcott 1995</w:t>
      </w:r>
      <w:r w:rsidRPr="00AC3090">
        <w:rPr>
          <w:rFonts w:cs="Calibri"/>
          <w:sz w:val="24"/>
          <w:szCs w:val="24"/>
          <w:lang w:val="en-GB"/>
        </w:rPr>
        <w:t>), as for example, everyday caring practices amongst individu</w:t>
      </w:r>
      <w:r w:rsidR="00147903" w:rsidRPr="00AC3090">
        <w:rPr>
          <w:rFonts w:cs="Calibri"/>
          <w:sz w:val="24"/>
          <w:szCs w:val="24"/>
          <w:lang w:val="en-GB"/>
        </w:rPr>
        <w:t>als. While formal interviews</w:t>
      </w:r>
      <w:r w:rsidRPr="00AC3090">
        <w:rPr>
          <w:rFonts w:cs="Calibri"/>
          <w:sz w:val="24"/>
          <w:szCs w:val="24"/>
          <w:lang w:val="en-GB"/>
        </w:rPr>
        <w:t xml:space="preserve"> often </w:t>
      </w:r>
      <w:r w:rsidR="00BF1EB4" w:rsidRPr="00AC3090">
        <w:rPr>
          <w:rFonts w:cs="Calibri"/>
          <w:sz w:val="24"/>
          <w:szCs w:val="24"/>
          <w:lang w:val="en-GB"/>
        </w:rPr>
        <w:t xml:space="preserve">tend to </w:t>
      </w:r>
      <w:r w:rsidRPr="00AC3090">
        <w:rPr>
          <w:rFonts w:cs="Calibri"/>
          <w:sz w:val="24"/>
          <w:szCs w:val="24"/>
          <w:lang w:val="en-GB"/>
        </w:rPr>
        <w:t>provide answers that follow social norms (</w:t>
      </w:r>
      <w:r w:rsidR="00CE6A52" w:rsidRPr="00AC3090">
        <w:rPr>
          <w:rFonts w:cs="Calibri"/>
          <w:sz w:val="24"/>
          <w:szCs w:val="24"/>
          <w:lang w:val="en-GB"/>
        </w:rPr>
        <w:t>Wolcott 1995</w:t>
      </w:r>
      <w:r w:rsidR="00AD0304" w:rsidRPr="00AC3090">
        <w:rPr>
          <w:rFonts w:cs="Calibri"/>
          <w:sz w:val="24"/>
          <w:szCs w:val="24"/>
          <w:lang w:val="en-GB"/>
        </w:rPr>
        <w:t>: 104</w:t>
      </w:r>
      <w:r w:rsidR="00CE6A52" w:rsidRPr="00AC3090">
        <w:rPr>
          <w:rFonts w:cs="Calibri"/>
          <w:sz w:val="24"/>
          <w:szCs w:val="24"/>
          <w:lang w:val="en-GB"/>
        </w:rPr>
        <w:t>; Briggs 1986</w:t>
      </w:r>
      <w:r w:rsidR="00AD0304" w:rsidRPr="00AC3090">
        <w:rPr>
          <w:rFonts w:cs="Calibri"/>
          <w:sz w:val="24"/>
          <w:szCs w:val="24"/>
          <w:lang w:val="en-GB"/>
        </w:rPr>
        <w:t>)</w:t>
      </w:r>
      <w:r w:rsidRPr="00AC3090">
        <w:rPr>
          <w:rFonts w:cs="Calibri"/>
          <w:sz w:val="24"/>
          <w:szCs w:val="24"/>
          <w:lang w:val="en-GB"/>
        </w:rPr>
        <w:t xml:space="preserve">, it is important to let people talk about </w:t>
      </w:r>
      <w:r w:rsidR="00CC404F" w:rsidRPr="00AC3090">
        <w:rPr>
          <w:rFonts w:cs="Calibri"/>
          <w:sz w:val="24"/>
          <w:szCs w:val="24"/>
          <w:lang w:val="en-GB"/>
        </w:rPr>
        <w:t>their liv</w:t>
      </w:r>
      <w:r w:rsidRPr="00AC3090">
        <w:rPr>
          <w:rFonts w:cs="Calibri"/>
          <w:sz w:val="24"/>
          <w:szCs w:val="24"/>
          <w:lang w:val="en-GB"/>
        </w:rPr>
        <w:t>e</w:t>
      </w:r>
      <w:r w:rsidR="00CC404F" w:rsidRPr="00AC3090">
        <w:rPr>
          <w:rFonts w:cs="Calibri"/>
          <w:sz w:val="24"/>
          <w:szCs w:val="24"/>
          <w:lang w:val="en-GB"/>
        </w:rPr>
        <w:t>s</w:t>
      </w:r>
      <w:r w:rsidRPr="00AC3090">
        <w:rPr>
          <w:rFonts w:cs="Calibri"/>
          <w:sz w:val="24"/>
          <w:szCs w:val="24"/>
          <w:lang w:val="en-GB"/>
        </w:rPr>
        <w:t xml:space="preserve"> </w:t>
      </w:r>
      <w:r w:rsidR="00C405A2">
        <w:rPr>
          <w:rFonts w:cs="Calibri"/>
          <w:sz w:val="24"/>
          <w:szCs w:val="24"/>
          <w:lang w:val="en-GB"/>
        </w:rPr>
        <w:t>in</w:t>
      </w:r>
      <w:r w:rsidRPr="00AC3090">
        <w:rPr>
          <w:rFonts w:cs="Calibri"/>
          <w:sz w:val="24"/>
          <w:szCs w:val="24"/>
          <w:lang w:val="en-GB"/>
        </w:rPr>
        <w:t xml:space="preserve"> their own words</w:t>
      </w:r>
      <w:r w:rsidRPr="00AC3090">
        <w:rPr>
          <w:rFonts w:cs="Calibri"/>
          <w:color w:val="auto"/>
          <w:sz w:val="24"/>
          <w:szCs w:val="24"/>
          <w:lang w:val="en-GB"/>
        </w:rPr>
        <w:t xml:space="preserve">. </w:t>
      </w:r>
      <w:r w:rsidRPr="00AC3090">
        <w:rPr>
          <w:rFonts w:cs="Calibri"/>
          <w:color w:val="auto"/>
          <w:sz w:val="24"/>
          <w:szCs w:val="24"/>
          <w:u w:color="FF0000"/>
          <w:lang w:val="en-GB"/>
        </w:rPr>
        <w:t>I found media analysis a useful way to approach state discourses because C</w:t>
      </w:r>
      <w:r w:rsidR="00D70F39" w:rsidRPr="00AC3090">
        <w:rPr>
          <w:rFonts w:cs="Calibri"/>
          <w:color w:val="auto"/>
          <w:sz w:val="24"/>
          <w:szCs w:val="24"/>
          <w:u w:color="FF0000"/>
          <w:lang w:val="en-GB"/>
        </w:rPr>
        <w:t xml:space="preserve">uban media is </w:t>
      </w:r>
      <w:r w:rsidR="00C405A2">
        <w:rPr>
          <w:rFonts w:cs="Calibri"/>
          <w:color w:val="auto"/>
          <w:sz w:val="24"/>
          <w:szCs w:val="24"/>
          <w:u w:color="FF0000"/>
          <w:lang w:val="en-GB"/>
        </w:rPr>
        <w:t>state-controlled</w:t>
      </w:r>
      <w:r w:rsidR="00A56E02" w:rsidRPr="00AC3090">
        <w:rPr>
          <w:rFonts w:cs="Calibri"/>
          <w:sz w:val="24"/>
          <w:szCs w:val="24"/>
          <w:lang w:val="en-GB"/>
        </w:rPr>
        <w:t xml:space="preserve"> (see </w:t>
      </w:r>
      <w:r w:rsidR="000E5F67" w:rsidRPr="00AC3090">
        <w:rPr>
          <w:rFonts w:cs="Calibri"/>
          <w:sz w:val="24"/>
          <w:szCs w:val="24"/>
          <w:lang w:val="en-GB"/>
        </w:rPr>
        <w:t>RSF 2022)</w:t>
      </w:r>
      <w:r w:rsidRPr="00AC3090">
        <w:rPr>
          <w:rFonts w:cs="Calibri"/>
          <w:sz w:val="24"/>
          <w:szCs w:val="24"/>
          <w:lang w:val="en-GB"/>
        </w:rPr>
        <w:t>,</w:t>
      </w:r>
      <w:r w:rsidRPr="00AC3090">
        <w:rPr>
          <w:rFonts w:cs="Calibri"/>
          <w:color w:val="auto"/>
          <w:sz w:val="24"/>
          <w:szCs w:val="24"/>
          <w:u w:color="FF0000"/>
          <w:lang w:val="en-GB"/>
        </w:rPr>
        <w:t xml:space="preserve"> and used </w:t>
      </w:r>
      <w:r w:rsidRPr="00AC3090">
        <w:rPr>
          <w:rFonts w:cs="Calibri"/>
          <w:color w:val="auto"/>
          <w:sz w:val="24"/>
          <w:szCs w:val="24"/>
          <w:lang w:val="en-GB"/>
        </w:rPr>
        <w:t xml:space="preserve">archival research </w:t>
      </w:r>
      <w:r w:rsidRPr="00AC3090">
        <w:rPr>
          <w:rFonts w:cs="Calibri"/>
          <w:sz w:val="24"/>
          <w:szCs w:val="24"/>
          <w:lang w:val="en-GB"/>
        </w:rPr>
        <w:t xml:space="preserve">to gain more information on historical issues. </w:t>
      </w:r>
    </w:p>
    <w:p w14:paraId="632A5216" w14:textId="77777777" w:rsidR="0093732E" w:rsidRPr="00AC3090" w:rsidRDefault="0093732E" w:rsidP="00AC3090">
      <w:pPr>
        <w:pStyle w:val="Body"/>
        <w:spacing w:after="0" w:line="480" w:lineRule="auto"/>
        <w:jc w:val="both"/>
        <w:rPr>
          <w:rFonts w:eastAsia="Times New Roman" w:cs="Calibri"/>
          <w:sz w:val="24"/>
          <w:szCs w:val="24"/>
          <w:lang w:val="en-GB"/>
        </w:rPr>
      </w:pPr>
    </w:p>
    <w:p w14:paraId="699C12D2" w14:textId="42F1086A"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Since ethnographic research greatly depends on lucky encounters, </w:t>
      </w:r>
      <w:r w:rsidR="00C405A2" w:rsidRPr="00AC3090">
        <w:rPr>
          <w:rFonts w:cs="Calibri"/>
          <w:sz w:val="24"/>
          <w:szCs w:val="24"/>
          <w:lang w:val="en-GB"/>
        </w:rPr>
        <w:t>improvisation,</w:t>
      </w:r>
      <w:r w:rsidRPr="00AC3090">
        <w:rPr>
          <w:rFonts w:cs="Calibri"/>
          <w:sz w:val="24"/>
          <w:szCs w:val="24"/>
          <w:lang w:val="en-GB"/>
        </w:rPr>
        <w:t xml:space="preserve"> and the kindness of our interlocutors, I did not actually ‘choose’ these people as my research participants (</w:t>
      </w:r>
      <w:r w:rsidR="0047454F" w:rsidRPr="00AC3090">
        <w:rPr>
          <w:rFonts w:cs="Calibri"/>
          <w:sz w:val="24"/>
          <w:szCs w:val="24"/>
          <w:lang w:val="en-GB"/>
        </w:rPr>
        <w:t xml:space="preserve">cf. </w:t>
      </w:r>
      <w:proofErr w:type="spellStart"/>
      <w:r w:rsidR="0047454F" w:rsidRPr="00AC3090">
        <w:rPr>
          <w:rFonts w:cs="Calibri"/>
          <w:sz w:val="24"/>
          <w:szCs w:val="24"/>
          <w:lang w:val="en-GB"/>
        </w:rPr>
        <w:t>Cerwonka</w:t>
      </w:r>
      <w:proofErr w:type="spellEnd"/>
      <w:r w:rsidR="0047454F" w:rsidRPr="00AC3090">
        <w:rPr>
          <w:rFonts w:cs="Calibri"/>
          <w:sz w:val="24"/>
          <w:szCs w:val="24"/>
          <w:lang w:val="en-GB"/>
        </w:rPr>
        <w:t xml:space="preserve"> &amp; </w:t>
      </w:r>
      <w:proofErr w:type="spellStart"/>
      <w:r w:rsidR="0047454F" w:rsidRPr="00AC3090">
        <w:rPr>
          <w:rFonts w:cs="Calibri"/>
          <w:sz w:val="24"/>
          <w:szCs w:val="24"/>
          <w:lang w:val="en-GB"/>
        </w:rPr>
        <w:t>Malkki</w:t>
      </w:r>
      <w:proofErr w:type="spellEnd"/>
      <w:r w:rsidR="0047454F" w:rsidRPr="00AC3090">
        <w:rPr>
          <w:rFonts w:cs="Calibri"/>
          <w:sz w:val="24"/>
          <w:szCs w:val="24"/>
          <w:lang w:val="en-GB"/>
        </w:rPr>
        <w:t xml:space="preserve"> 2007; Bell 2019</w:t>
      </w:r>
      <w:r w:rsidRPr="00AC3090">
        <w:rPr>
          <w:rFonts w:cs="Calibri"/>
          <w:sz w:val="24"/>
          <w:szCs w:val="24"/>
          <w:lang w:val="en-GB"/>
        </w:rPr>
        <w:t xml:space="preserve">). After an initial random encounter with one of my closest interlocutors in Havana in 2003, I developed relations with his wider community and introduced them to my research project. My research thereby describes relationships amongst these </w:t>
      </w:r>
      <w:r w:rsidR="00C405A2">
        <w:rPr>
          <w:rFonts w:cs="Calibri"/>
          <w:sz w:val="24"/>
          <w:szCs w:val="24"/>
          <w:lang w:val="en-GB"/>
        </w:rPr>
        <w:t xml:space="preserve">particular </w:t>
      </w:r>
      <w:r w:rsidR="00C405A2" w:rsidRPr="00AC3090">
        <w:rPr>
          <w:rFonts w:cs="Calibri"/>
          <w:sz w:val="24"/>
          <w:szCs w:val="24"/>
          <w:lang w:val="en-GB"/>
        </w:rPr>
        <w:t>persons</w:t>
      </w:r>
      <w:r w:rsidR="00C405A2">
        <w:rPr>
          <w:rFonts w:cs="Calibri"/>
          <w:sz w:val="24"/>
          <w:szCs w:val="24"/>
          <w:lang w:val="en-GB"/>
        </w:rPr>
        <w:t>,</w:t>
      </w:r>
      <w:r w:rsidRPr="00AC3090">
        <w:rPr>
          <w:rFonts w:cs="Calibri"/>
          <w:sz w:val="24"/>
          <w:szCs w:val="24"/>
          <w:lang w:val="en-GB"/>
        </w:rPr>
        <w:t xml:space="preserve"> and I do not seek to generalise my findings to all Cubans. At the same time, my interlocutors’ experiences provide a particular empirical perspective on the larger sociocultural, political, </w:t>
      </w:r>
      <w:r w:rsidR="00C405A2" w:rsidRPr="00AC3090">
        <w:rPr>
          <w:rFonts w:cs="Calibri"/>
          <w:sz w:val="24"/>
          <w:szCs w:val="24"/>
          <w:lang w:val="en-GB"/>
        </w:rPr>
        <w:t>economic,</w:t>
      </w:r>
      <w:r w:rsidRPr="00AC3090">
        <w:rPr>
          <w:rFonts w:cs="Calibri"/>
          <w:sz w:val="24"/>
          <w:szCs w:val="24"/>
          <w:lang w:val="en-GB"/>
        </w:rPr>
        <w:t xml:space="preserve"> and legal tendencies</w:t>
      </w:r>
      <w:r w:rsidR="00BF1EB4" w:rsidRPr="00AC3090">
        <w:rPr>
          <w:rFonts w:cs="Calibri"/>
          <w:sz w:val="24"/>
          <w:szCs w:val="24"/>
          <w:lang w:val="en-GB"/>
        </w:rPr>
        <w:t xml:space="preserve"> that shape people’s lives</w:t>
      </w:r>
      <w:r w:rsidR="007F7983" w:rsidRPr="00AC3090">
        <w:rPr>
          <w:rFonts w:cs="Calibri"/>
          <w:sz w:val="24"/>
          <w:szCs w:val="24"/>
          <w:lang w:val="en-GB"/>
        </w:rPr>
        <w:t xml:space="preserve"> also</w:t>
      </w:r>
      <w:r w:rsidR="00BF1EB4" w:rsidRPr="00AC3090">
        <w:rPr>
          <w:rFonts w:cs="Calibri"/>
          <w:sz w:val="24"/>
          <w:szCs w:val="24"/>
          <w:lang w:val="en-GB"/>
        </w:rPr>
        <w:t xml:space="preserve"> </w:t>
      </w:r>
      <w:r w:rsidRPr="00AC3090">
        <w:rPr>
          <w:rFonts w:cs="Calibri"/>
          <w:sz w:val="24"/>
          <w:szCs w:val="24"/>
          <w:lang w:val="en-GB"/>
        </w:rPr>
        <w:t>in other contexts.</w:t>
      </w:r>
    </w:p>
    <w:p w14:paraId="238AF3A8" w14:textId="77777777" w:rsidR="0093732E" w:rsidRPr="00AC3090" w:rsidRDefault="0093732E" w:rsidP="00AC3090">
      <w:pPr>
        <w:pStyle w:val="Body"/>
        <w:spacing w:after="0" w:line="480" w:lineRule="auto"/>
        <w:jc w:val="both"/>
        <w:rPr>
          <w:rFonts w:eastAsia="Times New Roman" w:cs="Calibri"/>
          <w:sz w:val="24"/>
          <w:szCs w:val="24"/>
          <w:lang w:val="en-GB"/>
        </w:rPr>
      </w:pPr>
    </w:p>
    <w:p w14:paraId="24B2470E" w14:textId="77777777" w:rsidR="0093732E" w:rsidRPr="00AC3090" w:rsidRDefault="00591CC2" w:rsidP="00AB1715">
      <w:pPr>
        <w:pStyle w:val="Heading1"/>
        <w:rPr>
          <w:rFonts w:eastAsia="Times New Roman"/>
        </w:rPr>
      </w:pPr>
      <w:r w:rsidRPr="00AC3090">
        <w:t xml:space="preserve">Structural Changes and New Inequalities in Post-Soviet Cuba </w:t>
      </w:r>
    </w:p>
    <w:p w14:paraId="0AAAAFEB" w14:textId="4C4C1B53"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Cuba is an interesting place to explore </w:t>
      </w:r>
      <w:proofErr w:type="spellStart"/>
      <w:r w:rsidRPr="00AC3090">
        <w:rPr>
          <w:rFonts w:cs="Calibri"/>
          <w:sz w:val="24"/>
          <w:szCs w:val="24"/>
          <w:lang w:val="en-GB"/>
        </w:rPr>
        <w:t>marginalisations</w:t>
      </w:r>
      <w:proofErr w:type="spellEnd"/>
      <w:r w:rsidRPr="00AC3090">
        <w:rPr>
          <w:rFonts w:cs="Calibri"/>
          <w:sz w:val="24"/>
          <w:szCs w:val="24"/>
          <w:lang w:val="en-GB"/>
        </w:rPr>
        <w:t xml:space="preserve"> and redefinitions of kinship because of its </w:t>
      </w:r>
      <w:r w:rsidR="00C405A2">
        <w:rPr>
          <w:rFonts w:cs="Calibri"/>
          <w:sz w:val="24"/>
          <w:szCs w:val="24"/>
          <w:lang w:val="en-GB"/>
        </w:rPr>
        <w:t>ongoing</w:t>
      </w:r>
      <w:r w:rsidRPr="00AC3090">
        <w:rPr>
          <w:rFonts w:cs="Calibri"/>
          <w:sz w:val="24"/>
          <w:szCs w:val="24"/>
          <w:lang w:val="en-GB"/>
        </w:rPr>
        <w:t xml:space="preserve"> structural developments that are drastically </w:t>
      </w:r>
      <w:r w:rsidR="00C405A2">
        <w:rPr>
          <w:rFonts w:cs="Calibri"/>
          <w:sz w:val="24"/>
          <w:szCs w:val="24"/>
          <w:lang w:val="en-GB"/>
        </w:rPr>
        <w:t>reshaping</w:t>
      </w:r>
      <w:r w:rsidRPr="00AC3090">
        <w:rPr>
          <w:rFonts w:cs="Calibri"/>
          <w:sz w:val="24"/>
          <w:szCs w:val="24"/>
          <w:lang w:val="en-GB"/>
        </w:rPr>
        <w:t xml:space="preserve"> individuals’ everyday lives. Since the 1990s, Cuba has increasingly liberalised its economy and </w:t>
      </w:r>
      <w:r w:rsidR="00C405A2" w:rsidRPr="00AC3090">
        <w:rPr>
          <w:rFonts w:cs="Calibri"/>
          <w:sz w:val="24"/>
          <w:szCs w:val="24"/>
          <w:lang w:val="en-GB"/>
        </w:rPr>
        <w:t>opened</w:t>
      </w:r>
      <w:r w:rsidRPr="00AC3090">
        <w:rPr>
          <w:rFonts w:cs="Calibri"/>
          <w:sz w:val="24"/>
          <w:szCs w:val="24"/>
          <w:lang w:val="en-GB"/>
        </w:rPr>
        <w:t xml:space="preserve"> to global capitalism and influences. During Raúl Castro’s presidency (2008-2018), many consumption items, professions</w:t>
      </w:r>
      <w:r w:rsidR="009D075E">
        <w:rPr>
          <w:rFonts w:cs="Calibri"/>
          <w:sz w:val="24"/>
          <w:szCs w:val="24"/>
          <w:lang w:val="en-GB"/>
        </w:rPr>
        <w:t>,</w:t>
      </w:r>
      <w:r w:rsidRPr="00AC3090">
        <w:rPr>
          <w:rFonts w:cs="Calibri"/>
          <w:sz w:val="24"/>
          <w:szCs w:val="24"/>
          <w:lang w:val="en-GB"/>
        </w:rPr>
        <w:t xml:space="preserve"> and forms of private commerce were liberalised from their earlier state regulation simultaneously as new products and foreign investors entered Cuba. Under the current, Miguel Diaz </w:t>
      </w:r>
      <w:proofErr w:type="spellStart"/>
      <w:r w:rsidRPr="00AC3090">
        <w:rPr>
          <w:rFonts w:cs="Calibri"/>
          <w:sz w:val="24"/>
          <w:szCs w:val="24"/>
          <w:lang w:val="en-GB"/>
        </w:rPr>
        <w:t>Canel’s</w:t>
      </w:r>
      <w:proofErr w:type="spellEnd"/>
      <w:r w:rsidRPr="00AC3090">
        <w:rPr>
          <w:rFonts w:cs="Calibri"/>
          <w:sz w:val="24"/>
          <w:szCs w:val="24"/>
          <w:lang w:val="en-GB"/>
        </w:rPr>
        <w:t xml:space="preserve"> presidency</w:t>
      </w:r>
      <w:r w:rsidR="00BF1EB4" w:rsidRPr="00AC3090">
        <w:rPr>
          <w:rFonts w:cs="Calibri"/>
          <w:sz w:val="24"/>
          <w:szCs w:val="24"/>
          <w:lang w:val="en-GB"/>
        </w:rPr>
        <w:t>,</w:t>
      </w:r>
      <w:r w:rsidRPr="00AC3090">
        <w:rPr>
          <w:rFonts w:cs="Calibri"/>
          <w:sz w:val="24"/>
          <w:szCs w:val="24"/>
          <w:lang w:val="en-GB"/>
        </w:rPr>
        <w:t xml:space="preserve"> the Cuban government has re-installed the island’s official commitment to socialism via the new constitution of 2019. Nevertheless, the new constitution has simultaneously expanded the privatisation of</w:t>
      </w:r>
      <w:r w:rsidR="00292446" w:rsidRPr="00AC3090">
        <w:rPr>
          <w:rFonts w:cs="Calibri"/>
          <w:sz w:val="24"/>
          <w:szCs w:val="24"/>
          <w:lang w:val="en-GB"/>
        </w:rPr>
        <w:t xml:space="preserve"> the Cuban economy</w:t>
      </w:r>
      <w:r w:rsidRPr="00AC3090">
        <w:rPr>
          <w:rFonts w:cs="Calibri"/>
          <w:sz w:val="24"/>
          <w:szCs w:val="24"/>
          <w:lang w:val="en-GB"/>
        </w:rPr>
        <w:t xml:space="preserve"> (Semple 2018</w:t>
      </w:r>
      <w:r w:rsidR="00BF1EB4" w:rsidRPr="00AC3090">
        <w:rPr>
          <w:rFonts w:cs="Calibri"/>
          <w:sz w:val="24"/>
          <w:szCs w:val="24"/>
          <w:lang w:val="en-GB"/>
        </w:rPr>
        <w:t xml:space="preserve">; </w:t>
      </w:r>
      <w:r w:rsidR="0031225D" w:rsidRPr="00AC3090">
        <w:rPr>
          <w:rFonts w:cs="Calibri"/>
          <w:sz w:val="24"/>
          <w:szCs w:val="24"/>
          <w:lang w:val="en-GB"/>
        </w:rPr>
        <w:t>Augustin 2019a</w:t>
      </w:r>
      <w:r w:rsidRPr="00AC3090">
        <w:rPr>
          <w:rFonts w:cs="Calibri"/>
          <w:sz w:val="24"/>
          <w:szCs w:val="24"/>
          <w:lang w:val="en-GB"/>
        </w:rPr>
        <w:t>).</w:t>
      </w:r>
    </w:p>
    <w:p w14:paraId="512B7681" w14:textId="77777777" w:rsidR="0093732E" w:rsidRPr="00AC3090" w:rsidRDefault="0093732E" w:rsidP="00AC3090">
      <w:pPr>
        <w:pStyle w:val="Body"/>
        <w:spacing w:after="0" w:line="480" w:lineRule="auto"/>
        <w:jc w:val="both"/>
        <w:rPr>
          <w:rFonts w:eastAsia="Times New Roman" w:cs="Calibri"/>
          <w:sz w:val="24"/>
          <w:szCs w:val="24"/>
          <w:lang w:val="en-GB"/>
        </w:rPr>
      </w:pPr>
    </w:p>
    <w:p w14:paraId="0B6E0C2E" w14:textId="77D64F76"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The roots of Cuba’s contemporary economic and political situation are in the island’s socialist history. When Cuba started to nationalise foreign companies and declared </w:t>
      </w:r>
      <w:r w:rsidR="009D075E">
        <w:rPr>
          <w:rFonts w:cs="Calibri"/>
          <w:sz w:val="24"/>
          <w:szCs w:val="24"/>
          <w:lang w:val="en-GB"/>
        </w:rPr>
        <w:t xml:space="preserve">as </w:t>
      </w:r>
      <w:r w:rsidRPr="00AC3090">
        <w:rPr>
          <w:rFonts w:cs="Calibri"/>
          <w:sz w:val="24"/>
          <w:szCs w:val="24"/>
          <w:lang w:val="en-GB"/>
        </w:rPr>
        <w:t xml:space="preserve">openly socialist, the </w:t>
      </w:r>
      <w:r w:rsidRPr="00AC3090">
        <w:rPr>
          <w:rFonts w:cs="Calibri"/>
          <w:sz w:val="24"/>
          <w:szCs w:val="24"/>
          <w:lang w:val="en-GB"/>
        </w:rPr>
        <w:lastRenderedPageBreak/>
        <w:t xml:space="preserve">United States government placed on Cuba </w:t>
      </w:r>
      <w:r w:rsidR="00F84D7B">
        <w:rPr>
          <w:rFonts w:cs="Calibri"/>
          <w:sz w:val="24"/>
          <w:szCs w:val="24"/>
          <w:lang w:val="en-GB"/>
        </w:rPr>
        <w:t>an</w:t>
      </w:r>
      <w:r w:rsidRPr="00AC3090">
        <w:rPr>
          <w:rFonts w:cs="Calibri"/>
          <w:sz w:val="24"/>
          <w:szCs w:val="24"/>
          <w:lang w:val="en-GB"/>
        </w:rPr>
        <w:t xml:space="preserve"> embargo that started in 1960. Cuba’s economy became heavily dependent on the European socialist block. When the Soviet Union disintegrated, Cuba fell into a severe political and economic crisis, l</w:t>
      </w:r>
      <w:r w:rsidR="005B4C62" w:rsidRPr="00AC3090">
        <w:rPr>
          <w:rFonts w:cs="Calibri"/>
          <w:sz w:val="24"/>
          <w:szCs w:val="24"/>
          <w:lang w:val="en-GB"/>
        </w:rPr>
        <w:t>osing 70% of its foreign trade</w:t>
      </w:r>
      <w:r w:rsidRPr="00AC3090">
        <w:rPr>
          <w:rFonts w:cs="Calibri"/>
          <w:sz w:val="24"/>
          <w:szCs w:val="24"/>
          <w:lang w:val="en-GB"/>
        </w:rPr>
        <w:t xml:space="preserve"> (Eckstein 1994: 88-91). </w:t>
      </w:r>
      <w:r w:rsidR="009D075E" w:rsidRPr="00AC3090">
        <w:rPr>
          <w:rFonts w:cs="Calibri"/>
          <w:sz w:val="24"/>
          <w:szCs w:val="24"/>
          <w:lang w:val="en-GB"/>
        </w:rPr>
        <w:t>Heightened monetisation</w:t>
      </w:r>
      <w:r w:rsidR="009D075E">
        <w:rPr>
          <w:rFonts w:cs="Calibri"/>
          <w:sz w:val="24"/>
          <w:szCs w:val="24"/>
          <w:lang w:val="en-GB"/>
        </w:rPr>
        <w:t>,</w:t>
      </w:r>
      <w:r w:rsidRPr="00AC3090">
        <w:rPr>
          <w:rFonts w:cs="Calibri"/>
          <w:sz w:val="24"/>
          <w:szCs w:val="24"/>
          <w:lang w:val="en-GB"/>
        </w:rPr>
        <w:t xml:space="preserve"> increased economic liberalism</w:t>
      </w:r>
      <w:r w:rsidR="009D075E">
        <w:rPr>
          <w:rFonts w:cs="Calibri"/>
          <w:sz w:val="24"/>
          <w:szCs w:val="24"/>
          <w:lang w:val="en-GB"/>
        </w:rPr>
        <w:t>,</w:t>
      </w:r>
      <w:r w:rsidRPr="00AC3090">
        <w:rPr>
          <w:rFonts w:cs="Calibri"/>
          <w:sz w:val="24"/>
          <w:szCs w:val="24"/>
          <w:lang w:val="en-GB"/>
        </w:rPr>
        <w:t xml:space="preserve"> and intensified globalisation started to shape life on the island</w:t>
      </w:r>
      <w:r w:rsidR="00E8779B" w:rsidRPr="00AC3090">
        <w:rPr>
          <w:rFonts w:cs="Calibri"/>
          <w:sz w:val="24"/>
          <w:szCs w:val="24"/>
          <w:lang w:val="en-GB"/>
        </w:rPr>
        <w:t>,</w:t>
      </w:r>
      <w:r w:rsidRPr="00AC3090">
        <w:rPr>
          <w:rFonts w:cs="Calibri"/>
          <w:sz w:val="24"/>
          <w:szCs w:val="24"/>
          <w:lang w:val="en-GB"/>
        </w:rPr>
        <w:t xml:space="preserve"> at the same time as local people suffered from hunger, electricity cuts</w:t>
      </w:r>
      <w:r w:rsidR="009D075E">
        <w:rPr>
          <w:rFonts w:cs="Calibri"/>
          <w:sz w:val="24"/>
          <w:szCs w:val="24"/>
          <w:lang w:val="en-GB"/>
        </w:rPr>
        <w:t>,</w:t>
      </w:r>
      <w:r w:rsidRPr="00AC3090">
        <w:rPr>
          <w:rFonts w:cs="Calibri"/>
          <w:sz w:val="24"/>
          <w:szCs w:val="24"/>
          <w:lang w:val="en-GB"/>
        </w:rPr>
        <w:t xml:space="preserve"> and deficiencies in all areas of life (</w:t>
      </w:r>
      <w:proofErr w:type="spellStart"/>
      <w:r w:rsidRPr="00AC3090">
        <w:rPr>
          <w:rFonts w:cs="Calibri"/>
          <w:sz w:val="24"/>
          <w:szCs w:val="24"/>
          <w:lang w:val="en-GB"/>
        </w:rPr>
        <w:t>Azicri</w:t>
      </w:r>
      <w:proofErr w:type="spellEnd"/>
      <w:r w:rsidRPr="00AC3090">
        <w:rPr>
          <w:rFonts w:cs="Calibri"/>
          <w:sz w:val="24"/>
          <w:szCs w:val="24"/>
          <w:lang w:val="en-GB"/>
        </w:rPr>
        <w:t xml:space="preserve"> 2000; Eckstein 1994). The country was opened to international tourism and private commerce, black market deals were widespread and foreign remittances became an important source of support for those privileged Cubans who had kin abroad</w:t>
      </w:r>
      <w:r w:rsidR="00E8779B" w:rsidRPr="00AC3090">
        <w:rPr>
          <w:rFonts w:cs="Calibri"/>
          <w:sz w:val="24"/>
          <w:szCs w:val="24"/>
          <w:lang w:val="en-GB"/>
        </w:rPr>
        <w:t xml:space="preserve"> (</w:t>
      </w:r>
      <w:r w:rsidR="00292446" w:rsidRPr="00AC3090">
        <w:rPr>
          <w:rFonts w:cs="Calibri"/>
          <w:sz w:val="24"/>
          <w:szCs w:val="24"/>
          <w:lang w:val="en-GB"/>
        </w:rPr>
        <w:t>Eckstein 2004</w:t>
      </w:r>
      <w:r w:rsidR="00E8779B" w:rsidRPr="00AC3090">
        <w:rPr>
          <w:rFonts w:cs="Calibri"/>
          <w:sz w:val="24"/>
          <w:szCs w:val="24"/>
          <w:lang w:val="en-GB"/>
        </w:rPr>
        <w:t>)</w:t>
      </w:r>
      <w:r w:rsidRPr="00AC3090">
        <w:rPr>
          <w:rFonts w:cs="Calibri"/>
          <w:sz w:val="24"/>
          <w:szCs w:val="24"/>
          <w:lang w:val="en-GB"/>
        </w:rPr>
        <w:t>.</w:t>
      </w:r>
    </w:p>
    <w:p w14:paraId="17D607F8" w14:textId="77777777" w:rsidR="0093732E" w:rsidRPr="00AC3090" w:rsidRDefault="0093732E" w:rsidP="00AC3090">
      <w:pPr>
        <w:pStyle w:val="Body"/>
        <w:spacing w:after="0" w:line="480" w:lineRule="auto"/>
        <w:jc w:val="both"/>
        <w:rPr>
          <w:rFonts w:eastAsia="Times New Roman" w:cs="Calibri"/>
          <w:sz w:val="24"/>
          <w:szCs w:val="24"/>
          <w:lang w:val="en-GB"/>
        </w:rPr>
      </w:pPr>
    </w:p>
    <w:p w14:paraId="08FC84F9" w14:textId="1A662E7E"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These changes eroded the previous socialist egalitarianism and intensified inequalities of race and class that have their </w:t>
      </w:r>
      <w:r w:rsidR="00F84D7B" w:rsidRPr="00AC3090">
        <w:rPr>
          <w:rFonts w:cs="Calibri"/>
          <w:sz w:val="24"/>
          <w:szCs w:val="24"/>
          <w:lang w:val="en-GB"/>
        </w:rPr>
        <w:t>roo</w:t>
      </w:r>
      <w:r w:rsidR="00F84D7B">
        <w:rPr>
          <w:rFonts w:cs="Calibri"/>
          <w:sz w:val="24"/>
          <w:szCs w:val="24"/>
          <w:lang w:val="en-GB"/>
        </w:rPr>
        <w:t>t</w:t>
      </w:r>
      <w:r w:rsidR="00F84D7B" w:rsidRPr="00AC3090">
        <w:rPr>
          <w:rFonts w:cs="Calibri"/>
          <w:sz w:val="24"/>
          <w:szCs w:val="24"/>
          <w:lang w:val="en-GB"/>
        </w:rPr>
        <w:t>s</w:t>
      </w:r>
      <w:r w:rsidRPr="00AC3090">
        <w:rPr>
          <w:rFonts w:cs="Calibri"/>
          <w:sz w:val="24"/>
          <w:szCs w:val="24"/>
          <w:lang w:val="en-GB"/>
        </w:rPr>
        <w:t xml:space="preserve"> in pre-revolutionary times (de la Fuente 2001a, 2001b; Martinez 2013</w:t>
      </w:r>
      <w:r w:rsidR="00173F2A" w:rsidRPr="00AC3090">
        <w:rPr>
          <w:rFonts w:cs="Calibri"/>
          <w:sz w:val="24"/>
          <w:szCs w:val="24"/>
          <w:lang w:val="en-GB"/>
        </w:rPr>
        <w:t>; Bastian 2018</w:t>
      </w:r>
      <w:r w:rsidRPr="00AC3090">
        <w:rPr>
          <w:rFonts w:cs="Calibri"/>
          <w:sz w:val="24"/>
          <w:szCs w:val="24"/>
          <w:lang w:val="en-GB"/>
        </w:rPr>
        <w:t xml:space="preserve">). In pre-revolutionary Cuba, racialised inequalities were severe because of a legacy of Spanish colonialism, plantation slavery, and the United States governed republican </w:t>
      </w:r>
      <w:r w:rsidR="00C941AA" w:rsidRPr="00AC3090">
        <w:rPr>
          <w:rFonts w:cs="Calibri"/>
          <w:sz w:val="24"/>
          <w:szCs w:val="24"/>
          <w:lang w:val="en-GB"/>
        </w:rPr>
        <w:t xml:space="preserve">period </w:t>
      </w:r>
      <w:r w:rsidRPr="00AC3090">
        <w:rPr>
          <w:rFonts w:cs="Calibri"/>
          <w:sz w:val="24"/>
          <w:szCs w:val="24"/>
          <w:lang w:val="en-GB"/>
        </w:rPr>
        <w:t>(Martinez-</w:t>
      </w:r>
      <w:proofErr w:type="spellStart"/>
      <w:r w:rsidRPr="00AC3090">
        <w:rPr>
          <w:rFonts w:cs="Calibri"/>
          <w:sz w:val="24"/>
          <w:szCs w:val="24"/>
          <w:lang w:val="en-GB"/>
        </w:rPr>
        <w:t>Alier</w:t>
      </w:r>
      <w:proofErr w:type="spellEnd"/>
      <w:r w:rsidRPr="00AC3090">
        <w:rPr>
          <w:rFonts w:cs="Calibri"/>
          <w:sz w:val="24"/>
          <w:szCs w:val="24"/>
          <w:lang w:val="en-GB"/>
        </w:rPr>
        <w:t xml:space="preserve"> 1974). </w:t>
      </w:r>
      <w:r w:rsidR="009D075E">
        <w:rPr>
          <w:rFonts w:cs="Calibri"/>
          <w:sz w:val="24"/>
          <w:szCs w:val="24"/>
          <w:lang w:val="en-GB"/>
        </w:rPr>
        <w:t>The Afro-Cuban</w:t>
      </w:r>
      <w:r w:rsidRPr="00AC3090">
        <w:rPr>
          <w:rFonts w:cs="Calibri"/>
          <w:sz w:val="24"/>
          <w:szCs w:val="24"/>
          <w:lang w:val="en-GB"/>
        </w:rPr>
        <w:t xml:space="preserve"> population suffered many forms of discrimination and poverty at the same time as material wealth was concentrated in the hands of a white minority (Lewis et al. 1977a, 1977b; Butterworth 1980</w:t>
      </w:r>
      <w:r w:rsidR="00173F2A" w:rsidRPr="00AC3090">
        <w:rPr>
          <w:rFonts w:cs="Calibri"/>
          <w:sz w:val="24"/>
          <w:szCs w:val="24"/>
          <w:lang w:val="en-GB"/>
        </w:rPr>
        <w:t xml:space="preserve">; </w:t>
      </w:r>
      <w:r w:rsidRPr="00AC3090">
        <w:rPr>
          <w:rFonts w:cs="Calibri"/>
          <w:sz w:val="24"/>
          <w:szCs w:val="24"/>
          <w:lang w:val="en-GB"/>
        </w:rPr>
        <w:t xml:space="preserve">de la Fuente 2001c). In the name of social justice, the 1959 Cuban revolution sought to equalise such differences and improve the living conditions of the poorest parts of the population, with many of the early revolutionary policies benefiting especially them (Eckstein 1994: 149-157). In contemporary Cuba, however, inequalities have again </w:t>
      </w:r>
      <w:r w:rsidR="009D075E">
        <w:rPr>
          <w:rFonts w:cs="Calibri"/>
          <w:sz w:val="24"/>
          <w:szCs w:val="24"/>
          <w:lang w:val="en-GB"/>
        </w:rPr>
        <w:t>intensified</w:t>
      </w:r>
      <w:r w:rsidRPr="00AC3090">
        <w:rPr>
          <w:rFonts w:cs="Calibri"/>
          <w:sz w:val="24"/>
          <w:szCs w:val="24"/>
          <w:lang w:val="en-GB"/>
        </w:rPr>
        <w:t>.</w:t>
      </w:r>
    </w:p>
    <w:p w14:paraId="5A85E9B2" w14:textId="77777777" w:rsidR="0093732E" w:rsidRPr="00AC3090" w:rsidRDefault="0093732E" w:rsidP="00AC3090">
      <w:pPr>
        <w:pStyle w:val="Body"/>
        <w:spacing w:after="0" w:line="480" w:lineRule="auto"/>
        <w:jc w:val="both"/>
        <w:rPr>
          <w:rFonts w:eastAsia="Times New Roman" w:cs="Calibri"/>
          <w:sz w:val="24"/>
          <w:szCs w:val="24"/>
          <w:lang w:val="en-GB"/>
        </w:rPr>
      </w:pPr>
    </w:p>
    <w:p w14:paraId="5E633611" w14:textId="324CA53B"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It is against these historical, economic, </w:t>
      </w:r>
      <w:r w:rsidR="009D075E" w:rsidRPr="00AC3090">
        <w:rPr>
          <w:rFonts w:cs="Calibri"/>
          <w:sz w:val="24"/>
          <w:szCs w:val="24"/>
          <w:lang w:val="en-GB"/>
        </w:rPr>
        <w:t>legal,</w:t>
      </w:r>
      <w:r w:rsidRPr="00AC3090">
        <w:rPr>
          <w:rFonts w:cs="Calibri"/>
          <w:sz w:val="24"/>
          <w:szCs w:val="24"/>
          <w:lang w:val="en-GB"/>
        </w:rPr>
        <w:t xml:space="preserve"> and political processes that I conducted my recent research on wellbeing, care</w:t>
      </w:r>
      <w:r w:rsidR="009D075E">
        <w:rPr>
          <w:rFonts w:cs="Calibri"/>
          <w:sz w:val="24"/>
          <w:szCs w:val="24"/>
          <w:lang w:val="en-GB"/>
        </w:rPr>
        <w:t>,</w:t>
      </w:r>
      <w:r w:rsidRPr="00AC3090">
        <w:rPr>
          <w:rFonts w:cs="Calibri"/>
          <w:sz w:val="24"/>
          <w:szCs w:val="24"/>
          <w:lang w:val="en-GB"/>
        </w:rPr>
        <w:t xml:space="preserve"> and social change in Havana residents’ everyday life. In contemporary </w:t>
      </w:r>
      <w:r w:rsidRPr="00AC3090">
        <w:rPr>
          <w:rFonts w:cs="Calibri"/>
          <w:sz w:val="24"/>
          <w:szCs w:val="24"/>
          <w:lang w:val="en-GB"/>
        </w:rPr>
        <w:lastRenderedPageBreak/>
        <w:t>Cuba, as the state continues to dismantle its contributions in many areas of life, there has been a shift from the earlier socialist ideology emphasising state nurture from cradle to grave, towards more monetised and individualised demands for everyday survival. As is typical for socialist countries (</w:t>
      </w:r>
      <w:proofErr w:type="spellStart"/>
      <w:r w:rsidRPr="00AC3090">
        <w:rPr>
          <w:rFonts w:cs="Calibri"/>
          <w:sz w:val="24"/>
          <w:szCs w:val="24"/>
          <w:lang w:val="en-GB"/>
        </w:rPr>
        <w:t>Ledeneva</w:t>
      </w:r>
      <w:proofErr w:type="spellEnd"/>
      <w:r w:rsidRPr="00AC3090">
        <w:rPr>
          <w:rFonts w:cs="Calibri"/>
          <w:sz w:val="24"/>
          <w:szCs w:val="24"/>
          <w:lang w:val="en-GB"/>
        </w:rPr>
        <w:t xml:space="preserve"> 1998), Cuba continues to have a sizeable informal economy. Constant economic shortages, low official salaries</w:t>
      </w:r>
      <w:r w:rsidR="009D075E">
        <w:rPr>
          <w:rFonts w:cs="Calibri"/>
          <w:sz w:val="24"/>
          <w:szCs w:val="24"/>
          <w:lang w:val="en-GB"/>
        </w:rPr>
        <w:t>,</w:t>
      </w:r>
      <w:r w:rsidRPr="00AC3090">
        <w:rPr>
          <w:rFonts w:cs="Calibri"/>
          <w:sz w:val="24"/>
          <w:szCs w:val="24"/>
          <w:lang w:val="en-GB"/>
        </w:rPr>
        <w:t xml:space="preserve"> and deficiencies in state services lead to </w:t>
      </w:r>
      <w:r w:rsidRPr="00AC3090">
        <w:rPr>
          <w:rFonts w:cs="Calibri"/>
          <w:color w:val="auto"/>
          <w:sz w:val="24"/>
          <w:szCs w:val="24"/>
          <w:lang w:val="en-GB"/>
        </w:rPr>
        <w:t>corruption</w:t>
      </w:r>
      <w:r w:rsidR="00266CDB" w:rsidRPr="00AC3090">
        <w:rPr>
          <w:rFonts w:cs="Calibri"/>
          <w:color w:val="auto"/>
          <w:sz w:val="24"/>
          <w:szCs w:val="24"/>
          <w:lang w:val="en-GB"/>
        </w:rPr>
        <w:t xml:space="preserve"> </w:t>
      </w:r>
      <w:r w:rsidR="00266CDB" w:rsidRPr="00AC3090">
        <w:rPr>
          <w:rFonts w:cs="Calibri"/>
          <w:sz w:val="24"/>
          <w:szCs w:val="24"/>
          <w:lang w:val="en-GB"/>
        </w:rPr>
        <w:t xml:space="preserve">(Bak 2019) </w:t>
      </w:r>
      <w:r w:rsidRPr="00AC3090">
        <w:rPr>
          <w:rFonts w:cs="Calibri"/>
          <w:sz w:val="24"/>
          <w:szCs w:val="24"/>
          <w:lang w:val="en-GB"/>
        </w:rPr>
        <w:t>and economic activities outside of the state legislation, both beca</w:t>
      </w:r>
      <w:r w:rsidR="007C39CA" w:rsidRPr="00AC3090">
        <w:rPr>
          <w:rFonts w:cs="Calibri"/>
          <w:sz w:val="24"/>
          <w:szCs w:val="24"/>
          <w:lang w:val="en-GB"/>
        </w:rPr>
        <w:t>use of basic survival and</w:t>
      </w:r>
      <w:r w:rsidRPr="00AC3090">
        <w:rPr>
          <w:rFonts w:cs="Calibri"/>
          <w:sz w:val="24"/>
          <w:szCs w:val="24"/>
          <w:lang w:val="en-GB"/>
        </w:rPr>
        <w:t xml:space="preserve"> new desires for consumption and luxury (Daigle 2015; Hodge 2005). </w:t>
      </w:r>
    </w:p>
    <w:p w14:paraId="1F1E134D" w14:textId="77777777" w:rsidR="0093732E" w:rsidRPr="00AC3090" w:rsidRDefault="0093732E" w:rsidP="00AC3090">
      <w:pPr>
        <w:pStyle w:val="Body"/>
        <w:spacing w:after="0" w:line="480" w:lineRule="auto"/>
        <w:jc w:val="both"/>
        <w:rPr>
          <w:rFonts w:eastAsia="Times New Roman" w:cs="Calibri"/>
          <w:sz w:val="24"/>
          <w:szCs w:val="24"/>
          <w:lang w:val="en-GB"/>
        </w:rPr>
      </w:pPr>
    </w:p>
    <w:p w14:paraId="5FD744BE" w14:textId="27FE8924"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 xml:space="preserve">Since Cuba’s opening to international tourism in the 1990s, sex work has grown significantly. While Cuban women are probably the most visible practitioners, there are also male sex </w:t>
      </w:r>
      <w:r w:rsidR="009D075E" w:rsidRPr="00AC3090">
        <w:rPr>
          <w:rFonts w:cs="Calibri"/>
          <w:sz w:val="24"/>
          <w:szCs w:val="24"/>
          <w:lang w:val="en-GB"/>
        </w:rPr>
        <w:t>workers,</w:t>
      </w:r>
      <w:r w:rsidRPr="00AC3090">
        <w:rPr>
          <w:rFonts w:cs="Calibri"/>
          <w:sz w:val="24"/>
          <w:szCs w:val="24"/>
          <w:lang w:val="en-GB"/>
        </w:rPr>
        <w:t xml:space="preserve"> and such engagements take place amongst both heterosexual and LGTBIQ+ persons (Hodge 2005; Cabezas 2009; Stout 2014). However, to my knowledge, none of my interlocutors w</w:t>
      </w:r>
      <w:r w:rsidR="009D075E">
        <w:rPr>
          <w:rFonts w:cs="Calibri"/>
          <w:sz w:val="24"/>
          <w:szCs w:val="24"/>
          <w:lang w:val="en-GB"/>
        </w:rPr>
        <w:t>ere</w:t>
      </w:r>
      <w:r w:rsidRPr="00AC3090">
        <w:rPr>
          <w:rFonts w:cs="Calibri"/>
          <w:sz w:val="24"/>
          <w:szCs w:val="24"/>
          <w:lang w:val="en-GB"/>
        </w:rPr>
        <w:t xml:space="preserve"> engaged in sex work, although two women had been engaged in relatively long-term relationships with foreigners, one resulting in marriage and migration to Europe. </w:t>
      </w:r>
      <w:r w:rsidR="00E12250" w:rsidRPr="00AC3090">
        <w:rPr>
          <w:rFonts w:cs="Calibri"/>
          <w:sz w:val="24"/>
          <w:szCs w:val="24"/>
          <w:lang w:val="en-GB"/>
        </w:rPr>
        <w:t>During the post-S</w:t>
      </w:r>
      <w:r w:rsidR="00FC61DF" w:rsidRPr="00AC3090">
        <w:rPr>
          <w:rFonts w:cs="Calibri"/>
          <w:sz w:val="24"/>
          <w:szCs w:val="24"/>
          <w:lang w:val="en-GB"/>
        </w:rPr>
        <w:t>oviet era, the ubiquity of pragmatic considerations shaping intimate relations has blurred the boundaries between different kinds of relationships</w:t>
      </w:r>
      <w:r w:rsidR="00E12250" w:rsidRPr="00AC3090">
        <w:rPr>
          <w:rFonts w:cs="Calibri"/>
          <w:sz w:val="24"/>
          <w:szCs w:val="24"/>
          <w:lang w:val="en-GB"/>
        </w:rPr>
        <w:t xml:space="preserve">, often </w:t>
      </w:r>
      <w:r w:rsidR="00140C90" w:rsidRPr="00AC3090">
        <w:rPr>
          <w:rFonts w:cs="Calibri"/>
          <w:sz w:val="24"/>
          <w:szCs w:val="24"/>
          <w:lang w:val="en-GB"/>
        </w:rPr>
        <w:t>intertwining</w:t>
      </w:r>
      <w:r w:rsidR="00E12250" w:rsidRPr="00AC3090">
        <w:rPr>
          <w:rFonts w:cs="Calibri"/>
          <w:sz w:val="24"/>
          <w:szCs w:val="24"/>
          <w:lang w:val="en-GB"/>
        </w:rPr>
        <w:t xml:space="preserve"> </w:t>
      </w:r>
      <w:r w:rsidR="00140C90" w:rsidRPr="00AC3090">
        <w:rPr>
          <w:rFonts w:cs="Calibri"/>
          <w:sz w:val="24"/>
          <w:szCs w:val="24"/>
          <w:lang w:val="en-GB"/>
        </w:rPr>
        <w:t>affective</w:t>
      </w:r>
      <w:r w:rsidR="00E12250" w:rsidRPr="00AC3090">
        <w:rPr>
          <w:rFonts w:cs="Calibri"/>
          <w:sz w:val="24"/>
          <w:szCs w:val="24"/>
          <w:lang w:val="en-GB"/>
        </w:rPr>
        <w:t xml:space="preserve"> and material concerns</w:t>
      </w:r>
      <w:r w:rsidR="00FC61DF" w:rsidRPr="00AC3090">
        <w:rPr>
          <w:rFonts w:cs="Calibri"/>
          <w:sz w:val="24"/>
          <w:szCs w:val="24"/>
          <w:lang w:val="en-GB"/>
        </w:rPr>
        <w:t xml:space="preserve"> (</w:t>
      </w:r>
      <w:r w:rsidR="00F06BB3" w:rsidRPr="00AC3090">
        <w:rPr>
          <w:rFonts w:cs="Calibri"/>
          <w:sz w:val="24"/>
          <w:szCs w:val="24"/>
          <w:lang w:val="en-GB"/>
        </w:rPr>
        <w:t>Cabezas 2009; Stout 2014; Härkönen</w:t>
      </w:r>
      <w:r w:rsidR="00FC61DF" w:rsidRPr="00AC3090">
        <w:rPr>
          <w:rFonts w:cs="Calibri"/>
          <w:sz w:val="24"/>
          <w:szCs w:val="24"/>
          <w:lang w:val="en-GB"/>
        </w:rPr>
        <w:t xml:space="preserve"> 2015, 2019; see also Andaya 2013</w:t>
      </w:r>
      <w:r w:rsidR="00F06BB3" w:rsidRPr="00AC3090">
        <w:rPr>
          <w:rFonts w:cs="Calibri"/>
          <w:sz w:val="24"/>
          <w:szCs w:val="24"/>
          <w:lang w:val="en-GB"/>
        </w:rPr>
        <w:t xml:space="preserve">). </w:t>
      </w:r>
      <w:r w:rsidRPr="00AC3090">
        <w:rPr>
          <w:rFonts w:cs="Calibri"/>
          <w:sz w:val="24"/>
          <w:szCs w:val="24"/>
          <w:lang w:val="en-GB"/>
        </w:rPr>
        <w:t>Since many aspects of Cuba’s new economy rely on sexual-affective engagements, the importance of youth, beauty, and racialised ideas of attractiveness have become increasingly important for providing avenu</w:t>
      </w:r>
      <w:r w:rsidR="00FC61DF" w:rsidRPr="00AC3090">
        <w:rPr>
          <w:rFonts w:cs="Calibri"/>
          <w:sz w:val="24"/>
          <w:szCs w:val="24"/>
          <w:lang w:val="en-GB"/>
        </w:rPr>
        <w:t>es for social mobility (C</w:t>
      </w:r>
      <w:r w:rsidR="00F06BB3" w:rsidRPr="00AC3090">
        <w:rPr>
          <w:rFonts w:cs="Calibri"/>
          <w:sz w:val="24"/>
          <w:szCs w:val="24"/>
          <w:lang w:val="en-GB"/>
        </w:rPr>
        <w:t>abezas 2009; Daigle 2015; Härkönen</w:t>
      </w:r>
      <w:r w:rsidRPr="00AC3090">
        <w:rPr>
          <w:rFonts w:cs="Calibri"/>
          <w:sz w:val="24"/>
          <w:szCs w:val="24"/>
          <w:lang w:val="en-GB"/>
        </w:rPr>
        <w:t xml:space="preserve"> 2016</w:t>
      </w:r>
      <w:r w:rsidR="003358EB" w:rsidRPr="00AC3090">
        <w:rPr>
          <w:rFonts w:cs="Calibri"/>
          <w:sz w:val="24"/>
          <w:szCs w:val="24"/>
          <w:lang w:val="en-GB"/>
        </w:rPr>
        <w:t>a</w:t>
      </w:r>
      <w:r w:rsidRPr="00AC3090">
        <w:rPr>
          <w:rFonts w:cs="Calibri"/>
          <w:sz w:val="24"/>
          <w:szCs w:val="24"/>
          <w:lang w:val="en-GB"/>
        </w:rPr>
        <w:t xml:space="preserve">: 17-19, 74). These changes create tensions in intergenerational relationships. Many older people felt that the 1990s had brought a general </w:t>
      </w:r>
      <w:r w:rsidR="009D075E">
        <w:rPr>
          <w:rFonts w:cs="Calibri"/>
          <w:sz w:val="24"/>
          <w:szCs w:val="24"/>
          <w:lang w:val="en-GB"/>
        </w:rPr>
        <w:t>‘</w:t>
      </w:r>
      <w:r w:rsidRPr="00AC3090">
        <w:rPr>
          <w:rFonts w:cs="Calibri"/>
          <w:sz w:val="24"/>
          <w:szCs w:val="24"/>
          <w:lang w:val="en-GB"/>
        </w:rPr>
        <w:t>loss of values</w:t>
      </w:r>
      <w:r w:rsidR="009D075E">
        <w:rPr>
          <w:rFonts w:cs="Calibri"/>
          <w:sz w:val="24"/>
          <w:szCs w:val="24"/>
          <w:lang w:val="en-GB"/>
        </w:rPr>
        <w:t>’</w:t>
      </w:r>
      <w:r w:rsidRPr="00AC3090">
        <w:rPr>
          <w:rFonts w:cs="Calibri"/>
          <w:sz w:val="24"/>
          <w:szCs w:val="24"/>
          <w:lang w:val="en-GB"/>
        </w:rPr>
        <w:t xml:space="preserve"> that materialised in unruly sexuality</w:t>
      </w:r>
      <w:r w:rsidR="009D075E">
        <w:rPr>
          <w:rFonts w:cs="Calibri"/>
          <w:sz w:val="24"/>
          <w:szCs w:val="24"/>
          <w:lang w:val="en-GB"/>
        </w:rPr>
        <w:t xml:space="preserve"> amongst younger people</w:t>
      </w:r>
      <w:r w:rsidRPr="00AC3090">
        <w:rPr>
          <w:rFonts w:cs="Calibri"/>
          <w:sz w:val="24"/>
          <w:szCs w:val="24"/>
          <w:lang w:val="en-GB"/>
        </w:rPr>
        <w:t>, aggressive materialism, and rising crime rates</w:t>
      </w:r>
      <w:r w:rsidR="006355F2" w:rsidRPr="00AC3090">
        <w:rPr>
          <w:rFonts w:cs="Calibri"/>
          <w:sz w:val="24"/>
          <w:szCs w:val="24"/>
          <w:lang w:val="en-GB"/>
        </w:rPr>
        <w:t xml:space="preserve"> (see also Andaya 2013)</w:t>
      </w:r>
      <w:r w:rsidRPr="00AC3090">
        <w:rPr>
          <w:rFonts w:cs="Calibri"/>
          <w:sz w:val="24"/>
          <w:szCs w:val="24"/>
          <w:lang w:val="en-GB"/>
        </w:rPr>
        <w:t>. These</w:t>
      </w:r>
      <w:r w:rsidR="006355F2" w:rsidRPr="00AC3090">
        <w:rPr>
          <w:rFonts w:cs="Calibri"/>
          <w:sz w:val="24"/>
          <w:szCs w:val="24"/>
          <w:lang w:val="en-GB"/>
        </w:rPr>
        <w:t xml:space="preserve"> changes point to how Cuba’s large-scale </w:t>
      </w:r>
      <w:r w:rsidR="006355F2" w:rsidRPr="00AC3090">
        <w:rPr>
          <w:rFonts w:cs="Calibri"/>
          <w:sz w:val="24"/>
          <w:szCs w:val="24"/>
          <w:lang w:val="en-GB"/>
        </w:rPr>
        <w:lastRenderedPageBreak/>
        <w:t xml:space="preserve">transformations create </w:t>
      </w:r>
      <w:r w:rsidRPr="00AC3090">
        <w:rPr>
          <w:rFonts w:cs="Calibri"/>
          <w:sz w:val="24"/>
          <w:szCs w:val="24"/>
          <w:lang w:val="en-GB"/>
        </w:rPr>
        <w:t>gendered and sexualised inequalities of class, race</w:t>
      </w:r>
      <w:r w:rsidR="009D075E">
        <w:rPr>
          <w:rFonts w:cs="Calibri"/>
          <w:sz w:val="24"/>
          <w:szCs w:val="24"/>
          <w:lang w:val="en-GB"/>
        </w:rPr>
        <w:t>,</w:t>
      </w:r>
      <w:r w:rsidRPr="00AC3090">
        <w:rPr>
          <w:rFonts w:cs="Calibri"/>
          <w:sz w:val="24"/>
          <w:szCs w:val="24"/>
          <w:lang w:val="en-GB"/>
        </w:rPr>
        <w:t xml:space="preserve"> and age that sometimes result in new social problems. Such shifts crucially shaped the lives of my interlocutors, as I will show below.</w:t>
      </w:r>
    </w:p>
    <w:p w14:paraId="607509B5" w14:textId="77777777" w:rsidR="0093732E" w:rsidRPr="00AC3090" w:rsidRDefault="0093732E" w:rsidP="00AC3090">
      <w:pPr>
        <w:pStyle w:val="Body"/>
        <w:spacing w:after="0" w:line="480" w:lineRule="auto"/>
        <w:jc w:val="both"/>
        <w:rPr>
          <w:rFonts w:eastAsia="Times New Roman" w:cs="Calibri"/>
          <w:sz w:val="24"/>
          <w:szCs w:val="24"/>
          <w:lang w:val="en-GB"/>
        </w:rPr>
      </w:pPr>
    </w:p>
    <w:p w14:paraId="0502590C" w14:textId="30D387D6" w:rsidR="0093732E" w:rsidRPr="00AC3090" w:rsidRDefault="008C7F77" w:rsidP="00AC3090">
      <w:pPr>
        <w:pStyle w:val="Body"/>
        <w:spacing w:after="0" w:line="480" w:lineRule="auto"/>
        <w:jc w:val="both"/>
        <w:rPr>
          <w:rFonts w:eastAsia="Times New Roman" w:cs="Calibri"/>
          <w:sz w:val="24"/>
          <w:szCs w:val="24"/>
          <w:lang w:val="en-GB"/>
        </w:rPr>
      </w:pPr>
      <w:r w:rsidRPr="00AC3090">
        <w:rPr>
          <w:rFonts w:cs="Calibri"/>
          <w:sz w:val="24"/>
          <w:szCs w:val="24"/>
          <w:lang w:val="en-GB"/>
        </w:rPr>
        <w:t>In some ways, e</w:t>
      </w:r>
      <w:r w:rsidR="00591CC2" w:rsidRPr="00AC3090">
        <w:rPr>
          <w:rFonts w:cs="Calibri"/>
          <w:sz w:val="24"/>
          <w:szCs w:val="24"/>
          <w:lang w:val="en-GB"/>
        </w:rPr>
        <w:t xml:space="preserve">lderly habaneros seem to be correct in their view of Havana’s growing crime rates during the last few years (cf. Grant 2016). It is difficult to gain exact information on crime rates because Cuba does not publish official information or statistics on </w:t>
      </w:r>
      <w:r w:rsidR="009D075E" w:rsidRPr="00AC3090">
        <w:rPr>
          <w:rFonts w:cs="Calibri"/>
          <w:sz w:val="24"/>
          <w:szCs w:val="24"/>
          <w:lang w:val="en-GB"/>
        </w:rPr>
        <w:t>crime,</w:t>
      </w:r>
      <w:r w:rsidR="00591CC2" w:rsidRPr="00AC3090">
        <w:rPr>
          <w:rFonts w:cs="Calibri"/>
          <w:sz w:val="24"/>
          <w:szCs w:val="24"/>
          <w:lang w:val="en-GB"/>
        </w:rPr>
        <w:t xml:space="preserve"> and it is not discussed in the local media.</w:t>
      </w:r>
      <w:r w:rsidRPr="00AC3090">
        <w:rPr>
          <w:rFonts w:cs="Calibri"/>
          <w:sz w:val="24"/>
          <w:szCs w:val="24"/>
          <w:lang w:val="en-GB"/>
        </w:rPr>
        <w:t xml:space="preserve"> For this, information about crimes sprea</w:t>
      </w:r>
      <w:r w:rsidR="00F06BB3" w:rsidRPr="00AC3090">
        <w:rPr>
          <w:rFonts w:cs="Calibri"/>
          <w:sz w:val="24"/>
          <w:szCs w:val="24"/>
          <w:lang w:val="en-GB"/>
        </w:rPr>
        <w:t>ds mostly through gossip (Härkönen</w:t>
      </w:r>
      <w:r w:rsidRPr="00AC3090">
        <w:rPr>
          <w:rFonts w:cs="Calibri"/>
          <w:sz w:val="24"/>
          <w:szCs w:val="24"/>
          <w:lang w:val="en-GB"/>
        </w:rPr>
        <w:t xml:space="preserve"> </w:t>
      </w:r>
      <w:r w:rsidR="001777D2" w:rsidRPr="00AC3090">
        <w:rPr>
          <w:rFonts w:cs="Calibri"/>
          <w:sz w:val="24"/>
          <w:szCs w:val="24"/>
          <w:lang w:val="en-GB"/>
        </w:rPr>
        <w:t>2</w:t>
      </w:r>
      <w:r w:rsidR="00CE3785" w:rsidRPr="00AC3090">
        <w:rPr>
          <w:rFonts w:cs="Calibri"/>
          <w:sz w:val="24"/>
          <w:szCs w:val="24"/>
          <w:lang w:val="en-GB"/>
        </w:rPr>
        <w:t>021</w:t>
      </w:r>
      <w:r w:rsidRPr="00AC3090">
        <w:rPr>
          <w:rFonts w:cs="Calibri"/>
          <w:sz w:val="24"/>
          <w:szCs w:val="24"/>
          <w:lang w:val="en-GB"/>
        </w:rPr>
        <w:t>). However, i</w:t>
      </w:r>
      <w:r w:rsidR="00591CC2" w:rsidRPr="00AC3090">
        <w:rPr>
          <w:rFonts w:cs="Calibri"/>
          <w:sz w:val="24"/>
          <w:szCs w:val="24"/>
          <w:lang w:val="en-GB"/>
        </w:rPr>
        <w:t xml:space="preserve">n the 1980s, some Cuban crimes gained international publicity because the island experienced major drug and corruption scandals that lead to severe punishments amongst high-level officials. To counter such tendencies, in 1986, Fidel Castro began the </w:t>
      </w:r>
      <w:r w:rsidR="009D075E">
        <w:rPr>
          <w:rFonts w:cs="Calibri"/>
          <w:sz w:val="24"/>
          <w:szCs w:val="24"/>
          <w:lang w:val="en-GB"/>
        </w:rPr>
        <w:t>‘</w:t>
      </w:r>
      <w:r w:rsidR="00591CC2" w:rsidRPr="00AC3090">
        <w:rPr>
          <w:rFonts w:cs="Calibri"/>
          <w:sz w:val="24"/>
          <w:szCs w:val="24"/>
          <w:lang w:val="en-GB"/>
        </w:rPr>
        <w:t>rectification</w:t>
      </w:r>
      <w:r w:rsidR="009D075E">
        <w:rPr>
          <w:rFonts w:cs="Calibri"/>
          <w:sz w:val="24"/>
          <w:szCs w:val="24"/>
          <w:lang w:val="en-GB"/>
        </w:rPr>
        <w:t>’</w:t>
      </w:r>
      <w:r w:rsidR="00591CC2" w:rsidRPr="00AC3090">
        <w:rPr>
          <w:rFonts w:cs="Calibri"/>
          <w:sz w:val="24"/>
          <w:szCs w:val="24"/>
          <w:lang w:val="en-GB"/>
        </w:rPr>
        <w:t xml:space="preserve"> (</w:t>
      </w:r>
      <w:proofErr w:type="spellStart"/>
      <w:r w:rsidR="00591CC2" w:rsidRPr="00AC3090">
        <w:rPr>
          <w:rFonts w:cs="Calibri"/>
          <w:i/>
          <w:iCs/>
          <w:sz w:val="24"/>
          <w:szCs w:val="24"/>
          <w:lang w:val="en-GB"/>
        </w:rPr>
        <w:t>rectificación</w:t>
      </w:r>
      <w:proofErr w:type="spellEnd"/>
      <w:r w:rsidR="00591CC2" w:rsidRPr="00AC3090">
        <w:rPr>
          <w:rFonts w:cs="Calibri"/>
          <w:sz w:val="24"/>
          <w:szCs w:val="24"/>
          <w:lang w:val="en-GB"/>
        </w:rPr>
        <w:t>) process that aimed to get rid of social problems such as excessive materialism, corruption, economic inefficiency</w:t>
      </w:r>
      <w:r w:rsidR="009D075E">
        <w:rPr>
          <w:rFonts w:cs="Calibri"/>
          <w:sz w:val="24"/>
          <w:szCs w:val="24"/>
          <w:lang w:val="en-GB"/>
        </w:rPr>
        <w:t>,</w:t>
      </w:r>
      <w:r w:rsidR="00591CC2" w:rsidRPr="00AC3090">
        <w:rPr>
          <w:rFonts w:cs="Calibri"/>
          <w:sz w:val="24"/>
          <w:szCs w:val="24"/>
          <w:lang w:val="en-GB"/>
        </w:rPr>
        <w:t xml:space="preserve"> and a lack of work morality (</w:t>
      </w:r>
      <w:proofErr w:type="spellStart"/>
      <w:r w:rsidR="00591CC2" w:rsidRPr="00AC3090">
        <w:rPr>
          <w:rFonts w:cs="Calibri"/>
          <w:sz w:val="24"/>
          <w:szCs w:val="24"/>
          <w:lang w:val="en-GB"/>
        </w:rPr>
        <w:t>Azicri</w:t>
      </w:r>
      <w:proofErr w:type="spellEnd"/>
      <w:r w:rsidR="00591CC2" w:rsidRPr="00AC3090">
        <w:rPr>
          <w:rFonts w:cs="Calibri"/>
          <w:sz w:val="24"/>
          <w:szCs w:val="24"/>
          <w:lang w:val="en-GB"/>
        </w:rPr>
        <w:t xml:space="preserve"> 2000: 53-54). </w:t>
      </w:r>
      <w:r w:rsidR="00247635" w:rsidRPr="00AC3090">
        <w:rPr>
          <w:rFonts w:cs="Calibri"/>
          <w:sz w:val="24"/>
          <w:szCs w:val="24"/>
          <w:lang w:val="en-GB"/>
        </w:rPr>
        <w:t>Nevertheless</w:t>
      </w:r>
      <w:r w:rsidR="00591CC2" w:rsidRPr="00AC3090">
        <w:rPr>
          <w:rFonts w:cs="Calibri"/>
          <w:sz w:val="24"/>
          <w:szCs w:val="24"/>
          <w:lang w:val="en-GB"/>
        </w:rPr>
        <w:t>, in the 1990s, these problems only grew, when the socialist world around Cuba crumbled. There was a gene</w:t>
      </w:r>
      <w:r w:rsidR="00E32F12" w:rsidRPr="00AC3090">
        <w:rPr>
          <w:rFonts w:cs="Calibri"/>
          <w:sz w:val="24"/>
          <w:szCs w:val="24"/>
          <w:lang w:val="en-GB"/>
        </w:rPr>
        <w:t xml:space="preserve">ral increase in all crime and </w:t>
      </w:r>
      <w:r w:rsidR="00591CC2" w:rsidRPr="00AC3090">
        <w:rPr>
          <w:rFonts w:cs="Calibri"/>
          <w:sz w:val="24"/>
          <w:szCs w:val="24"/>
          <w:lang w:val="en-GB"/>
        </w:rPr>
        <w:t>theft in particular (Eckstein 1994: 59, 122-125).</w:t>
      </w:r>
      <w:r w:rsidR="00247635" w:rsidRPr="00AC3090">
        <w:rPr>
          <w:rFonts w:cs="Calibri"/>
          <w:sz w:val="24"/>
          <w:szCs w:val="24"/>
          <w:lang w:val="en-GB"/>
        </w:rPr>
        <w:t xml:space="preserve"> The</w:t>
      </w:r>
      <w:r w:rsidR="00591CC2" w:rsidRPr="00AC3090">
        <w:rPr>
          <w:rFonts w:cs="Calibri"/>
          <w:sz w:val="24"/>
          <w:szCs w:val="24"/>
          <w:lang w:val="en-GB"/>
        </w:rPr>
        <w:t xml:space="preserve"> Cuba</w:t>
      </w:r>
      <w:r w:rsidR="00247635" w:rsidRPr="00AC3090">
        <w:rPr>
          <w:rFonts w:cs="Calibri"/>
          <w:sz w:val="24"/>
          <w:szCs w:val="24"/>
          <w:lang w:val="en-GB"/>
        </w:rPr>
        <w:t>n government</w:t>
      </w:r>
      <w:r w:rsidR="00591CC2" w:rsidRPr="00AC3090">
        <w:rPr>
          <w:rFonts w:cs="Calibri"/>
          <w:sz w:val="24"/>
          <w:szCs w:val="24"/>
          <w:lang w:val="en-GB"/>
        </w:rPr>
        <w:t xml:space="preserve"> tried to abolish both corruption and theft from state </w:t>
      </w:r>
      <w:r w:rsidR="009D075E">
        <w:rPr>
          <w:rFonts w:cs="Calibri"/>
          <w:sz w:val="24"/>
          <w:szCs w:val="24"/>
          <w:lang w:val="en-GB"/>
        </w:rPr>
        <w:t>workplaces</w:t>
      </w:r>
      <w:r w:rsidR="00591CC2" w:rsidRPr="00AC3090">
        <w:rPr>
          <w:rFonts w:cs="Calibri"/>
          <w:sz w:val="24"/>
          <w:szCs w:val="24"/>
          <w:lang w:val="en-GB"/>
        </w:rPr>
        <w:t xml:space="preserve"> and took means to prevent international crime and money launder</w:t>
      </w:r>
      <w:r w:rsidR="002B0AE0" w:rsidRPr="00AC3090">
        <w:rPr>
          <w:rFonts w:cs="Calibri"/>
          <w:sz w:val="24"/>
          <w:szCs w:val="24"/>
          <w:lang w:val="en-GB"/>
        </w:rPr>
        <w:t>ing</w:t>
      </w:r>
      <w:r w:rsidR="00591CC2" w:rsidRPr="00AC3090">
        <w:rPr>
          <w:rFonts w:cs="Calibri"/>
          <w:sz w:val="24"/>
          <w:szCs w:val="24"/>
          <w:lang w:val="en-GB"/>
        </w:rPr>
        <w:t>,</w:t>
      </w:r>
      <w:r w:rsidR="002B0AE0" w:rsidRPr="00AC3090">
        <w:rPr>
          <w:rFonts w:cs="Calibri"/>
          <w:sz w:val="24"/>
          <w:szCs w:val="24"/>
          <w:lang w:val="en-GB"/>
        </w:rPr>
        <w:t xml:space="preserve"> but</w:t>
      </w:r>
      <w:r w:rsidR="00591CC2" w:rsidRPr="00AC3090">
        <w:rPr>
          <w:rFonts w:cs="Calibri"/>
          <w:sz w:val="24"/>
          <w:szCs w:val="24"/>
          <w:lang w:val="en-GB"/>
        </w:rPr>
        <w:t xml:space="preserve"> both corruption and theft were widespread </w:t>
      </w:r>
      <w:r w:rsidR="002B0AE0" w:rsidRPr="00AC3090">
        <w:rPr>
          <w:rFonts w:cs="Calibri"/>
          <w:sz w:val="24"/>
          <w:szCs w:val="24"/>
          <w:lang w:val="en-GB"/>
        </w:rPr>
        <w:t>(</w:t>
      </w:r>
      <w:proofErr w:type="spellStart"/>
      <w:r w:rsidR="002B0AE0" w:rsidRPr="00AC3090">
        <w:rPr>
          <w:rFonts w:cs="Calibri"/>
          <w:sz w:val="24"/>
          <w:szCs w:val="24"/>
          <w:lang w:val="en-GB"/>
        </w:rPr>
        <w:t>Azicri</w:t>
      </w:r>
      <w:proofErr w:type="spellEnd"/>
      <w:r w:rsidR="002B0AE0" w:rsidRPr="00AC3090">
        <w:rPr>
          <w:rFonts w:cs="Calibri"/>
          <w:sz w:val="24"/>
          <w:szCs w:val="24"/>
          <w:lang w:val="en-GB"/>
        </w:rPr>
        <w:t xml:space="preserve"> 2000: 96-99). I</w:t>
      </w:r>
      <w:r w:rsidR="00591CC2" w:rsidRPr="00AC3090">
        <w:rPr>
          <w:rFonts w:cs="Calibri"/>
          <w:sz w:val="24"/>
          <w:szCs w:val="24"/>
          <w:lang w:val="en-GB"/>
        </w:rPr>
        <w:t xml:space="preserve">n the 1990s, Cuba’s main newspaper </w:t>
      </w:r>
      <w:r w:rsidR="00591CC2" w:rsidRPr="00AC3090">
        <w:rPr>
          <w:rFonts w:cs="Calibri"/>
          <w:i/>
          <w:iCs/>
          <w:sz w:val="24"/>
          <w:szCs w:val="24"/>
          <w:lang w:val="en-GB"/>
        </w:rPr>
        <w:t>Granma</w:t>
      </w:r>
      <w:r w:rsidR="00591CC2" w:rsidRPr="00AC3090">
        <w:rPr>
          <w:rFonts w:cs="Calibri"/>
          <w:sz w:val="24"/>
          <w:szCs w:val="24"/>
          <w:lang w:val="en-GB"/>
        </w:rPr>
        <w:t xml:space="preserve"> defined criminal and other illegal actions as being “against the essence of the socialist system” (</w:t>
      </w:r>
      <w:proofErr w:type="spellStart"/>
      <w:r w:rsidR="00591CC2" w:rsidRPr="00AC3090">
        <w:rPr>
          <w:rFonts w:cs="Calibri"/>
          <w:sz w:val="24"/>
          <w:szCs w:val="24"/>
          <w:lang w:val="en-GB"/>
        </w:rPr>
        <w:t>Azicri</w:t>
      </w:r>
      <w:proofErr w:type="spellEnd"/>
      <w:r w:rsidR="00591CC2" w:rsidRPr="00AC3090">
        <w:rPr>
          <w:rFonts w:cs="Calibri"/>
          <w:sz w:val="24"/>
          <w:szCs w:val="24"/>
          <w:lang w:val="en-GB"/>
        </w:rPr>
        <w:t xml:space="preserve"> 2000: 96-97). Cuban punishments are typically </w:t>
      </w:r>
      <w:r w:rsidR="009D075E" w:rsidRPr="00AC3090">
        <w:rPr>
          <w:rFonts w:cs="Calibri"/>
          <w:sz w:val="24"/>
          <w:szCs w:val="24"/>
          <w:lang w:val="en-GB"/>
        </w:rPr>
        <w:t>harsh,</w:t>
      </w:r>
      <w:r w:rsidR="00591CC2" w:rsidRPr="00AC3090">
        <w:rPr>
          <w:rFonts w:cs="Calibri"/>
          <w:sz w:val="24"/>
          <w:szCs w:val="24"/>
          <w:lang w:val="en-GB"/>
        </w:rPr>
        <w:t xml:space="preserve"> and many crimes may lead to long incarcerations. However, many Cubans are </w:t>
      </w:r>
      <w:r w:rsidR="00EC56B5" w:rsidRPr="00AC3090">
        <w:rPr>
          <w:rFonts w:cs="Calibri"/>
          <w:sz w:val="24"/>
          <w:szCs w:val="24"/>
          <w:lang w:val="en-GB"/>
        </w:rPr>
        <w:t xml:space="preserve">constantly </w:t>
      </w:r>
      <w:r w:rsidR="00591CC2" w:rsidRPr="00AC3090">
        <w:rPr>
          <w:rFonts w:cs="Calibri"/>
          <w:sz w:val="24"/>
          <w:szCs w:val="24"/>
          <w:lang w:val="en-GB"/>
        </w:rPr>
        <w:t>involved in minor illegalities</w:t>
      </w:r>
      <w:r w:rsidR="00EC56B5" w:rsidRPr="00AC3090">
        <w:rPr>
          <w:rFonts w:cs="Calibri"/>
          <w:sz w:val="24"/>
          <w:szCs w:val="24"/>
          <w:lang w:val="en-GB"/>
        </w:rPr>
        <w:t xml:space="preserve"> in their everyday life,</w:t>
      </w:r>
      <w:r w:rsidR="00EA5CA9" w:rsidRPr="00AC3090">
        <w:rPr>
          <w:rFonts w:cs="Calibri"/>
          <w:sz w:val="24"/>
          <w:szCs w:val="24"/>
          <w:lang w:val="en-GB"/>
        </w:rPr>
        <w:t xml:space="preserve"> because it is </w:t>
      </w:r>
      <w:r w:rsidR="00EC1679" w:rsidRPr="00AC3090">
        <w:rPr>
          <w:rFonts w:cs="Calibri"/>
          <w:sz w:val="24"/>
          <w:szCs w:val="24"/>
          <w:lang w:val="en-GB"/>
        </w:rPr>
        <w:t>practically</w:t>
      </w:r>
      <w:r w:rsidR="00591CC2" w:rsidRPr="00AC3090">
        <w:rPr>
          <w:rFonts w:cs="Calibri"/>
          <w:sz w:val="24"/>
          <w:szCs w:val="24"/>
          <w:lang w:val="en-GB"/>
        </w:rPr>
        <w:t xml:space="preserve"> impossible to get by without, for </w:t>
      </w:r>
      <w:r w:rsidR="0051199B" w:rsidRPr="00AC3090">
        <w:rPr>
          <w:rFonts w:cs="Calibri"/>
          <w:sz w:val="24"/>
          <w:szCs w:val="24"/>
          <w:lang w:val="en-GB"/>
        </w:rPr>
        <w:t>example, sometimes engaging in</w:t>
      </w:r>
      <w:r w:rsidR="00591CC2" w:rsidRPr="00AC3090">
        <w:rPr>
          <w:rFonts w:cs="Calibri"/>
          <w:sz w:val="24"/>
          <w:szCs w:val="24"/>
          <w:lang w:val="en-GB"/>
        </w:rPr>
        <w:t xml:space="preserve"> black market deals.</w:t>
      </w:r>
    </w:p>
    <w:p w14:paraId="461ED13D" w14:textId="77777777" w:rsidR="0093732E" w:rsidRPr="00AC3090" w:rsidRDefault="0093732E" w:rsidP="00AC3090">
      <w:pPr>
        <w:pStyle w:val="Body"/>
        <w:spacing w:after="0" w:line="480" w:lineRule="auto"/>
        <w:jc w:val="both"/>
        <w:rPr>
          <w:rFonts w:eastAsia="Times New Roman" w:cs="Calibri"/>
          <w:sz w:val="24"/>
          <w:szCs w:val="24"/>
          <w:lang w:val="en-GB"/>
        </w:rPr>
      </w:pPr>
    </w:p>
    <w:p w14:paraId="274DEDA0" w14:textId="3668738B" w:rsidR="0093732E"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lastRenderedPageBreak/>
        <w:t xml:space="preserve">In general, since the 1990s, the loosened relationship between the state and individuals (Fernández 2000) has created in Cuban society intensified inequalities and structural and social shifts, which have led to new </w:t>
      </w:r>
      <w:proofErr w:type="spellStart"/>
      <w:r w:rsidRPr="00AC3090">
        <w:rPr>
          <w:rFonts w:cs="Calibri"/>
          <w:sz w:val="24"/>
          <w:szCs w:val="24"/>
          <w:lang w:val="en-GB"/>
        </w:rPr>
        <w:t>marginal</w:t>
      </w:r>
      <w:r w:rsidR="0051199B" w:rsidRPr="00AC3090">
        <w:rPr>
          <w:rFonts w:cs="Calibri"/>
          <w:sz w:val="24"/>
          <w:szCs w:val="24"/>
          <w:lang w:val="en-GB"/>
        </w:rPr>
        <w:t>isations</w:t>
      </w:r>
      <w:proofErr w:type="spellEnd"/>
      <w:r w:rsidR="0051199B" w:rsidRPr="00AC3090">
        <w:rPr>
          <w:rFonts w:cs="Calibri"/>
          <w:sz w:val="24"/>
          <w:szCs w:val="24"/>
          <w:lang w:val="en-GB"/>
        </w:rPr>
        <w:t xml:space="preserve">, but also to new </w:t>
      </w:r>
      <w:r w:rsidRPr="00AC3090">
        <w:rPr>
          <w:rFonts w:cs="Calibri"/>
          <w:sz w:val="24"/>
          <w:szCs w:val="24"/>
          <w:lang w:val="en-GB"/>
        </w:rPr>
        <w:t xml:space="preserve">openings </w:t>
      </w:r>
      <w:r w:rsidR="00771F28">
        <w:rPr>
          <w:rFonts w:cs="Calibri"/>
          <w:sz w:val="24"/>
          <w:szCs w:val="24"/>
          <w:lang w:val="en-GB"/>
        </w:rPr>
        <w:t>towards</w:t>
      </w:r>
      <w:r w:rsidRPr="00AC3090">
        <w:rPr>
          <w:rFonts w:cs="Calibri"/>
          <w:sz w:val="24"/>
          <w:szCs w:val="24"/>
          <w:lang w:val="en-GB"/>
        </w:rPr>
        <w:t xml:space="preserve"> </w:t>
      </w:r>
      <w:r w:rsidR="008E3C95" w:rsidRPr="00AC3090">
        <w:rPr>
          <w:rFonts w:cs="Calibri"/>
          <w:sz w:val="24"/>
          <w:szCs w:val="24"/>
          <w:lang w:val="en-GB"/>
        </w:rPr>
        <w:t xml:space="preserve">a </w:t>
      </w:r>
      <w:r w:rsidR="00771F28">
        <w:rPr>
          <w:rFonts w:cs="Calibri"/>
          <w:sz w:val="24"/>
          <w:szCs w:val="24"/>
          <w:lang w:val="en-GB"/>
        </w:rPr>
        <w:t>socially</w:t>
      </w:r>
      <w:r w:rsidR="008E3C95" w:rsidRPr="00AC3090">
        <w:rPr>
          <w:rFonts w:cs="Calibri"/>
          <w:sz w:val="24"/>
          <w:szCs w:val="24"/>
          <w:lang w:val="en-GB"/>
        </w:rPr>
        <w:t xml:space="preserve"> and culturally more </w:t>
      </w:r>
      <w:r w:rsidRPr="00AC3090">
        <w:rPr>
          <w:rFonts w:cs="Calibri"/>
          <w:sz w:val="24"/>
          <w:szCs w:val="24"/>
          <w:lang w:val="en-GB"/>
        </w:rPr>
        <w:t>d</w:t>
      </w:r>
      <w:r w:rsidR="008E3C95" w:rsidRPr="00AC3090">
        <w:rPr>
          <w:rFonts w:cs="Calibri"/>
          <w:sz w:val="24"/>
          <w:szCs w:val="24"/>
          <w:lang w:val="en-GB"/>
        </w:rPr>
        <w:t>iverse society</w:t>
      </w:r>
      <w:r w:rsidR="007C5653" w:rsidRPr="00AC3090">
        <w:rPr>
          <w:rFonts w:cs="Calibri"/>
          <w:sz w:val="24"/>
          <w:szCs w:val="24"/>
          <w:lang w:val="en-GB"/>
        </w:rPr>
        <w:t xml:space="preserve"> (e.g. Allen 2011)</w:t>
      </w:r>
      <w:r w:rsidRPr="00AC3090">
        <w:rPr>
          <w:rFonts w:cs="Calibri"/>
          <w:sz w:val="24"/>
          <w:szCs w:val="24"/>
          <w:lang w:val="en-GB"/>
        </w:rPr>
        <w:t>. I will n</w:t>
      </w:r>
      <w:r w:rsidR="00771F28">
        <w:rPr>
          <w:rFonts w:cs="Calibri"/>
          <w:sz w:val="24"/>
          <w:szCs w:val="24"/>
          <w:lang w:val="en-GB"/>
        </w:rPr>
        <w:t>ow</w:t>
      </w:r>
      <w:r w:rsidRPr="00AC3090">
        <w:rPr>
          <w:rFonts w:cs="Calibri"/>
          <w:sz w:val="24"/>
          <w:szCs w:val="24"/>
          <w:lang w:val="en-GB"/>
        </w:rPr>
        <w:t xml:space="preserve"> explore such social shifts through a focus on an ethnographic case from the life of a low-income, elderly woman whom I call </w:t>
      </w:r>
      <w:proofErr w:type="spellStart"/>
      <w:r w:rsidRPr="00AC3090">
        <w:rPr>
          <w:rFonts w:cs="Calibri"/>
          <w:sz w:val="24"/>
          <w:szCs w:val="24"/>
          <w:lang w:val="en-GB"/>
        </w:rPr>
        <w:t>Regla</w:t>
      </w:r>
      <w:proofErr w:type="spellEnd"/>
      <w:r w:rsidRPr="00AC3090">
        <w:rPr>
          <w:rFonts w:cs="Calibri"/>
          <w:sz w:val="24"/>
          <w:szCs w:val="24"/>
          <w:lang w:val="en-GB"/>
        </w:rPr>
        <w:t>.</w:t>
      </w:r>
      <w:r w:rsidRPr="00AC3090">
        <w:rPr>
          <w:rFonts w:eastAsia="Times New Roman" w:cs="Calibri"/>
          <w:sz w:val="24"/>
          <w:szCs w:val="24"/>
          <w:vertAlign w:val="superscript"/>
          <w:lang w:val="en-GB"/>
        </w:rPr>
        <w:footnoteReference w:id="9"/>
      </w:r>
      <w:r w:rsidRPr="00AC3090">
        <w:rPr>
          <w:rFonts w:cs="Calibri"/>
          <w:sz w:val="24"/>
          <w:szCs w:val="24"/>
          <w:lang w:val="en-GB"/>
        </w:rPr>
        <w:t xml:space="preserve"> </w:t>
      </w:r>
    </w:p>
    <w:p w14:paraId="21218A0D" w14:textId="77777777" w:rsidR="00763BE6" w:rsidRPr="00AC3090" w:rsidRDefault="00763BE6" w:rsidP="00AC3090">
      <w:pPr>
        <w:pStyle w:val="Body"/>
        <w:spacing w:after="0" w:line="480" w:lineRule="auto"/>
        <w:jc w:val="both"/>
        <w:rPr>
          <w:rFonts w:eastAsia="Times New Roman" w:cs="Calibri"/>
          <w:sz w:val="24"/>
          <w:szCs w:val="24"/>
          <w:lang w:val="en-GB"/>
        </w:rPr>
      </w:pPr>
    </w:p>
    <w:p w14:paraId="1EB9C9B3" w14:textId="77777777" w:rsidR="0093732E" w:rsidRPr="00AC3090" w:rsidRDefault="00591CC2" w:rsidP="00AB1715">
      <w:pPr>
        <w:pStyle w:val="Heading1"/>
      </w:pPr>
      <w:proofErr w:type="spellStart"/>
      <w:r w:rsidRPr="00AC3090">
        <w:t>Regla</w:t>
      </w:r>
      <w:proofErr w:type="spellEnd"/>
      <w:r w:rsidRPr="00AC3090">
        <w:t xml:space="preserve">: Becoming </w:t>
      </w:r>
      <w:r w:rsidR="00A83278" w:rsidRPr="00AC3090">
        <w:t xml:space="preserve">Socially </w:t>
      </w:r>
      <w:r w:rsidRPr="00AC3090">
        <w:t>Marginalised in Contemporary Havana</w:t>
      </w:r>
    </w:p>
    <w:p w14:paraId="190DA9BC" w14:textId="56216062" w:rsidR="0093732E" w:rsidRPr="00AC3090" w:rsidRDefault="00591CC2" w:rsidP="00AC3090">
      <w:pPr>
        <w:pStyle w:val="Body"/>
        <w:spacing w:after="0" w:line="480" w:lineRule="auto"/>
        <w:jc w:val="both"/>
        <w:rPr>
          <w:rFonts w:eastAsia="Times New Roman" w:cs="Calibri"/>
          <w:sz w:val="24"/>
          <w:szCs w:val="24"/>
          <w:lang w:val="en-GB"/>
        </w:rPr>
      </w:pPr>
      <w:proofErr w:type="spellStart"/>
      <w:r w:rsidRPr="00AC3090">
        <w:rPr>
          <w:rFonts w:cs="Calibri"/>
          <w:sz w:val="24"/>
          <w:szCs w:val="24"/>
          <w:lang w:val="en-GB"/>
        </w:rPr>
        <w:t>Regla</w:t>
      </w:r>
      <w:proofErr w:type="spellEnd"/>
      <w:r w:rsidRPr="00AC3090">
        <w:rPr>
          <w:rFonts w:cs="Calibri"/>
          <w:sz w:val="24"/>
          <w:szCs w:val="24"/>
          <w:lang w:val="en-GB"/>
        </w:rPr>
        <w:t xml:space="preserve"> is a 75-year-old Afro-Cuban woman who has three chi</w:t>
      </w:r>
      <w:r w:rsidR="00B1701F" w:rsidRPr="00AC3090">
        <w:rPr>
          <w:rFonts w:cs="Calibri"/>
          <w:sz w:val="24"/>
          <w:szCs w:val="24"/>
          <w:lang w:val="en-GB"/>
        </w:rPr>
        <w:t>ldren. She lives in a poor</w:t>
      </w:r>
      <w:r w:rsidRPr="00AC3090">
        <w:rPr>
          <w:rFonts w:cs="Calibri"/>
          <w:sz w:val="24"/>
          <w:szCs w:val="24"/>
          <w:lang w:val="en-GB"/>
        </w:rPr>
        <w:t>,</w:t>
      </w:r>
      <w:r w:rsidR="00B1701F" w:rsidRPr="00AC3090">
        <w:rPr>
          <w:rFonts w:cs="Calibri"/>
          <w:sz w:val="24"/>
          <w:szCs w:val="24"/>
          <w:lang w:val="en-GB"/>
        </w:rPr>
        <w:t xml:space="preserve"> mostly</w:t>
      </w:r>
      <w:r w:rsidRPr="00AC3090">
        <w:rPr>
          <w:rFonts w:cs="Calibri"/>
          <w:sz w:val="24"/>
          <w:szCs w:val="24"/>
          <w:lang w:val="en-GB"/>
        </w:rPr>
        <w:t xml:space="preserve"> Afro-Cuban neighbourhood in a deteriorating, two-room apartment with her 40-year-old son and 27-year-old grandson. One of </w:t>
      </w:r>
      <w:proofErr w:type="spellStart"/>
      <w:r w:rsidRPr="00AC3090">
        <w:rPr>
          <w:rFonts w:cs="Calibri"/>
          <w:sz w:val="24"/>
          <w:szCs w:val="24"/>
          <w:lang w:val="en-GB"/>
        </w:rPr>
        <w:t>Regla’s</w:t>
      </w:r>
      <w:proofErr w:type="spellEnd"/>
      <w:r w:rsidRPr="00AC3090">
        <w:rPr>
          <w:rFonts w:cs="Calibri"/>
          <w:sz w:val="24"/>
          <w:szCs w:val="24"/>
          <w:lang w:val="en-GB"/>
        </w:rPr>
        <w:t xml:space="preserve"> daughters migrated to Miami in the 1990s and occasionally sends her mother remittances. The other daughter, whose son </w:t>
      </w:r>
      <w:proofErr w:type="spellStart"/>
      <w:r w:rsidRPr="00AC3090">
        <w:rPr>
          <w:rFonts w:cs="Calibri"/>
          <w:sz w:val="24"/>
          <w:szCs w:val="24"/>
          <w:lang w:val="en-GB"/>
        </w:rPr>
        <w:t>Regla</w:t>
      </w:r>
      <w:proofErr w:type="spellEnd"/>
      <w:r w:rsidRPr="00AC3090">
        <w:rPr>
          <w:rFonts w:cs="Calibri"/>
          <w:sz w:val="24"/>
          <w:szCs w:val="24"/>
          <w:lang w:val="en-GB"/>
        </w:rPr>
        <w:t xml:space="preserve"> has cared for since childhood, has little contact with </w:t>
      </w:r>
      <w:proofErr w:type="spellStart"/>
      <w:r w:rsidRPr="00AC3090">
        <w:rPr>
          <w:rFonts w:cs="Calibri"/>
          <w:sz w:val="24"/>
          <w:szCs w:val="24"/>
          <w:lang w:val="en-GB"/>
        </w:rPr>
        <w:t>Regla</w:t>
      </w:r>
      <w:proofErr w:type="spellEnd"/>
      <w:r w:rsidRPr="00AC3090">
        <w:rPr>
          <w:rFonts w:cs="Calibri"/>
          <w:sz w:val="24"/>
          <w:szCs w:val="24"/>
          <w:lang w:val="en-GB"/>
        </w:rPr>
        <w:t>.</w:t>
      </w:r>
      <w:r w:rsidRPr="00AC3090">
        <w:rPr>
          <w:rFonts w:eastAsia="Times New Roman" w:cs="Calibri"/>
          <w:sz w:val="24"/>
          <w:szCs w:val="24"/>
          <w:vertAlign w:val="superscript"/>
          <w:lang w:val="en-GB"/>
        </w:rPr>
        <w:footnoteReference w:id="10"/>
      </w:r>
      <w:r w:rsidRPr="00AC3090">
        <w:rPr>
          <w:rFonts w:cs="Calibri"/>
          <w:sz w:val="24"/>
          <w:szCs w:val="24"/>
          <w:lang w:val="en-GB"/>
        </w:rPr>
        <w:t xml:space="preserve"> Earlier in life, </w:t>
      </w:r>
      <w:proofErr w:type="spellStart"/>
      <w:r w:rsidRPr="00AC3090">
        <w:rPr>
          <w:rFonts w:cs="Calibri"/>
          <w:sz w:val="24"/>
          <w:szCs w:val="24"/>
          <w:lang w:val="en-GB"/>
        </w:rPr>
        <w:t>Regla</w:t>
      </w:r>
      <w:proofErr w:type="spellEnd"/>
      <w:r w:rsidRPr="00AC3090">
        <w:rPr>
          <w:rFonts w:cs="Calibri"/>
          <w:sz w:val="24"/>
          <w:szCs w:val="24"/>
          <w:lang w:val="en-GB"/>
        </w:rPr>
        <w:t xml:space="preserve"> enjoyed a privileged position in socialist Cuba as an official for the Cuban Communist Party. However, in contemporary Cuba, the relevance of such socialist hierarchies has </w:t>
      </w:r>
      <w:r w:rsidR="00771F28" w:rsidRPr="00AC3090">
        <w:rPr>
          <w:rFonts w:cs="Calibri"/>
          <w:sz w:val="24"/>
          <w:szCs w:val="24"/>
          <w:lang w:val="en-GB"/>
        </w:rPr>
        <w:t>eroded,</w:t>
      </w:r>
      <w:r w:rsidRPr="00AC3090">
        <w:rPr>
          <w:rFonts w:cs="Calibri"/>
          <w:sz w:val="24"/>
          <w:szCs w:val="24"/>
          <w:lang w:val="en-GB"/>
        </w:rPr>
        <w:t xml:space="preserve"> and </w:t>
      </w:r>
      <w:proofErr w:type="spellStart"/>
      <w:r w:rsidRPr="00AC3090">
        <w:rPr>
          <w:rFonts w:cs="Calibri"/>
          <w:sz w:val="24"/>
          <w:szCs w:val="24"/>
          <w:lang w:val="en-GB"/>
        </w:rPr>
        <w:t>Regla</w:t>
      </w:r>
      <w:proofErr w:type="spellEnd"/>
      <w:r w:rsidRPr="00AC3090">
        <w:rPr>
          <w:rFonts w:cs="Calibri"/>
          <w:sz w:val="24"/>
          <w:szCs w:val="24"/>
          <w:lang w:val="en-GB"/>
        </w:rPr>
        <w:t xml:space="preserve"> no longer enjoys the prestige and practical advantages that her position used to bring her. Instead, she is dependent on the island’s new economy through her daughter’s remittances and through small monetary contributions from her son, who works in the tourism industry, a privileged sector of the economy where employees are paid a </w:t>
      </w:r>
      <w:r w:rsidR="00771F28" w:rsidRPr="00AC3090">
        <w:rPr>
          <w:rFonts w:cs="Calibri"/>
          <w:sz w:val="24"/>
          <w:szCs w:val="24"/>
          <w:lang w:val="en-GB"/>
        </w:rPr>
        <w:t>higher-than-normal</w:t>
      </w:r>
      <w:r w:rsidRPr="00AC3090">
        <w:rPr>
          <w:rFonts w:cs="Calibri"/>
          <w:sz w:val="24"/>
          <w:szCs w:val="24"/>
          <w:lang w:val="en-GB"/>
        </w:rPr>
        <w:t xml:space="preserve"> salary. </w:t>
      </w:r>
    </w:p>
    <w:p w14:paraId="61FE18B6" w14:textId="77777777" w:rsidR="0093732E" w:rsidRPr="00AC3090" w:rsidRDefault="0093732E" w:rsidP="00AC3090">
      <w:pPr>
        <w:pStyle w:val="Body"/>
        <w:spacing w:after="0" w:line="480" w:lineRule="auto"/>
        <w:jc w:val="both"/>
        <w:rPr>
          <w:rFonts w:eastAsia="Times New Roman" w:cs="Calibri"/>
          <w:sz w:val="24"/>
          <w:szCs w:val="24"/>
          <w:lang w:val="en-GB"/>
        </w:rPr>
      </w:pPr>
    </w:p>
    <w:p w14:paraId="6C06FA59" w14:textId="324901E6"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Although </w:t>
      </w:r>
      <w:proofErr w:type="spellStart"/>
      <w:r w:rsidRPr="00AC3090">
        <w:rPr>
          <w:rFonts w:cs="Calibri"/>
          <w:sz w:val="24"/>
          <w:szCs w:val="24"/>
          <w:lang w:val="en-GB"/>
        </w:rPr>
        <w:t>Regla</w:t>
      </w:r>
      <w:proofErr w:type="spellEnd"/>
      <w:r w:rsidRPr="00AC3090">
        <w:rPr>
          <w:rFonts w:cs="Calibri"/>
          <w:sz w:val="24"/>
          <w:szCs w:val="24"/>
          <w:lang w:val="en-GB"/>
        </w:rPr>
        <w:t xml:space="preserve"> seems to have both kin members and economic support around her, there are factors that make her situation precarious and threaten to marginalise her in her relationships. </w:t>
      </w:r>
      <w:proofErr w:type="spellStart"/>
      <w:r w:rsidRPr="00AC3090">
        <w:rPr>
          <w:rFonts w:cs="Calibri"/>
          <w:sz w:val="24"/>
          <w:szCs w:val="24"/>
          <w:lang w:val="en-GB"/>
        </w:rPr>
        <w:lastRenderedPageBreak/>
        <w:t>Regla’s</w:t>
      </w:r>
      <w:proofErr w:type="spellEnd"/>
      <w:r w:rsidRPr="00AC3090">
        <w:rPr>
          <w:rFonts w:cs="Calibri"/>
          <w:sz w:val="24"/>
          <w:szCs w:val="24"/>
          <w:lang w:val="en-GB"/>
        </w:rPr>
        <w:t xml:space="preserve"> neighbours pointed out to me that her apartment is in such a state of deterioration that they suspected her migrant daughter to be neglecting her: “Her house is so bad and small; I wonder whether her daughter is sending her money to fix the house.” </w:t>
      </w:r>
      <w:proofErr w:type="spellStart"/>
      <w:r w:rsidRPr="00AC3090">
        <w:rPr>
          <w:rFonts w:cs="Calibri"/>
          <w:sz w:val="24"/>
          <w:szCs w:val="24"/>
          <w:lang w:val="en-GB"/>
        </w:rPr>
        <w:t>Regla’s</w:t>
      </w:r>
      <w:proofErr w:type="spellEnd"/>
      <w:r w:rsidRPr="00AC3090">
        <w:rPr>
          <w:rFonts w:cs="Calibri"/>
          <w:sz w:val="24"/>
          <w:szCs w:val="24"/>
          <w:lang w:val="en-GB"/>
        </w:rPr>
        <w:t xml:space="preserve"> son Miguel also often fails to contribute money to his mother. On the contrary, </w:t>
      </w:r>
      <w:proofErr w:type="spellStart"/>
      <w:r w:rsidRPr="00AC3090">
        <w:rPr>
          <w:rFonts w:cs="Calibri"/>
          <w:sz w:val="24"/>
          <w:szCs w:val="24"/>
          <w:lang w:val="en-GB"/>
        </w:rPr>
        <w:t>Regla</w:t>
      </w:r>
      <w:proofErr w:type="spellEnd"/>
      <w:r w:rsidRPr="00AC3090">
        <w:rPr>
          <w:rFonts w:cs="Calibri"/>
          <w:sz w:val="24"/>
          <w:szCs w:val="24"/>
          <w:lang w:val="en-GB"/>
        </w:rPr>
        <w:t xml:space="preserve"> </w:t>
      </w:r>
      <w:r w:rsidR="00CE717A">
        <w:rPr>
          <w:rFonts w:cs="Calibri"/>
          <w:sz w:val="24"/>
          <w:szCs w:val="24"/>
          <w:lang w:val="en-GB"/>
        </w:rPr>
        <w:t xml:space="preserve">often </w:t>
      </w:r>
      <w:r w:rsidRPr="00AC3090">
        <w:rPr>
          <w:rFonts w:cs="Calibri"/>
          <w:sz w:val="24"/>
          <w:szCs w:val="24"/>
          <w:lang w:val="en-GB"/>
        </w:rPr>
        <w:t xml:space="preserve">needs to give </w:t>
      </w:r>
      <w:r w:rsidRPr="00AC3090">
        <w:rPr>
          <w:rFonts w:cs="Calibri"/>
          <w:iCs/>
          <w:sz w:val="24"/>
          <w:szCs w:val="24"/>
          <w:lang w:val="en-GB"/>
        </w:rPr>
        <w:t xml:space="preserve">him </w:t>
      </w:r>
      <w:r w:rsidRPr="00AC3090">
        <w:rPr>
          <w:rFonts w:cs="Calibri"/>
          <w:sz w:val="24"/>
          <w:szCs w:val="24"/>
          <w:lang w:val="en-GB"/>
        </w:rPr>
        <w:t xml:space="preserve">money when he spends </w:t>
      </w:r>
      <w:r w:rsidR="00CE717A" w:rsidRPr="00AC3090">
        <w:rPr>
          <w:rFonts w:cs="Calibri"/>
          <w:sz w:val="24"/>
          <w:szCs w:val="24"/>
          <w:lang w:val="en-GB"/>
        </w:rPr>
        <w:t>all</w:t>
      </w:r>
      <w:r w:rsidRPr="00AC3090">
        <w:rPr>
          <w:rFonts w:cs="Calibri"/>
          <w:sz w:val="24"/>
          <w:szCs w:val="24"/>
          <w:lang w:val="en-GB"/>
        </w:rPr>
        <w:t xml:space="preserve"> his salary in search of his own pleasure. </w:t>
      </w:r>
    </w:p>
    <w:p w14:paraId="62BF0850" w14:textId="77777777" w:rsidR="0093732E" w:rsidRPr="00AC3090" w:rsidRDefault="0093732E" w:rsidP="00AC3090">
      <w:pPr>
        <w:pStyle w:val="Body"/>
        <w:spacing w:after="0" w:line="480" w:lineRule="auto"/>
        <w:jc w:val="both"/>
        <w:rPr>
          <w:rFonts w:eastAsia="Times New Roman" w:cs="Calibri"/>
          <w:sz w:val="24"/>
          <w:szCs w:val="24"/>
          <w:lang w:val="en-GB"/>
        </w:rPr>
      </w:pPr>
    </w:p>
    <w:p w14:paraId="55AED920" w14:textId="5B847AF9"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Miguel was</w:t>
      </w:r>
      <w:r w:rsidR="00CE717A">
        <w:rPr>
          <w:rFonts w:cs="Calibri"/>
          <w:sz w:val="24"/>
          <w:szCs w:val="24"/>
          <w:lang w:val="en-GB"/>
        </w:rPr>
        <w:t xml:space="preserve"> also</w:t>
      </w:r>
      <w:r w:rsidRPr="00AC3090">
        <w:rPr>
          <w:rFonts w:cs="Calibri"/>
          <w:sz w:val="24"/>
          <w:szCs w:val="24"/>
          <w:lang w:val="en-GB"/>
        </w:rPr>
        <w:t xml:space="preserve"> failing </w:t>
      </w:r>
      <w:proofErr w:type="spellStart"/>
      <w:r w:rsidRPr="00AC3090">
        <w:rPr>
          <w:rFonts w:cs="Calibri"/>
          <w:sz w:val="24"/>
          <w:szCs w:val="24"/>
          <w:lang w:val="en-GB"/>
        </w:rPr>
        <w:t>Regla’s</w:t>
      </w:r>
      <w:proofErr w:type="spellEnd"/>
      <w:r w:rsidRPr="00AC3090">
        <w:rPr>
          <w:rFonts w:cs="Calibri"/>
          <w:sz w:val="24"/>
          <w:szCs w:val="24"/>
          <w:lang w:val="en-GB"/>
        </w:rPr>
        <w:t xml:space="preserve"> expectations in other ways: he did not have a partner or a child.</w:t>
      </w:r>
      <w:r w:rsidRPr="00AC3090">
        <w:rPr>
          <w:rFonts w:eastAsia="Times New Roman" w:cs="Calibri"/>
          <w:sz w:val="24"/>
          <w:szCs w:val="24"/>
          <w:vertAlign w:val="superscript"/>
          <w:lang w:val="en-GB"/>
        </w:rPr>
        <w:footnoteReference w:id="11"/>
      </w:r>
      <w:r w:rsidRPr="00AC3090">
        <w:rPr>
          <w:rFonts w:cs="Calibri"/>
          <w:sz w:val="24"/>
          <w:szCs w:val="24"/>
          <w:lang w:val="en-GB"/>
        </w:rPr>
        <w:t xml:space="preserve">  On local standards, only as a parent do both men and women reach prop</w:t>
      </w:r>
      <w:r w:rsidR="00F06BB3" w:rsidRPr="00AC3090">
        <w:rPr>
          <w:rFonts w:cs="Calibri"/>
          <w:sz w:val="24"/>
          <w:szCs w:val="24"/>
          <w:lang w:val="en-GB"/>
        </w:rPr>
        <w:t>er, gendered adulthood (Härkönen</w:t>
      </w:r>
      <w:r w:rsidRPr="00AC3090">
        <w:rPr>
          <w:rFonts w:cs="Calibri"/>
          <w:sz w:val="24"/>
          <w:szCs w:val="24"/>
          <w:lang w:val="en-GB"/>
        </w:rPr>
        <w:t xml:space="preserve"> 2016</w:t>
      </w:r>
      <w:r w:rsidR="00F23600" w:rsidRPr="00AC3090">
        <w:rPr>
          <w:rFonts w:cs="Calibri"/>
          <w:sz w:val="24"/>
          <w:szCs w:val="24"/>
          <w:lang w:val="en-GB"/>
        </w:rPr>
        <w:t>a</w:t>
      </w:r>
      <w:r w:rsidRPr="00AC3090">
        <w:rPr>
          <w:rFonts w:cs="Calibri"/>
          <w:sz w:val="24"/>
          <w:szCs w:val="24"/>
          <w:lang w:val="en-GB"/>
        </w:rPr>
        <w:t xml:space="preserve">). Already during my fieldwork in 2008, Caridad, another neighbour of </w:t>
      </w:r>
      <w:proofErr w:type="spellStart"/>
      <w:r w:rsidRPr="00AC3090">
        <w:rPr>
          <w:rFonts w:cs="Calibri"/>
          <w:sz w:val="24"/>
          <w:szCs w:val="24"/>
          <w:lang w:val="en-GB"/>
        </w:rPr>
        <w:t>Regla’s</w:t>
      </w:r>
      <w:proofErr w:type="spellEnd"/>
      <w:r w:rsidRPr="00AC3090">
        <w:rPr>
          <w:rFonts w:cs="Calibri"/>
          <w:sz w:val="24"/>
          <w:szCs w:val="24"/>
          <w:lang w:val="en-GB"/>
        </w:rPr>
        <w:t xml:space="preserve">, commented: “Miguel is older, he is already 30. […] </w:t>
      </w:r>
      <w:proofErr w:type="spellStart"/>
      <w:r w:rsidRPr="00AC3090">
        <w:rPr>
          <w:rFonts w:cs="Calibri"/>
          <w:sz w:val="24"/>
          <w:szCs w:val="24"/>
          <w:lang w:val="en-GB"/>
        </w:rPr>
        <w:t>Regla</w:t>
      </w:r>
      <w:proofErr w:type="spellEnd"/>
      <w:r w:rsidRPr="00AC3090">
        <w:rPr>
          <w:rFonts w:cs="Calibri"/>
          <w:sz w:val="24"/>
          <w:szCs w:val="24"/>
          <w:lang w:val="en-GB"/>
        </w:rPr>
        <w:t xml:space="preserve"> is crazy for Miguel to have a child and it seems that he is also thinking about it.” Caridad’s daughter Yadira, however, was pessimistic about Miguel’s chances of finding a partner: “I’ve never seen Miguel with a woman; it’s been two years that he hasn’t had any girlfriends, because he is </w:t>
      </w:r>
      <w:r w:rsidR="00CE717A" w:rsidRPr="00AC3090">
        <w:rPr>
          <w:rFonts w:cs="Calibri"/>
          <w:sz w:val="24"/>
          <w:szCs w:val="24"/>
          <w:lang w:val="en-GB"/>
        </w:rPr>
        <w:t>shy,</w:t>
      </w:r>
      <w:r w:rsidRPr="00AC3090">
        <w:rPr>
          <w:rFonts w:cs="Calibri"/>
          <w:sz w:val="24"/>
          <w:szCs w:val="24"/>
          <w:lang w:val="en-GB"/>
        </w:rPr>
        <w:t xml:space="preserve"> and he can’t dance.” Miguel was also disadvantaged by his dark skin colour. Due to the historical privileges of light skin, many of my female interlocutors preferred lighter-skinned men especially when they contempla</w:t>
      </w:r>
      <w:r w:rsidR="00F06BB3" w:rsidRPr="00AC3090">
        <w:rPr>
          <w:rFonts w:cs="Calibri"/>
          <w:sz w:val="24"/>
          <w:szCs w:val="24"/>
          <w:lang w:val="en-GB"/>
        </w:rPr>
        <w:t>ted on having children (Härkönen</w:t>
      </w:r>
      <w:r w:rsidRPr="00AC3090">
        <w:rPr>
          <w:rFonts w:cs="Calibri"/>
          <w:sz w:val="24"/>
          <w:szCs w:val="24"/>
          <w:lang w:val="en-GB"/>
        </w:rPr>
        <w:t xml:space="preserve"> 2016</w:t>
      </w:r>
      <w:r w:rsidR="003358EB" w:rsidRPr="00AC3090">
        <w:rPr>
          <w:rFonts w:cs="Calibri"/>
          <w:sz w:val="24"/>
          <w:szCs w:val="24"/>
          <w:lang w:val="en-GB"/>
        </w:rPr>
        <w:t>a</w:t>
      </w:r>
      <w:r w:rsidR="00D42A56" w:rsidRPr="00AC3090">
        <w:rPr>
          <w:rFonts w:cs="Calibri"/>
          <w:sz w:val="24"/>
          <w:szCs w:val="24"/>
          <w:lang w:val="en-GB"/>
        </w:rPr>
        <w:t>: 46</w:t>
      </w:r>
      <w:r w:rsidRPr="00AC3090">
        <w:rPr>
          <w:rFonts w:cs="Calibri"/>
          <w:sz w:val="24"/>
          <w:szCs w:val="24"/>
          <w:lang w:val="en-GB"/>
        </w:rPr>
        <w:t xml:space="preserve">; </w:t>
      </w:r>
      <w:r w:rsidR="00D42A56" w:rsidRPr="00AC3090">
        <w:rPr>
          <w:rFonts w:cs="Calibri"/>
          <w:sz w:val="24"/>
          <w:szCs w:val="24"/>
          <w:lang w:val="en-GB"/>
        </w:rPr>
        <w:t xml:space="preserve">Fernandez 2010; </w:t>
      </w:r>
      <w:r w:rsidRPr="00AC3090">
        <w:rPr>
          <w:rFonts w:cs="Calibri"/>
          <w:sz w:val="24"/>
          <w:szCs w:val="24"/>
          <w:lang w:val="en-GB"/>
        </w:rPr>
        <w:t>Martinez-</w:t>
      </w:r>
      <w:proofErr w:type="spellStart"/>
      <w:r w:rsidRPr="00AC3090">
        <w:rPr>
          <w:rFonts w:cs="Calibri"/>
          <w:sz w:val="24"/>
          <w:szCs w:val="24"/>
          <w:lang w:val="en-GB"/>
        </w:rPr>
        <w:t>Alier</w:t>
      </w:r>
      <w:proofErr w:type="spellEnd"/>
      <w:r w:rsidRPr="00AC3090">
        <w:rPr>
          <w:rFonts w:cs="Calibri"/>
          <w:sz w:val="24"/>
          <w:szCs w:val="24"/>
          <w:lang w:val="en-GB"/>
        </w:rPr>
        <w:t xml:space="preserve"> 1974</w:t>
      </w:r>
      <w:r w:rsidR="00D42A56" w:rsidRPr="00AC3090">
        <w:rPr>
          <w:rFonts w:cs="Calibri"/>
          <w:sz w:val="24"/>
          <w:szCs w:val="24"/>
          <w:lang w:val="en-GB"/>
        </w:rPr>
        <w:t xml:space="preserve">; </w:t>
      </w:r>
      <w:proofErr w:type="spellStart"/>
      <w:r w:rsidR="00D42A56" w:rsidRPr="00AC3090">
        <w:rPr>
          <w:rFonts w:cs="Calibri"/>
          <w:sz w:val="24"/>
          <w:szCs w:val="24"/>
          <w:lang w:val="en-GB"/>
        </w:rPr>
        <w:t>Yelvington</w:t>
      </w:r>
      <w:proofErr w:type="spellEnd"/>
      <w:r w:rsidR="00D42A56" w:rsidRPr="00AC3090">
        <w:rPr>
          <w:rFonts w:cs="Calibri"/>
          <w:sz w:val="24"/>
          <w:szCs w:val="24"/>
          <w:lang w:val="en-GB"/>
        </w:rPr>
        <w:t xml:space="preserve"> 2001: 242-247</w:t>
      </w:r>
      <w:r w:rsidRPr="00AC3090">
        <w:rPr>
          <w:rFonts w:cs="Calibri"/>
          <w:sz w:val="24"/>
          <w:szCs w:val="24"/>
          <w:lang w:val="en-GB"/>
        </w:rPr>
        <w:t>).</w:t>
      </w:r>
    </w:p>
    <w:p w14:paraId="58B10A0B" w14:textId="77777777" w:rsidR="00BD44FA" w:rsidRDefault="00BD44FA" w:rsidP="00AC3090">
      <w:pPr>
        <w:pStyle w:val="Body"/>
        <w:spacing w:after="0" w:line="480" w:lineRule="auto"/>
        <w:jc w:val="both"/>
        <w:rPr>
          <w:rFonts w:cs="Calibri"/>
          <w:sz w:val="24"/>
          <w:szCs w:val="24"/>
          <w:lang w:val="en-GB"/>
        </w:rPr>
      </w:pPr>
    </w:p>
    <w:p w14:paraId="36761515" w14:textId="79554E7D"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In contrast, </w:t>
      </w:r>
      <w:proofErr w:type="spellStart"/>
      <w:r w:rsidRPr="00AC3090">
        <w:rPr>
          <w:rFonts w:cs="Calibri"/>
          <w:sz w:val="24"/>
          <w:szCs w:val="24"/>
          <w:lang w:val="en-GB"/>
        </w:rPr>
        <w:t>Regla’s</w:t>
      </w:r>
      <w:proofErr w:type="spellEnd"/>
      <w:r w:rsidRPr="00AC3090">
        <w:rPr>
          <w:rFonts w:cs="Calibri"/>
          <w:sz w:val="24"/>
          <w:szCs w:val="24"/>
          <w:lang w:val="en-GB"/>
        </w:rPr>
        <w:t xml:space="preserve"> grandson </w:t>
      </w:r>
      <w:proofErr w:type="spellStart"/>
      <w:r w:rsidRPr="00AC3090">
        <w:rPr>
          <w:rFonts w:cs="Calibri"/>
          <w:sz w:val="24"/>
          <w:szCs w:val="24"/>
          <w:lang w:val="en-GB"/>
        </w:rPr>
        <w:t>Yosuel</w:t>
      </w:r>
      <w:proofErr w:type="spellEnd"/>
      <w:r w:rsidRPr="00AC3090">
        <w:rPr>
          <w:rFonts w:cs="Calibri"/>
          <w:sz w:val="24"/>
          <w:szCs w:val="24"/>
          <w:lang w:val="en-GB"/>
        </w:rPr>
        <w:t xml:space="preserve"> had always been his grandmother’s pride and joy due to his good looks, light skin colour, bright mind</w:t>
      </w:r>
      <w:r w:rsidR="00CE717A">
        <w:rPr>
          <w:rFonts w:cs="Calibri"/>
          <w:sz w:val="24"/>
          <w:szCs w:val="24"/>
          <w:lang w:val="en-GB"/>
        </w:rPr>
        <w:t>,</w:t>
      </w:r>
      <w:r w:rsidRPr="00AC3090">
        <w:rPr>
          <w:rFonts w:cs="Calibri"/>
          <w:sz w:val="24"/>
          <w:szCs w:val="24"/>
          <w:lang w:val="en-GB"/>
        </w:rPr>
        <w:t xml:space="preserve"> and gentle manners.</w:t>
      </w:r>
      <w:r w:rsidRPr="00AC3090">
        <w:rPr>
          <w:rFonts w:eastAsia="Times New Roman" w:cs="Calibri"/>
          <w:sz w:val="24"/>
          <w:szCs w:val="24"/>
          <w:vertAlign w:val="superscript"/>
          <w:lang w:val="en-GB"/>
        </w:rPr>
        <w:footnoteReference w:id="12"/>
      </w:r>
      <w:r w:rsidRPr="00AC3090">
        <w:rPr>
          <w:rFonts w:cs="Calibri"/>
          <w:sz w:val="24"/>
          <w:szCs w:val="24"/>
          <w:lang w:val="en-GB"/>
        </w:rPr>
        <w:t xml:space="preserve"> Nevertheless, a few years before my 2017 fieldwork, </w:t>
      </w:r>
      <w:proofErr w:type="spellStart"/>
      <w:r w:rsidRPr="00AC3090">
        <w:rPr>
          <w:rFonts w:cs="Calibri"/>
          <w:sz w:val="24"/>
          <w:szCs w:val="24"/>
          <w:lang w:val="en-GB"/>
        </w:rPr>
        <w:t>Yosuel</w:t>
      </w:r>
      <w:proofErr w:type="spellEnd"/>
      <w:r w:rsidRPr="00AC3090">
        <w:rPr>
          <w:rFonts w:cs="Calibri"/>
          <w:sz w:val="24"/>
          <w:szCs w:val="24"/>
          <w:lang w:val="en-GB"/>
        </w:rPr>
        <w:t xml:space="preserve"> had become his grandmother’s biggest source of sorrow. Yadira told me </w:t>
      </w:r>
      <w:r w:rsidRPr="00AC3090">
        <w:rPr>
          <w:rFonts w:cs="Calibri"/>
          <w:sz w:val="24"/>
          <w:szCs w:val="24"/>
          <w:lang w:val="en-GB"/>
        </w:rPr>
        <w:lastRenderedPageBreak/>
        <w:t xml:space="preserve">that some years before, </w:t>
      </w:r>
      <w:proofErr w:type="spellStart"/>
      <w:r w:rsidRPr="00AC3090">
        <w:rPr>
          <w:rFonts w:cs="Calibri"/>
          <w:sz w:val="24"/>
          <w:szCs w:val="24"/>
          <w:lang w:val="en-GB"/>
        </w:rPr>
        <w:t>Yosuel</w:t>
      </w:r>
      <w:proofErr w:type="spellEnd"/>
      <w:r w:rsidRPr="00AC3090">
        <w:rPr>
          <w:rFonts w:cs="Calibri"/>
          <w:sz w:val="24"/>
          <w:szCs w:val="24"/>
          <w:lang w:val="en-GB"/>
        </w:rPr>
        <w:t xml:space="preserve"> and two other men had robbed their mutual friend of his DVD player in a violent manner. They had threatened their friend with a knife and tied him to a chair at his home. Everybody in the neighbourhood was </w:t>
      </w:r>
      <w:r w:rsidR="00CE717A">
        <w:rPr>
          <w:rFonts w:cs="Calibri"/>
          <w:sz w:val="24"/>
          <w:szCs w:val="24"/>
          <w:lang w:val="en-GB"/>
        </w:rPr>
        <w:t>shocked</w:t>
      </w:r>
      <w:r w:rsidRPr="00AC3090">
        <w:rPr>
          <w:rFonts w:cs="Calibri"/>
          <w:sz w:val="24"/>
          <w:szCs w:val="24"/>
          <w:lang w:val="en-GB"/>
        </w:rPr>
        <w:t xml:space="preserve"> </w:t>
      </w:r>
      <w:r w:rsidR="00CE717A">
        <w:rPr>
          <w:rFonts w:cs="Calibri"/>
          <w:sz w:val="24"/>
          <w:szCs w:val="24"/>
          <w:lang w:val="en-GB"/>
        </w:rPr>
        <w:t>at</w:t>
      </w:r>
      <w:r w:rsidRPr="00AC3090">
        <w:rPr>
          <w:rFonts w:cs="Calibri"/>
          <w:sz w:val="24"/>
          <w:szCs w:val="24"/>
          <w:lang w:val="en-GB"/>
        </w:rPr>
        <w:t xml:space="preserve"> how </w:t>
      </w:r>
      <w:proofErr w:type="spellStart"/>
      <w:r w:rsidRPr="00AC3090">
        <w:rPr>
          <w:rFonts w:cs="Calibri"/>
          <w:sz w:val="24"/>
          <w:szCs w:val="24"/>
          <w:lang w:val="en-GB"/>
        </w:rPr>
        <w:t>Yosuel</w:t>
      </w:r>
      <w:proofErr w:type="spellEnd"/>
      <w:r w:rsidRPr="00AC3090">
        <w:rPr>
          <w:rFonts w:cs="Calibri"/>
          <w:sz w:val="24"/>
          <w:szCs w:val="24"/>
          <w:lang w:val="en-GB"/>
        </w:rPr>
        <w:t>, who had always been a polite young man, was able to commit such a violent act</w:t>
      </w:r>
      <w:r w:rsidR="00CE717A">
        <w:rPr>
          <w:rFonts w:cs="Calibri"/>
          <w:sz w:val="24"/>
          <w:szCs w:val="24"/>
          <w:lang w:val="en-GB"/>
        </w:rPr>
        <w:t>, particularly</w:t>
      </w:r>
      <w:r w:rsidRPr="00AC3090">
        <w:rPr>
          <w:rFonts w:cs="Calibri"/>
          <w:sz w:val="24"/>
          <w:szCs w:val="24"/>
          <w:lang w:val="en-GB"/>
        </w:rPr>
        <w:t xml:space="preserve"> against a friend. </w:t>
      </w:r>
      <w:proofErr w:type="spellStart"/>
      <w:r w:rsidRPr="00AC3090">
        <w:rPr>
          <w:rFonts w:cs="Calibri"/>
          <w:sz w:val="24"/>
          <w:szCs w:val="24"/>
          <w:lang w:val="en-GB"/>
        </w:rPr>
        <w:t>Yosuel</w:t>
      </w:r>
      <w:proofErr w:type="spellEnd"/>
      <w:r w:rsidRPr="00AC3090">
        <w:rPr>
          <w:rFonts w:cs="Calibri"/>
          <w:sz w:val="24"/>
          <w:szCs w:val="24"/>
          <w:lang w:val="en-GB"/>
        </w:rPr>
        <w:t xml:space="preserve"> went to prison for six years and, according to the neighbourhood gossip, came out as openly bisexual, engaging in relationships with men and neglecting his girlfriend and child, who had been born while he was in prison. According to </w:t>
      </w:r>
      <w:proofErr w:type="spellStart"/>
      <w:r w:rsidRPr="00AC3090">
        <w:rPr>
          <w:rFonts w:cs="Calibri"/>
          <w:sz w:val="24"/>
          <w:szCs w:val="24"/>
          <w:lang w:val="en-GB"/>
        </w:rPr>
        <w:t>Regla’s</w:t>
      </w:r>
      <w:proofErr w:type="spellEnd"/>
      <w:r w:rsidRPr="00AC3090">
        <w:rPr>
          <w:rFonts w:cs="Calibri"/>
          <w:sz w:val="24"/>
          <w:szCs w:val="24"/>
          <w:lang w:val="en-GB"/>
        </w:rPr>
        <w:t xml:space="preserve"> neighbours, </w:t>
      </w:r>
      <w:proofErr w:type="spellStart"/>
      <w:r w:rsidRPr="00AC3090">
        <w:rPr>
          <w:rFonts w:cs="Calibri"/>
          <w:sz w:val="24"/>
          <w:szCs w:val="24"/>
          <w:lang w:val="en-GB"/>
        </w:rPr>
        <w:t>Yosuel’s</w:t>
      </w:r>
      <w:proofErr w:type="spellEnd"/>
      <w:r w:rsidRPr="00AC3090">
        <w:rPr>
          <w:rFonts w:cs="Calibri"/>
          <w:sz w:val="24"/>
          <w:szCs w:val="24"/>
          <w:lang w:val="en-GB"/>
        </w:rPr>
        <w:t xml:space="preserve"> behaviour caused intense shame and suffering to his grandmother:</w:t>
      </w:r>
    </w:p>
    <w:p w14:paraId="0D6112DE" w14:textId="77777777" w:rsidR="0093732E" w:rsidRPr="00AC3090" w:rsidRDefault="00591CC2" w:rsidP="00BD44FA">
      <w:pPr>
        <w:pStyle w:val="Body"/>
        <w:spacing w:after="0" w:line="480" w:lineRule="auto"/>
        <w:ind w:left="567"/>
        <w:jc w:val="both"/>
        <w:rPr>
          <w:rFonts w:eastAsia="Times New Roman" w:cs="Calibri"/>
          <w:strike/>
          <w:sz w:val="24"/>
          <w:szCs w:val="24"/>
          <w:lang w:val="en-GB"/>
        </w:rPr>
      </w:pPr>
      <w:proofErr w:type="spellStart"/>
      <w:r w:rsidRPr="00AC3090">
        <w:rPr>
          <w:rFonts w:cs="Calibri"/>
          <w:sz w:val="24"/>
          <w:szCs w:val="24"/>
          <w:lang w:val="en-GB"/>
        </w:rPr>
        <w:t>Regla</w:t>
      </w:r>
      <w:proofErr w:type="spellEnd"/>
      <w:r w:rsidRPr="00AC3090">
        <w:rPr>
          <w:rFonts w:cs="Calibri"/>
          <w:sz w:val="24"/>
          <w:szCs w:val="24"/>
          <w:lang w:val="en-GB"/>
        </w:rPr>
        <w:t xml:space="preserve"> is like this [shows her finger to connote being skinny like a stick], she hasn’t gained any more weight.</w:t>
      </w:r>
      <w:r w:rsidR="00147F60" w:rsidRPr="00AC3090">
        <w:rPr>
          <w:rStyle w:val="FootnoteReference"/>
          <w:rFonts w:cs="Calibri"/>
          <w:sz w:val="24"/>
          <w:szCs w:val="24"/>
          <w:lang w:val="en-GB"/>
        </w:rPr>
        <w:footnoteReference w:id="13"/>
      </w:r>
      <w:r w:rsidRPr="00AC3090">
        <w:rPr>
          <w:rFonts w:cs="Calibri"/>
          <w:sz w:val="24"/>
          <w:szCs w:val="24"/>
          <w:lang w:val="en-GB"/>
        </w:rPr>
        <w:t xml:space="preserve"> […] He was in prison and there he became </w:t>
      </w:r>
      <w:r w:rsidRPr="00AC3090">
        <w:rPr>
          <w:rFonts w:cs="Calibri"/>
          <w:i/>
          <w:iCs/>
          <w:sz w:val="24"/>
          <w:szCs w:val="24"/>
          <w:lang w:val="en-GB"/>
        </w:rPr>
        <w:t xml:space="preserve">maricon </w:t>
      </w:r>
      <w:r w:rsidRPr="00AC3090">
        <w:rPr>
          <w:rFonts w:cs="Calibri"/>
          <w:sz w:val="24"/>
          <w:szCs w:val="24"/>
          <w:lang w:val="en-GB"/>
        </w:rPr>
        <w:t xml:space="preserve">[an offensive term for a homosexual]. And now he has separated from his wife, for sure, if he goes around doing these things, in the </w:t>
      </w:r>
      <w:proofErr w:type="spellStart"/>
      <w:r w:rsidRPr="00AC3090">
        <w:rPr>
          <w:rFonts w:cs="Calibri"/>
          <w:i/>
          <w:iCs/>
          <w:sz w:val="24"/>
          <w:szCs w:val="24"/>
          <w:lang w:val="en-GB"/>
        </w:rPr>
        <w:t>mariconada</w:t>
      </w:r>
      <w:proofErr w:type="spellEnd"/>
      <w:r w:rsidRPr="00AC3090">
        <w:rPr>
          <w:rFonts w:cs="Calibri"/>
          <w:sz w:val="24"/>
          <w:szCs w:val="24"/>
          <w:lang w:val="en-GB"/>
        </w:rPr>
        <w:t xml:space="preserve"> [an offensive term referring to ‘queer enclaves’].</w:t>
      </w:r>
      <w:r w:rsidRPr="00AC3090">
        <w:rPr>
          <w:rFonts w:eastAsia="Times New Roman" w:cs="Calibri"/>
          <w:sz w:val="24"/>
          <w:szCs w:val="24"/>
          <w:vertAlign w:val="superscript"/>
          <w:lang w:val="en-GB"/>
        </w:rPr>
        <w:footnoteReference w:id="14"/>
      </w:r>
      <w:r w:rsidRPr="00AC3090">
        <w:rPr>
          <w:rFonts w:cs="Calibri"/>
          <w:sz w:val="24"/>
          <w:szCs w:val="24"/>
          <w:lang w:val="en-GB"/>
        </w:rPr>
        <w:t xml:space="preserve"> </w:t>
      </w:r>
    </w:p>
    <w:p w14:paraId="453509FC" w14:textId="77777777" w:rsidR="007D77DB" w:rsidRDefault="007D77DB" w:rsidP="00AC3090">
      <w:pPr>
        <w:pStyle w:val="Body"/>
        <w:spacing w:after="0" w:line="480" w:lineRule="auto"/>
        <w:jc w:val="both"/>
        <w:rPr>
          <w:rFonts w:cs="Calibri"/>
          <w:sz w:val="24"/>
          <w:szCs w:val="24"/>
          <w:lang w:val="en-GB"/>
        </w:rPr>
      </w:pPr>
    </w:p>
    <w:p w14:paraId="72E08CBB" w14:textId="44928CEC"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In contemporary Cuba, where only the privileged few have access to desired commodities, inequalities corrode trust and friendship, turning friends into violent enemies. In such an environment, there are shifts in understandings of sexuality, creating simultaneously more room for diversity, but also new problems in kin relations. The fact that </w:t>
      </w:r>
      <w:proofErr w:type="spellStart"/>
      <w:r w:rsidRPr="00AC3090">
        <w:rPr>
          <w:rFonts w:cs="Calibri"/>
          <w:sz w:val="24"/>
          <w:szCs w:val="24"/>
          <w:lang w:val="en-GB"/>
        </w:rPr>
        <w:t>Yosuel</w:t>
      </w:r>
      <w:proofErr w:type="spellEnd"/>
      <w:r w:rsidRPr="00AC3090">
        <w:rPr>
          <w:rFonts w:cs="Calibri"/>
          <w:sz w:val="24"/>
          <w:szCs w:val="24"/>
          <w:lang w:val="en-GB"/>
        </w:rPr>
        <w:t xml:space="preserve"> not only went to prison but also expanded his sexuality into new directions, created a conflict with his grandmother. </w:t>
      </w:r>
      <w:proofErr w:type="spellStart"/>
      <w:r w:rsidRPr="00AC3090">
        <w:rPr>
          <w:rFonts w:cs="Calibri"/>
          <w:sz w:val="24"/>
          <w:szCs w:val="24"/>
          <w:lang w:val="en-GB"/>
        </w:rPr>
        <w:t>Regla</w:t>
      </w:r>
      <w:proofErr w:type="spellEnd"/>
      <w:r w:rsidRPr="00AC3090">
        <w:rPr>
          <w:rFonts w:cs="Calibri"/>
          <w:sz w:val="24"/>
          <w:szCs w:val="24"/>
          <w:lang w:val="en-GB"/>
        </w:rPr>
        <w:t xml:space="preserve"> and her kin members became a target for their neighbours’ malevolent gossip because </w:t>
      </w:r>
      <w:proofErr w:type="spellStart"/>
      <w:r w:rsidRPr="00AC3090">
        <w:rPr>
          <w:rFonts w:cs="Calibri"/>
          <w:sz w:val="24"/>
          <w:szCs w:val="24"/>
          <w:lang w:val="en-GB"/>
        </w:rPr>
        <w:t>Yosuel’s</w:t>
      </w:r>
      <w:proofErr w:type="spellEnd"/>
      <w:r w:rsidRPr="00AC3090">
        <w:rPr>
          <w:rFonts w:cs="Calibri"/>
          <w:sz w:val="24"/>
          <w:szCs w:val="24"/>
          <w:lang w:val="en-GB"/>
        </w:rPr>
        <w:t xml:space="preserve"> </w:t>
      </w:r>
      <w:r w:rsidRPr="00AC3090">
        <w:rPr>
          <w:rFonts w:cs="Calibri"/>
          <w:sz w:val="24"/>
          <w:szCs w:val="24"/>
          <w:lang w:val="en-GB"/>
        </w:rPr>
        <w:lastRenderedPageBreak/>
        <w:t>behaviour clashed against long-standing views of sexual and gendered respectability in the neighbourhood.</w:t>
      </w:r>
    </w:p>
    <w:p w14:paraId="2B83CCC8" w14:textId="77777777" w:rsidR="0093732E" w:rsidRPr="00AC3090" w:rsidRDefault="0093732E" w:rsidP="00AC3090">
      <w:pPr>
        <w:pStyle w:val="Body"/>
        <w:spacing w:after="0" w:line="480" w:lineRule="auto"/>
        <w:jc w:val="both"/>
        <w:rPr>
          <w:rFonts w:eastAsia="Times New Roman" w:cs="Calibri"/>
          <w:color w:val="FF0000"/>
          <w:sz w:val="24"/>
          <w:szCs w:val="24"/>
          <w:u w:color="FF0000"/>
          <w:lang w:val="en-GB"/>
        </w:rPr>
      </w:pPr>
    </w:p>
    <w:p w14:paraId="7A53EF64" w14:textId="0844D983"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Amongst my Cuban </w:t>
      </w:r>
      <w:r w:rsidR="00CE717A">
        <w:rPr>
          <w:rFonts w:cs="Calibri"/>
          <w:sz w:val="24"/>
          <w:szCs w:val="24"/>
          <w:lang w:val="en-GB"/>
        </w:rPr>
        <w:t>interlocutors</w:t>
      </w:r>
      <w:r w:rsidRPr="00AC3090">
        <w:rPr>
          <w:rFonts w:cs="Calibri"/>
          <w:sz w:val="24"/>
          <w:szCs w:val="24"/>
          <w:lang w:val="en-GB"/>
        </w:rPr>
        <w:t>, ideas of gender were to a degree shaped by local notions of sexuality in such a way that a man had to display a strong sexual interest in women to be seen as a properl</w:t>
      </w:r>
      <w:r w:rsidR="001B332E" w:rsidRPr="00AC3090">
        <w:rPr>
          <w:rFonts w:cs="Calibri"/>
          <w:sz w:val="24"/>
          <w:szCs w:val="24"/>
          <w:lang w:val="en-GB"/>
        </w:rPr>
        <w:t>y masculine, macho man (Härkönen</w:t>
      </w:r>
      <w:r w:rsidRPr="00AC3090">
        <w:rPr>
          <w:rFonts w:cs="Calibri"/>
          <w:sz w:val="24"/>
          <w:szCs w:val="24"/>
          <w:lang w:val="en-GB"/>
        </w:rPr>
        <w:t xml:space="preserve"> 2016</w:t>
      </w:r>
      <w:r w:rsidR="003358EB" w:rsidRPr="00AC3090">
        <w:rPr>
          <w:rFonts w:cs="Calibri"/>
          <w:sz w:val="24"/>
          <w:szCs w:val="24"/>
          <w:lang w:val="en-GB"/>
        </w:rPr>
        <w:t>a</w:t>
      </w:r>
      <w:r w:rsidRPr="00AC3090">
        <w:rPr>
          <w:rFonts w:cs="Calibri"/>
          <w:sz w:val="24"/>
          <w:szCs w:val="24"/>
          <w:lang w:val="en-GB"/>
        </w:rPr>
        <w:t>; Lundgren 2011). If a man is not seen with women and does not bring girlfriends home, his position as an assertive, heterosexual man is quickly questioned. Caridad explained this idea to me:</w:t>
      </w:r>
    </w:p>
    <w:p w14:paraId="6FDC886D" w14:textId="77777777" w:rsidR="0093732E" w:rsidRPr="00AC3090" w:rsidRDefault="00591CC2" w:rsidP="00AC3090">
      <w:pPr>
        <w:pStyle w:val="Body"/>
        <w:spacing w:after="0" w:line="480" w:lineRule="auto"/>
        <w:ind w:firstLine="1304"/>
        <w:jc w:val="both"/>
        <w:rPr>
          <w:rFonts w:eastAsia="Times New Roman" w:cs="Calibri"/>
          <w:sz w:val="24"/>
          <w:szCs w:val="24"/>
          <w:lang w:val="en-GB"/>
        </w:rPr>
      </w:pPr>
      <w:r w:rsidRPr="00AC3090">
        <w:rPr>
          <w:rFonts w:cs="Calibri"/>
          <w:sz w:val="24"/>
          <w:szCs w:val="24"/>
          <w:lang w:val="en-GB"/>
        </w:rPr>
        <w:t xml:space="preserve">Caridad: “Norma’s son Wilber is gay.” </w:t>
      </w:r>
    </w:p>
    <w:p w14:paraId="7A6A9E41" w14:textId="77777777" w:rsidR="0093732E" w:rsidRPr="00AC3090" w:rsidRDefault="001B332E" w:rsidP="00AC3090">
      <w:pPr>
        <w:pStyle w:val="Body"/>
        <w:spacing w:after="0" w:line="480" w:lineRule="auto"/>
        <w:ind w:left="1304"/>
        <w:jc w:val="both"/>
        <w:rPr>
          <w:rFonts w:eastAsia="Times New Roman" w:cs="Calibri"/>
          <w:sz w:val="24"/>
          <w:szCs w:val="24"/>
          <w:lang w:val="en-GB"/>
        </w:rPr>
      </w:pPr>
      <w:r w:rsidRPr="00AC3090">
        <w:rPr>
          <w:rFonts w:cs="Calibri"/>
          <w:sz w:val="24"/>
          <w:szCs w:val="24"/>
          <w:lang w:val="en-GB"/>
        </w:rPr>
        <w:t>HH</w:t>
      </w:r>
      <w:r w:rsidR="00591CC2" w:rsidRPr="00AC3090">
        <w:rPr>
          <w:rFonts w:cs="Calibri"/>
          <w:sz w:val="24"/>
          <w:szCs w:val="24"/>
          <w:lang w:val="en-GB"/>
        </w:rPr>
        <w:t xml:space="preserve">: How do you know that? </w:t>
      </w:r>
    </w:p>
    <w:p w14:paraId="67461521" w14:textId="77777777" w:rsidR="0093732E" w:rsidRPr="00AC3090" w:rsidRDefault="00591CC2" w:rsidP="00AC3090">
      <w:pPr>
        <w:pStyle w:val="Body"/>
        <w:spacing w:after="0" w:line="480" w:lineRule="auto"/>
        <w:ind w:firstLine="1304"/>
        <w:jc w:val="both"/>
        <w:rPr>
          <w:rFonts w:eastAsia="Times New Roman" w:cs="Calibri"/>
          <w:sz w:val="24"/>
          <w:szCs w:val="24"/>
          <w:lang w:val="en-GB"/>
        </w:rPr>
      </w:pPr>
      <w:r w:rsidRPr="00AC3090">
        <w:rPr>
          <w:rFonts w:cs="Calibri"/>
          <w:sz w:val="24"/>
          <w:szCs w:val="24"/>
          <w:lang w:val="en-GB"/>
        </w:rPr>
        <w:t xml:space="preserve">Caridad: “Everybody knows it.” </w:t>
      </w:r>
    </w:p>
    <w:p w14:paraId="06A57406" w14:textId="77777777" w:rsidR="0093732E" w:rsidRPr="00AC3090" w:rsidRDefault="001B332E" w:rsidP="00AC3090">
      <w:pPr>
        <w:pStyle w:val="Body"/>
        <w:spacing w:after="0" w:line="480" w:lineRule="auto"/>
        <w:ind w:firstLine="1304"/>
        <w:jc w:val="both"/>
        <w:rPr>
          <w:rFonts w:eastAsia="Times New Roman" w:cs="Calibri"/>
          <w:sz w:val="24"/>
          <w:szCs w:val="24"/>
          <w:lang w:val="en-GB"/>
        </w:rPr>
      </w:pPr>
      <w:r w:rsidRPr="00AC3090">
        <w:rPr>
          <w:rFonts w:cs="Calibri"/>
          <w:sz w:val="24"/>
          <w:szCs w:val="24"/>
          <w:lang w:val="en-GB"/>
        </w:rPr>
        <w:t>HH</w:t>
      </w:r>
      <w:r w:rsidR="00591CC2" w:rsidRPr="00AC3090">
        <w:rPr>
          <w:rFonts w:cs="Calibri"/>
          <w:sz w:val="24"/>
          <w:szCs w:val="24"/>
          <w:lang w:val="en-GB"/>
        </w:rPr>
        <w:t xml:space="preserve">: Does Norma know it? </w:t>
      </w:r>
    </w:p>
    <w:p w14:paraId="1460C646" w14:textId="77777777" w:rsidR="0093732E" w:rsidRPr="00AC3090" w:rsidRDefault="00591CC2" w:rsidP="00AC3090">
      <w:pPr>
        <w:pStyle w:val="Body"/>
        <w:spacing w:after="0" w:line="480" w:lineRule="auto"/>
        <w:ind w:left="1304"/>
        <w:jc w:val="both"/>
        <w:rPr>
          <w:rFonts w:eastAsia="Times New Roman" w:cs="Calibri"/>
          <w:sz w:val="24"/>
          <w:szCs w:val="24"/>
          <w:lang w:val="en-GB"/>
        </w:rPr>
      </w:pPr>
      <w:r w:rsidRPr="00AC3090">
        <w:rPr>
          <w:rFonts w:cs="Calibri"/>
          <w:sz w:val="24"/>
          <w:szCs w:val="24"/>
          <w:lang w:val="en-GB"/>
        </w:rPr>
        <w:t xml:space="preserve">Caridad: “No, I don’t think they know it at home. But how can you have a son who is already over 30 years old and has never had a woman?” </w:t>
      </w:r>
    </w:p>
    <w:p w14:paraId="13C80F36" w14:textId="345731FF" w:rsidR="0093732E" w:rsidRPr="00AC3090" w:rsidRDefault="00F84D7B" w:rsidP="00AC3090">
      <w:pPr>
        <w:pStyle w:val="Body"/>
        <w:spacing w:after="0" w:line="480" w:lineRule="auto"/>
        <w:jc w:val="both"/>
        <w:rPr>
          <w:rFonts w:eastAsia="Times New Roman" w:cs="Calibri"/>
          <w:sz w:val="24"/>
          <w:szCs w:val="24"/>
          <w:lang w:val="en-GB"/>
        </w:rPr>
      </w:pPr>
      <w:r>
        <w:rPr>
          <w:rFonts w:cs="Calibri"/>
          <w:sz w:val="24"/>
          <w:szCs w:val="24"/>
          <w:lang w:val="en-GB"/>
        </w:rPr>
        <w:t>Engaging</w:t>
      </w:r>
      <w:r w:rsidR="00591CC2" w:rsidRPr="00AC3090">
        <w:rPr>
          <w:rFonts w:cs="Calibri"/>
          <w:sz w:val="24"/>
          <w:szCs w:val="24"/>
          <w:lang w:val="en-GB"/>
        </w:rPr>
        <w:t xml:space="preserve"> in same-sex relations was seen as compromising a man’s masculinity. Caridad stated: “Here now there are many men of whom you think that they are men (</w:t>
      </w:r>
      <w:r w:rsidR="00591CC2" w:rsidRPr="00AC3090">
        <w:rPr>
          <w:rFonts w:cs="Calibri"/>
          <w:i/>
          <w:iCs/>
          <w:sz w:val="24"/>
          <w:szCs w:val="24"/>
          <w:lang w:val="en-GB"/>
        </w:rPr>
        <w:t>hombres</w:t>
      </w:r>
      <w:r w:rsidR="00591CC2" w:rsidRPr="00AC3090">
        <w:rPr>
          <w:rFonts w:cs="Calibri"/>
          <w:sz w:val="24"/>
          <w:szCs w:val="24"/>
          <w:lang w:val="en-GB"/>
        </w:rPr>
        <w:t xml:space="preserve">), but then they go around with men. They go around with [both] men and women, and you think that they are interested in you, but then they are </w:t>
      </w:r>
      <w:proofErr w:type="spellStart"/>
      <w:r w:rsidR="00591CC2" w:rsidRPr="00AC3090">
        <w:rPr>
          <w:rFonts w:cs="Calibri"/>
          <w:i/>
          <w:iCs/>
          <w:sz w:val="24"/>
          <w:szCs w:val="24"/>
          <w:lang w:val="en-GB"/>
        </w:rPr>
        <w:t>maricones</w:t>
      </w:r>
      <w:proofErr w:type="spellEnd"/>
      <w:r w:rsidR="00445714" w:rsidRPr="00AC3090">
        <w:rPr>
          <w:rFonts w:cs="Calibri"/>
          <w:i/>
          <w:iCs/>
          <w:sz w:val="24"/>
          <w:szCs w:val="24"/>
          <w:lang w:val="en-GB"/>
        </w:rPr>
        <w:t xml:space="preserve"> </w:t>
      </w:r>
      <w:r w:rsidR="00445714" w:rsidRPr="00AC3090">
        <w:rPr>
          <w:rFonts w:cs="Calibri"/>
          <w:iCs/>
          <w:sz w:val="24"/>
          <w:szCs w:val="24"/>
          <w:lang w:val="en-GB"/>
        </w:rPr>
        <w:t>[homosexuals]</w:t>
      </w:r>
      <w:r w:rsidR="00591CC2" w:rsidRPr="00AC3090">
        <w:rPr>
          <w:rFonts w:cs="Calibri"/>
          <w:sz w:val="24"/>
          <w:szCs w:val="24"/>
          <w:lang w:val="en-GB"/>
        </w:rPr>
        <w:t>, here that has gotten fashionable; bisexualism.” While in practice, many Cubans’ sexual engagements are more flexible than what Caridad presents in this statement</w:t>
      </w:r>
      <w:r w:rsidR="002F2001" w:rsidRPr="00AC3090">
        <w:rPr>
          <w:rFonts w:cs="Calibri"/>
          <w:sz w:val="24"/>
          <w:szCs w:val="24"/>
          <w:lang w:val="en-GB"/>
        </w:rPr>
        <w:t xml:space="preserve"> (e.g. Allen 2011)</w:t>
      </w:r>
      <w:r w:rsidR="006C1F46" w:rsidRPr="00AC3090">
        <w:rPr>
          <w:rFonts w:cs="Calibri"/>
          <w:sz w:val="24"/>
          <w:szCs w:val="24"/>
          <w:lang w:val="en-GB"/>
        </w:rPr>
        <w:t>,</w:t>
      </w:r>
      <w:r w:rsidR="00591CC2" w:rsidRPr="00AC3090">
        <w:rPr>
          <w:rFonts w:cs="Calibri"/>
          <w:sz w:val="24"/>
          <w:szCs w:val="24"/>
          <w:lang w:val="en-GB"/>
        </w:rPr>
        <w:t xml:space="preserve"> </w:t>
      </w:r>
      <w:proofErr w:type="spellStart"/>
      <w:r w:rsidR="00591CC2" w:rsidRPr="00AC3090">
        <w:rPr>
          <w:rFonts w:cs="Calibri"/>
          <w:sz w:val="24"/>
          <w:szCs w:val="24"/>
          <w:lang w:val="en-GB"/>
        </w:rPr>
        <w:t>Yosuel’s</w:t>
      </w:r>
      <w:proofErr w:type="spellEnd"/>
      <w:r w:rsidR="00591CC2" w:rsidRPr="00AC3090">
        <w:rPr>
          <w:rFonts w:cs="Calibri"/>
          <w:sz w:val="24"/>
          <w:szCs w:val="24"/>
          <w:lang w:val="en-GB"/>
        </w:rPr>
        <w:t xml:space="preserve"> relationships with men still compromised his masculinity in the community.</w:t>
      </w:r>
      <w:r w:rsidR="009900A2" w:rsidRPr="00AC3090">
        <w:rPr>
          <w:rFonts w:cs="Calibri"/>
          <w:sz w:val="24"/>
          <w:szCs w:val="24"/>
          <w:lang w:val="en-GB"/>
        </w:rPr>
        <w:t xml:space="preserve"> T</w:t>
      </w:r>
      <w:r w:rsidR="006C1F46" w:rsidRPr="00AC3090">
        <w:rPr>
          <w:rFonts w:cs="Calibri"/>
          <w:sz w:val="24"/>
          <w:szCs w:val="24"/>
          <w:lang w:val="en-GB"/>
        </w:rPr>
        <w:t>he emergence of more public forms of sexual diversity in Cuba seemed to</w:t>
      </w:r>
      <w:r w:rsidR="009900A2" w:rsidRPr="00AC3090">
        <w:rPr>
          <w:rFonts w:cs="Calibri"/>
          <w:sz w:val="24"/>
          <w:szCs w:val="24"/>
          <w:lang w:val="en-GB"/>
        </w:rPr>
        <w:t xml:space="preserve"> not have alleviated</w:t>
      </w:r>
      <w:r w:rsidR="006C1F46" w:rsidRPr="00AC3090">
        <w:rPr>
          <w:rFonts w:cs="Calibri"/>
          <w:sz w:val="24"/>
          <w:szCs w:val="24"/>
          <w:lang w:val="en-GB"/>
        </w:rPr>
        <w:t xml:space="preserve"> my interlocutors’ rejection of such practices and relationships.</w:t>
      </w:r>
    </w:p>
    <w:p w14:paraId="7CFC3732" w14:textId="77777777" w:rsidR="0093732E" w:rsidRPr="00AC3090" w:rsidRDefault="0093732E" w:rsidP="00AC3090">
      <w:pPr>
        <w:pStyle w:val="Body"/>
        <w:spacing w:after="0" w:line="480" w:lineRule="auto"/>
        <w:jc w:val="both"/>
        <w:rPr>
          <w:rFonts w:eastAsia="Times New Roman" w:cs="Calibri"/>
          <w:sz w:val="24"/>
          <w:szCs w:val="24"/>
          <w:lang w:val="en-GB"/>
        </w:rPr>
      </w:pPr>
    </w:p>
    <w:p w14:paraId="72DE7C49" w14:textId="1CD31869"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Because of </w:t>
      </w:r>
      <w:proofErr w:type="spellStart"/>
      <w:r w:rsidRPr="00AC3090">
        <w:rPr>
          <w:rFonts w:cs="Calibri"/>
          <w:sz w:val="24"/>
          <w:szCs w:val="24"/>
          <w:lang w:val="en-GB"/>
        </w:rPr>
        <w:t>Yosuel’s</w:t>
      </w:r>
      <w:proofErr w:type="spellEnd"/>
      <w:r w:rsidRPr="00AC3090">
        <w:rPr>
          <w:rFonts w:cs="Calibri"/>
          <w:sz w:val="24"/>
          <w:szCs w:val="24"/>
          <w:lang w:val="en-GB"/>
        </w:rPr>
        <w:t xml:space="preserve"> actions, </w:t>
      </w:r>
      <w:proofErr w:type="spellStart"/>
      <w:r w:rsidRPr="00AC3090">
        <w:rPr>
          <w:rFonts w:cs="Calibri"/>
          <w:sz w:val="24"/>
          <w:szCs w:val="24"/>
          <w:lang w:val="en-GB"/>
        </w:rPr>
        <w:t>Regla</w:t>
      </w:r>
      <w:proofErr w:type="spellEnd"/>
      <w:r w:rsidRPr="00AC3090">
        <w:rPr>
          <w:rFonts w:cs="Calibri"/>
          <w:sz w:val="24"/>
          <w:szCs w:val="24"/>
          <w:lang w:val="en-GB"/>
        </w:rPr>
        <w:t xml:space="preserve"> suffered shame and ridicule by her neighbours in ways that increasingly marginalised her in the community. As factors that may both</w:t>
      </w:r>
      <w:r w:rsidR="00325BB1" w:rsidRPr="00AC3090">
        <w:rPr>
          <w:rFonts w:cs="Calibri"/>
          <w:sz w:val="24"/>
          <w:szCs w:val="24"/>
          <w:lang w:val="en-GB"/>
        </w:rPr>
        <w:t xml:space="preserve"> bring shame to a person and </w:t>
      </w:r>
      <w:r w:rsidRPr="00AC3090">
        <w:rPr>
          <w:rFonts w:cs="Calibri"/>
          <w:sz w:val="24"/>
          <w:szCs w:val="24"/>
          <w:lang w:val="en-GB"/>
        </w:rPr>
        <w:t>their kin, non-heteronormative sexuality and a prison sentence differ from each other, although they may at times work complexly together, as happens in this case. Law as an active regime of punishment</w:t>
      </w:r>
      <w:r w:rsidR="006851EC">
        <w:rPr>
          <w:rFonts w:cs="Calibri"/>
          <w:sz w:val="24"/>
          <w:szCs w:val="24"/>
          <w:lang w:val="en-GB"/>
        </w:rPr>
        <w:t>, through the imposition of prison sentences,</w:t>
      </w:r>
      <w:r w:rsidRPr="00AC3090">
        <w:rPr>
          <w:rFonts w:cs="Calibri"/>
          <w:sz w:val="24"/>
          <w:szCs w:val="24"/>
          <w:lang w:val="en-GB"/>
        </w:rPr>
        <w:t xml:space="preserve"> w</w:t>
      </w:r>
      <w:r w:rsidR="006851EC">
        <w:rPr>
          <w:rFonts w:cs="Calibri"/>
          <w:sz w:val="24"/>
          <w:szCs w:val="24"/>
          <w:lang w:val="en-GB"/>
        </w:rPr>
        <w:t>as a</w:t>
      </w:r>
      <w:r w:rsidRPr="00AC3090">
        <w:rPr>
          <w:rFonts w:cs="Calibri"/>
          <w:sz w:val="24"/>
          <w:szCs w:val="24"/>
          <w:lang w:val="en-GB"/>
        </w:rPr>
        <w:t xml:space="preserve"> relatively common occurrence amongst my male interlocutors – I personally know at least seven </w:t>
      </w:r>
      <w:r w:rsidRPr="00AC3090">
        <w:rPr>
          <w:rFonts w:cs="Calibri"/>
          <w:i/>
          <w:iCs/>
          <w:sz w:val="24"/>
          <w:szCs w:val="24"/>
          <w:lang w:val="en-GB"/>
        </w:rPr>
        <w:t>Habanero</w:t>
      </w:r>
      <w:r w:rsidRPr="00AC3090">
        <w:rPr>
          <w:rFonts w:cs="Calibri"/>
          <w:sz w:val="24"/>
          <w:szCs w:val="24"/>
          <w:lang w:val="en-GB"/>
        </w:rPr>
        <w:t xml:space="preserve"> </w:t>
      </w:r>
      <w:r w:rsidR="00A3570D" w:rsidRPr="00AC3090">
        <w:rPr>
          <w:rFonts w:cs="Calibri"/>
          <w:sz w:val="24"/>
          <w:szCs w:val="24"/>
          <w:lang w:val="en-GB"/>
        </w:rPr>
        <w:t xml:space="preserve">(Havana resident) </w:t>
      </w:r>
      <w:r w:rsidRPr="00AC3090">
        <w:rPr>
          <w:rFonts w:cs="Calibri"/>
          <w:sz w:val="24"/>
          <w:szCs w:val="24"/>
          <w:lang w:val="en-GB"/>
        </w:rPr>
        <w:t>men who have been in prison (in contrast to one woman) and have heard stories of many more fr</w:t>
      </w:r>
      <w:r w:rsidR="006851EC">
        <w:rPr>
          <w:rFonts w:cs="Calibri"/>
          <w:sz w:val="24"/>
          <w:szCs w:val="24"/>
          <w:lang w:val="en-GB"/>
        </w:rPr>
        <w:t>om my interlocutors</w:t>
      </w:r>
      <w:r w:rsidRPr="00AC3090">
        <w:rPr>
          <w:rFonts w:cs="Calibri"/>
          <w:sz w:val="24"/>
          <w:szCs w:val="24"/>
          <w:lang w:val="en-GB"/>
        </w:rPr>
        <w:t xml:space="preserve">. While such individuals were in general somewhat frowned upon, having been in prison did not appear to form any permanent stigma on a person. However, at other times, a prison sentence cast a more severe shadow on a person. This was the case, for example, of a man who had killed another man in a fight. </w:t>
      </w:r>
      <w:r w:rsidR="006851EC">
        <w:rPr>
          <w:rFonts w:cs="Calibri"/>
          <w:sz w:val="24"/>
          <w:szCs w:val="24"/>
          <w:lang w:val="en-GB"/>
        </w:rPr>
        <w:t>M</w:t>
      </w:r>
      <w:r w:rsidRPr="00AC3090">
        <w:rPr>
          <w:rFonts w:cs="Calibri"/>
          <w:sz w:val="24"/>
          <w:szCs w:val="24"/>
          <w:lang w:val="en-GB"/>
        </w:rPr>
        <w:t xml:space="preserve">y interlocutors often referred to </w:t>
      </w:r>
      <w:r w:rsidR="006851EC">
        <w:rPr>
          <w:rFonts w:cs="Calibri"/>
          <w:sz w:val="24"/>
          <w:szCs w:val="24"/>
          <w:lang w:val="en-GB"/>
        </w:rPr>
        <w:t xml:space="preserve">him </w:t>
      </w:r>
      <w:r w:rsidRPr="00AC3090">
        <w:rPr>
          <w:rFonts w:cs="Calibri"/>
          <w:sz w:val="24"/>
          <w:szCs w:val="24"/>
          <w:lang w:val="en-GB"/>
        </w:rPr>
        <w:t xml:space="preserve">as </w:t>
      </w:r>
      <w:r w:rsidR="006851EC">
        <w:rPr>
          <w:rFonts w:cs="Calibri"/>
          <w:sz w:val="24"/>
          <w:szCs w:val="24"/>
          <w:lang w:val="en-GB"/>
        </w:rPr>
        <w:t>‘</w:t>
      </w:r>
      <w:r w:rsidRPr="00AC3090">
        <w:rPr>
          <w:rFonts w:cs="Calibri"/>
          <w:sz w:val="24"/>
          <w:szCs w:val="24"/>
          <w:lang w:val="en-GB"/>
        </w:rPr>
        <w:t>that criminal</w:t>
      </w:r>
      <w:r w:rsidR="006851EC">
        <w:rPr>
          <w:rFonts w:cs="Calibri"/>
          <w:sz w:val="24"/>
          <w:szCs w:val="24"/>
          <w:lang w:val="en-GB"/>
        </w:rPr>
        <w:t>’</w:t>
      </w:r>
      <w:r w:rsidRPr="00AC3090">
        <w:rPr>
          <w:rFonts w:cs="Calibri"/>
          <w:sz w:val="24"/>
          <w:szCs w:val="24"/>
          <w:lang w:val="en-GB"/>
        </w:rPr>
        <w:t xml:space="preserve"> (</w:t>
      </w:r>
      <w:proofErr w:type="spellStart"/>
      <w:r w:rsidRPr="00AC3090">
        <w:rPr>
          <w:rFonts w:cs="Calibri"/>
          <w:i/>
          <w:iCs/>
          <w:sz w:val="24"/>
          <w:szCs w:val="24"/>
          <w:lang w:val="en-GB"/>
        </w:rPr>
        <w:t>este</w:t>
      </w:r>
      <w:proofErr w:type="spellEnd"/>
      <w:r w:rsidRPr="00AC3090">
        <w:rPr>
          <w:rFonts w:cs="Calibri"/>
          <w:i/>
          <w:iCs/>
          <w:sz w:val="24"/>
          <w:szCs w:val="24"/>
          <w:lang w:val="en-GB"/>
        </w:rPr>
        <w:t xml:space="preserve"> criminal</w:t>
      </w:r>
      <w:r w:rsidRPr="00AC3090">
        <w:rPr>
          <w:rFonts w:cs="Calibri"/>
          <w:sz w:val="24"/>
          <w:szCs w:val="24"/>
          <w:lang w:val="en-GB"/>
        </w:rPr>
        <w:t>). However, the role played by sexuality is more complex. When people suspected a man of having engaged in non-normative sexual practices in prison, this seemed to automatically stigmatise him in no easy proportion to the crime that he had committed.</w:t>
      </w:r>
      <w:r w:rsidRPr="00AC3090">
        <w:rPr>
          <w:rFonts w:eastAsia="Times New Roman" w:cs="Calibri"/>
          <w:sz w:val="24"/>
          <w:szCs w:val="24"/>
          <w:vertAlign w:val="superscript"/>
          <w:lang w:val="en-GB"/>
        </w:rPr>
        <w:footnoteReference w:id="15"/>
      </w:r>
      <w:r w:rsidRPr="00AC3090">
        <w:rPr>
          <w:rFonts w:cs="Calibri"/>
          <w:sz w:val="24"/>
          <w:szCs w:val="24"/>
          <w:lang w:val="en-GB"/>
        </w:rPr>
        <w:t xml:space="preserve"> In this sense, the shame that both </w:t>
      </w:r>
      <w:proofErr w:type="spellStart"/>
      <w:r w:rsidRPr="00AC3090">
        <w:rPr>
          <w:rFonts w:cs="Calibri"/>
          <w:sz w:val="24"/>
          <w:szCs w:val="24"/>
          <w:lang w:val="en-GB"/>
        </w:rPr>
        <w:t>Regla</w:t>
      </w:r>
      <w:proofErr w:type="spellEnd"/>
      <w:r w:rsidRPr="00AC3090">
        <w:rPr>
          <w:rFonts w:cs="Calibri"/>
          <w:sz w:val="24"/>
          <w:szCs w:val="24"/>
          <w:lang w:val="en-GB"/>
        </w:rPr>
        <w:t xml:space="preserve"> and </w:t>
      </w:r>
      <w:proofErr w:type="spellStart"/>
      <w:r w:rsidRPr="00AC3090">
        <w:rPr>
          <w:rFonts w:cs="Calibri"/>
          <w:sz w:val="24"/>
          <w:szCs w:val="24"/>
          <w:lang w:val="en-GB"/>
        </w:rPr>
        <w:t>Yosuel</w:t>
      </w:r>
      <w:proofErr w:type="spellEnd"/>
      <w:r w:rsidRPr="00AC3090">
        <w:rPr>
          <w:rFonts w:cs="Calibri"/>
          <w:sz w:val="24"/>
          <w:szCs w:val="24"/>
          <w:lang w:val="en-GB"/>
        </w:rPr>
        <w:t xml:space="preserve"> experienced because of his sexual behaviour was more severe than the mere social disobedience signalled by his prison sentence, as it was tarnished by a specific flavour of the loss of his position as a masculine man. Caridad said:</w:t>
      </w:r>
      <w:r w:rsidRPr="00AC3090">
        <w:rPr>
          <w:rFonts w:cs="Calibri"/>
          <w:strike/>
          <w:sz w:val="24"/>
          <w:szCs w:val="24"/>
          <w:lang w:val="en-GB"/>
        </w:rPr>
        <w:t xml:space="preserve"> </w:t>
      </w:r>
    </w:p>
    <w:p w14:paraId="6A0AEAFB" w14:textId="77777777" w:rsidR="00554AB6" w:rsidRDefault="00591CC2" w:rsidP="00554AB6">
      <w:pPr>
        <w:pStyle w:val="Body"/>
        <w:spacing w:after="0" w:line="480" w:lineRule="auto"/>
        <w:ind w:left="1304"/>
        <w:jc w:val="both"/>
        <w:rPr>
          <w:rFonts w:eastAsia="Times New Roman" w:cs="Calibri"/>
          <w:sz w:val="24"/>
          <w:szCs w:val="24"/>
          <w:lang w:val="en-GB"/>
        </w:rPr>
      </w:pPr>
      <w:r w:rsidRPr="00AC3090">
        <w:rPr>
          <w:rFonts w:cs="Calibri"/>
          <w:sz w:val="24"/>
          <w:szCs w:val="24"/>
          <w:lang w:val="en-GB"/>
        </w:rPr>
        <w:t xml:space="preserve">He, who always was a pretty boy, in jail he became like that. […] It </w:t>
      </w:r>
      <w:r w:rsidR="00432EB5" w:rsidRPr="00AC3090">
        <w:rPr>
          <w:rFonts w:cs="Calibri"/>
          <w:sz w:val="24"/>
          <w:szCs w:val="24"/>
          <w:lang w:val="en-GB"/>
        </w:rPr>
        <w:t xml:space="preserve">is </w:t>
      </w:r>
      <w:r w:rsidRPr="00AC3090">
        <w:rPr>
          <w:rFonts w:cs="Calibri"/>
          <w:sz w:val="24"/>
          <w:szCs w:val="24"/>
          <w:lang w:val="en-GB"/>
        </w:rPr>
        <w:t>one thing that he [</w:t>
      </w:r>
      <w:proofErr w:type="spellStart"/>
      <w:r w:rsidRPr="00AC3090">
        <w:rPr>
          <w:rFonts w:cs="Calibri"/>
          <w:sz w:val="24"/>
          <w:szCs w:val="24"/>
          <w:lang w:val="en-GB"/>
        </w:rPr>
        <w:t>Yosuel</w:t>
      </w:r>
      <w:proofErr w:type="spellEnd"/>
      <w:r w:rsidRPr="00AC3090">
        <w:rPr>
          <w:rFonts w:cs="Calibri"/>
          <w:sz w:val="24"/>
          <w:szCs w:val="24"/>
          <w:lang w:val="en-GB"/>
        </w:rPr>
        <w:t xml:space="preserve">] went to jail, but it is a whole other thing how he came back; he returned </w:t>
      </w:r>
      <w:r w:rsidRPr="00AC3090">
        <w:rPr>
          <w:rFonts w:cs="Calibri"/>
          <w:sz w:val="24"/>
          <w:szCs w:val="24"/>
          <w:lang w:val="en-GB"/>
        </w:rPr>
        <w:lastRenderedPageBreak/>
        <w:t xml:space="preserve">transformed. Now […] he goes around with the </w:t>
      </w:r>
      <w:proofErr w:type="spellStart"/>
      <w:r w:rsidRPr="00AC3090">
        <w:rPr>
          <w:rFonts w:cs="Calibri"/>
          <w:i/>
          <w:iCs/>
          <w:sz w:val="24"/>
          <w:szCs w:val="24"/>
          <w:lang w:val="en-GB"/>
        </w:rPr>
        <w:t>maricones</w:t>
      </w:r>
      <w:proofErr w:type="spellEnd"/>
      <w:r w:rsidRPr="00AC3090">
        <w:rPr>
          <w:rFonts w:cs="Calibri"/>
          <w:sz w:val="24"/>
          <w:szCs w:val="24"/>
          <w:lang w:val="en-GB"/>
        </w:rPr>
        <w:t>. They transformed him in the prison.</w:t>
      </w:r>
    </w:p>
    <w:p w14:paraId="0A7F4911" w14:textId="74CCA60B" w:rsidR="00A50E08" w:rsidRPr="00554AB6" w:rsidRDefault="00554AB6" w:rsidP="00554AB6">
      <w:pPr>
        <w:pStyle w:val="Body"/>
        <w:spacing w:after="0" w:line="480" w:lineRule="auto"/>
        <w:jc w:val="both"/>
        <w:rPr>
          <w:rFonts w:eastAsia="Times New Roman" w:cs="Calibri"/>
          <w:sz w:val="24"/>
          <w:szCs w:val="24"/>
          <w:lang w:val="en-GB"/>
        </w:rPr>
      </w:pPr>
      <w:r>
        <w:rPr>
          <w:rFonts w:cs="Calibri"/>
          <w:sz w:val="24"/>
          <w:szCs w:val="24"/>
          <w:lang w:val="en-GB"/>
        </w:rPr>
        <w:t>I</w:t>
      </w:r>
      <w:r w:rsidR="00432EB5" w:rsidRPr="00AC3090">
        <w:rPr>
          <w:rFonts w:cs="Calibri"/>
          <w:sz w:val="24"/>
          <w:szCs w:val="24"/>
          <w:lang w:val="en-GB"/>
        </w:rPr>
        <w:t xml:space="preserve">n </w:t>
      </w:r>
      <w:r w:rsidR="00C14E53" w:rsidRPr="00AC3090">
        <w:rPr>
          <w:rFonts w:cs="Calibri"/>
          <w:sz w:val="24"/>
          <w:szCs w:val="24"/>
          <w:lang w:val="en-GB"/>
        </w:rPr>
        <w:t>this statement, prison e</w:t>
      </w:r>
      <w:r w:rsidR="00432EB5" w:rsidRPr="00AC3090">
        <w:rPr>
          <w:rFonts w:cs="Calibri"/>
          <w:sz w:val="24"/>
          <w:szCs w:val="24"/>
          <w:lang w:val="en-GB"/>
        </w:rPr>
        <w:t>merge</w:t>
      </w:r>
      <w:r w:rsidR="00C14E53" w:rsidRPr="00AC3090">
        <w:rPr>
          <w:rFonts w:cs="Calibri"/>
          <w:sz w:val="24"/>
          <w:szCs w:val="24"/>
          <w:lang w:val="en-GB"/>
        </w:rPr>
        <w:t>s</w:t>
      </w:r>
      <w:r w:rsidR="00432EB5" w:rsidRPr="00AC3090">
        <w:rPr>
          <w:rFonts w:cs="Calibri"/>
          <w:sz w:val="24"/>
          <w:szCs w:val="24"/>
          <w:lang w:val="en-GB"/>
        </w:rPr>
        <w:t xml:space="preserve"> as</w:t>
      </w:r>
      <w:r w:rsidR="00591CC2" w:rsidRPr="00AC3090">
        <w:rPr>
          <w:rFonts w:cs="Calibri"/>
          <w:sz w:val="24"/>
          <w:szCs w:val="24"/>
          <w:lang w:val="en-GB"/>
        </w:rPr>
        <w:t xml:space="preserve"> a marginal place that</w:t>
      </w:r>
      <w:r w:rsidR="00A50E08" w:rsidRPr="00AC3090">
        <w:rPr>
          <w:rFonts w:cs="Calibri"/>
          <w:sz w:val="24"/>
          <w:szCs w:val="24"/>
          <w:lang w:val="en-GB"/>
        </w:rPr>
        <w:t xml:space="preserve"> has </w:t>
      </w:r>
      <w:r w:rsidR="006851EC" w:rsidRPr="00AC3090">
        <w:rPr>
          <w:rFonts w:cs="Calibri"/>
          <w:sz w:val="24"/>
          <w:szCs w:val="24"/>
          <w:lang w:val="en-GB"/>
        </w:rPr>
        <w:t>transformative</w:t>
      </w:r>
      <w:r w:rsidR="00A50E08" w:rsidRPr="00AC3090">
        <w:rPr>
          <w:rFonts w:cs="Calibri"/>
          <w:sz w:val="24"/>
          <w:szCs w:val="24"/>
          <w:lang w:val="en-GB"/>
        </w:rPr>
        <w:t xml:space="preserve"> potential since</w:t>
      </w:r>
      <w:r w:rsidR="00A50E08" w:rsidRPr="00AC3090">
        <w:rPr>
          <w:rFonts w:eastAsia="Times New Roman" w:cs="Calibri"/>
          <w:sz w:val="24"/>
          <w:szCs w:val="24"/>
          <w:lang w:val="en-GB"/>
        </w:rPr>
        <w:t xml:space="preserve"> it</w:t>
      </w:r>
      <w:r w:rsidR="00591CC2" w:rsidRPr="00AC3090">
        <w:rPr>
          <w:rFonts w:cs="Calibri"/>
          <w:sz w:val="24"/>
          <w:szCs w:val="24"/>
          <w:lang w:val="en-GB"/>
        </w:rPr>
        <w:t xml:space="preserve"> allows new and more diverse understandings and experiences of sexuality </w:t>
      </w:r>
      <w:r w:rsidR="007161DE" w:rsidRPr="00AC3090">
        <w:rPr>
          <w:rFonts w:cs="Calibri"/>
          <w:sz w:val="24"/>
          <w:szCs w:val="24"/>
          <w:lang w:val="en-GB"/>
        </w:rPr>
        <w:t xml:space="preserve">and identity </w:t>
      </w:r>
      <w:r w:rsidR="00591CC2" w:rsidRPr="00AC3090">
        <w:rPr>
          <w:rFonts w:cs="Calibri"/>
          <w:sz w:val="24"/>
          <w:szCs w:val="24"/>
          <w:lang w:val="en-GB"/>
        </w:rPr>
        <w:t>to resurface</w:t>
      </w:r>
      <w:r w:rsidR="00A50E08" w:rsidRPr="00AC3090">
        <w:rPr>
          <w:rFonts w:cs="Calibri"/>
          <w:sz w:val="24"/>
          <w:szCs w:val="24"/>
          <w:lang w:val="en-GB"/>
        </w:rPr>
        <w:t>.</w:t>
      </w:r>
    </w:p>
    <w:p w14:paraId="5022B969" w14:textId="77777777" w:rsidR="0093732E" w:rsidRPr="00AC3090" w:rsidRDefault="00C14E53"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 </w:t>
      </w:r>
    </w:p>
    <w:p w14:paraId="5F2FDFBD" w14:textId="427483D1"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The fact that my Cuban </w:t>
      </w:r>
      <w:r w:rsidR="006851EC">
        <w:rPr>
          <w:rFonts w:cs="Calibri"/>
          <w:sz w:val="24"/>
          <w:szCs w:val="24"/>
          <w:lang w:val="en-GB"/>
        </w:rPr>
        <w:t>interlocutors</w:t>
      </w:r>
      <w:r w:rsidRPr="00AC3090">
        <w:rPr>
          <w:rFonts w:cs="Calibri"/>
          <w:sz w:val="24"/>
          <w:szCs w:val="24"/>
          <w:lang w:val="en-GB"/>
        </w:rPr>
        <w:t xml:space="preserve"> spoke of people who engage in non-heteronormative sexual practices as somewhat morally suspicious (even though they could be totally friendly in their face-to-face dealings with them), suggests that non-heteronormative sexualities are more generally marginalised amongst my interlocutors, not only when such practices are connected with a prison sentence. For example, one interlocutor stated of her bisexual neighbour: “She is very bad, she is bisexual, they are the worst there is, she doesn’t care for her child, what is a woman who doesn’t care for her child?” Here this interlocutor represents her neighbour’s sexual</w:t>
      </w:r>
      <w:r w:rsidR="00027A70" w:rsidRPr="00AC3090">
        <w:rPr>
          <w:rFonts w:cs="Calibri"/>
          <w:sz w:val="24"/>
          <w:szCs w:val="24"/>
          <w:lang w:val="en-GB"/>
        </w:rPr>
        <w:t>ity as marginalising her in the neighbourhood</w:t>
      </w:r>
      <w:r w:rsidRPr="00AC3090">
        <w:rPr>
          <w:rFonts w:cs="Calibri"/>
          <w:sz w:val="24"/>
          <w:szCs w:val="24"/>
          <w:lang w:val="en-GB"/>
        </w:rPr>
        <w:t xml:space="preserve"> because</w:t>
      </w:r>
      <w:r w:rsidR="006851EC">
        <w:rPr>
          <w:rFonts w:cs="Calibri"/>
          <w:sz w:val="24"/>
          <w:szCs w:val="24"/>
          <w:lang w:val="en-GB"/>
        </w:rPr>
        <w:t>,</w:t>
      </w:r>
      <w:r w:rsidRPr="00AC3090">
        <w:rPr>
          <w:rFonts w:cs="Calibri"/>
          <w:sz w:val="24"/>
          <w:szCs w:val="24"/>
          <w:lang w:val="en-GB"/>
        </w:rPr>
        <w:t xml:space="preserve"> in her view, it intertwines with her failure to live up to the ideals of good motherhood.</w:t>
      </w:r>
      <w:r w:rsidR="000C5C40" w:rsidRPr="00AC3090">
        <w:rPr>
          <w:rStyle w:val="FootnoteReference"/>
          <w:rFonts w:cs="Calibri"/>
          <w:sz w:val="24"/>
          <w:szCs w:val="24"/>
          <w:lang w:val="en-GB"/>
        </w:rPr>
        <w:footnoteReference w:id="16"/>
      </w:r>
    </w:p>
    <w:p w14:paraId="0B6B8C73" w14:textId="77777777" w:rsidR="0093732E" w:rsidRPr="00AC3090" w:rsidRDefault="0093732E" w:rsidP="00AC3090">
      <w:pPr>
        <w:pStyle w:val="Body"/>
        <w:spacing w:after="0" w:line="480" w:lineRule="auto"/>
        <w:jc w:val="both"/>
        <w:rPr>
          <w:rFonts w:eastAsia="Times New Roman" w:cs="Calibri"/>
          <w:strike/>
          <w:sz w:val="24"/>
          <w:szCs w:val="24"/>
          <w:lang w:val="en-GB"/>
        </w:rPr>
      </w:pPr>
    </w:p>
    <w:p w14:paraId="37F7DAB0" w14:textId="4AECE246"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Inde</w:t>
      </w:r>
      <w:r w:rsidR="00FD4A98" w:rsidRPr="00AC3090">
        <w:rPr>
          <w:rFonts w:cs="Calibri"/>
          <w:sz w:val="24"/>
          <w:szCs w:val="24"/>
          <w:lang w:val="en-GB"/>
        </w:rPr>
        <w:t>ed, understandings of gender,</w:t>
      </w:r>
      <w:r w:rsidRPr="00AC3090">
        <w:rPr>
          <w:rFonts w:cs="Calibri"/>
          <w:sz w:val="24"/>
          <w:szCs w:val="24"/>
          <w:lang w:val="en-GB"/>
        </w:rPr>
        <w:t xml:space="preserve"> kinship</w:t>
      </w:r>
      <w:r w:rsidR="006851EC">
        <w:rPr>
          <w:rFonts w:cs="Calibri"/>
          <w:sz w:val="24"/>
          <w:szCs w:val="24"/>
          <w:lang w:val="en-GB"/>
        </w:rPr>
        <w:t>,</w:t>
      </w:r>
      <w:r w:rsidR="00FD4A98" w:rsidRPr="00AC3090">
        <w:rPr>
          <w:rFonts w:cs="Calibri"/>
          <w:sz w:val="24"/>
          <w:szCs w:val="24"/>
          <w:lang w:val="en-GB"/>
        </w:rPr>
        <w:t xml:space="preserve"> and sexuality</w:t>
      </w:r>
      <w:r w:rsidRPr="00AC3090">
        <w:rPr>
          <w:rFonts w:cs="Calibri"/>
          <w:sz w:val="24"/>
          <w:szCs w:val="24"/>
          <w:lang w:val="en-GB"/>
        </w:rPr>
        <w:t xml:space="preserve"> play a central role in these social processes of marginalisation. </w:t>
      </w:r>
      <w:proofErr w:type="spellStart"/>
      <w:r w:rsidRPr="00AC3090">
        <w:rPr>
          <w:rFonts w:cs="Calibri"/>
          <w:sz w:val="24"/>
          <w:szCs w:val="24"/>
          <w:lang w:val="en-GB"/>
        </w:rPr>
        <w:t>Regla</w:t>
      </w:r>
      <w:proofErr w:type="spellEnd"/>
      <w:r w:rsidRPr="00AC3090">
        <w:rPr>
          <w:rFonts w:cs="Calibri"/>
          <w:sz w:val="24"/>
          <w:szCs w:val="24"/>
          <w:lang w:val="en-GB"/>
        </w:rPr>
        <w:t xml:space="preserve"> is marginalised in her neighbourhood due to her grandson’s legal violations and his unconventional sexuality. One of </w:t>
      </w:r>
      <w:proofErr w:type="spellStart"/>
      <w:r w:rsidRPr="00AC3090">
        <w:rPr>
          <w:rFonts w:cs="Calibri"/>
          <w:sz w:val="24"/>
          <w:szCs w:val="24"/>
          <w:lang w:val="en-GB"/>
        </w:rPr>
        <w:t>Regla’s</w:t>
      </w:r>
      <w:proofErr w:type="spellEnd"/>
      <w:r w:rsidRPr="00AC3090">
        <w:rPr>
          <w:rFonts w:cs="Calibri"/>
          <w:sz w:val="24"/>
          <w:szCs w:val="24"/>
          <w:lang w:val="en-GB"/>
        </w:rPr>
        <w:t xml:space="preserve"> neighbours stated: “They are all horrible… I don’t like those people at all, the mother is an unbearable oldie and […] [they are] all weird creatures!” </w:t>
      </w:r>
      <w:proofErr w:type="spellStart"/>
      <w:r w:rsidRPr="00AC3090">
        <w:rPr>
          <w:rFonts w:cs="Calibri"/>
          <w:sz w:val="24"/>
          <w:szCs w:val="24"/>
          <w:lang w:val="en-GB"/>
        </w:rPr>
        <w:t>Regla’s</w:t>
      </w:r>
      <w:proofErr w:type="spellEnd"/>
      <w:r w:rsidRPr="00AC3090">
        <w:rPr>
          <w:rFonts w:cs="Calibri"/>
          <w:sz w:val="24"/>
          <w:szCs w:val="24"/>
          <w:lang w:val="en-GB"/>
        </w:rPr>
        <w:t xml:space="preserve"> position was further marginalised by her son Miguel’s failure to have a partner or a child, which would have allowed her to enhance her social position as a mother and a grandmother. The fact that she had two grandchildren somewhat alleviated her position</w:t>
      </w:r>
      <w:r w:rsidR="000416AF" w:rsidRPr="00AC3090">
        <w:rPr>
          <w:rFonts w:cs="Calibri"/>
          <w:sz w:val="24"/>
          <w:szCs w:val="24"/>
          <w:lang w:val="en-GB"/>
        </w:rPr>
        <w:t>,</w:t>
      </w:r>
      <w:r w:rsidRPr="00AC3090">
        <w:rPr>
          <w:rFonts w:cs="Calibri"/>
          <w:sz w:val="24"/>
          <w:szCs w:val="24"/>
          <w:lang w:val="en-GB"/>
        </w:rPr>
        <w:t xml:space="preserve"> but they as well were in a </w:t>
      </w:r>
      <w:r w:rsidRPr="00AC3090">
        <w:rPr>
          <w:rFonts w:cs="Calibri"/>
          <w:sz w:val="24"/>
          <w:szCs w:val="24"/>
          <w:lang w:val="en-GB"/>
        </w:rPr>
        <w:lastRenderedPageBreak/>
        <w:t xml:space="preserve">way absent: her granddaughter </w:t>
      </w:r>
      <w:r w:rsidR="006851EC">
        <w:rPr>
          <w:rFonts w:cs="Calibri"/>
          <w:sz w:val="24"/>
          <w:szCs w:val="24"/>
          <w:lang w:val="en-GB"/>
        </w:rPr>
        <w:t xml:space="preserve">was </w:t>
      </w:r>
      <w:r w:rsidRPr="00AC3090">
        <w:rPr>
          <w:rFonts w:cs="Calibri"/>
          <w:sz w:val="24"/>
          <w:szCs w:val="24"/>
          <w:lang w:val="en-GB"/>
        </w:rPr>
        <w:t xml:space="preserve">away in Miami and </w:t>
      </w:r>
      <w:proofErr w:type="spellStart"/>
      <w:r w:rsidRPr="00AC3090">
        <w:rPr>
          <w:rFonts w:cs="Calibri"/>
          <w:sz w:val="24"/>
          <w:szCs w:val="24"/>
          <w:lang w:val="en-GB"/>
        </w:rPr>
        <w:t>Yosuel</w:t>
      </w:r>
      <w:proofErr w:type="spellEnd"/>
      <w:r w:rsidRPr="00AC3090">
        <w:rPr>
          <w:rFonts w:cs="Calibri"/>
          <w:sz w:val="24"/>
          <w:szCs w:val="24"/>
          <w:lang w:val="en-GB"/>
        </w:rPr>
        <w:t xml:space="preserve"> </w:t>
      </w:r>
      <w:r w:rsidR="006851EC">
        <w:rPr>
          <w:rFonts w:cs="Calibri"/>
          <w:sz w:val="24"/>
          <w:szCs w:val="24"/>
          <w:lang w:val="en-GB"/>
        </w:rPr>
        <w:t xml:space="preserve">was </w:t>
      </w:r>
      <w:r w:rsidRPr="00AC3090">
        <w:rPr>
          <w:rFonts w:cs="Calibri"/>
          <w:sz w:val="24"/>
          <w:szCs w:val="24"/>
          <w:lang w:val="en-GB"/>
        </w:rPr>
        <w:t>in prison and not fitting into the social conventions of neighbourhood respectability.</w:t>
      </w:r>
    </w:p>
    <w:p w14:paraId="3A8D73A5" w14:textId="77777777" w:rsidR="0093732E" w:rsidRPr="00AC3090" w:rsidRDefault="0093732E" w:rsidP="00AC3090">
      <w:pPr>
        <w:pStyle w:val="Body"/>
        <w:spacing w:after="0" w:line="480" w:lineRule="auto"/>
        <w:jc w:val="both"/>
        <w:rPr>
          <w:rFonts w:eastAsia="Times New Roman" w:cs="Calibri"/>
          <w:sz w:val="24"/>
          <w:szCs w:val="24"/>
          <w:lang w:val="en-GB"/>
        </w:rPr>
      </w:pPr>
    </w:p>
    <w:p w14:paraId="5F9A5562" w14:textId="5360915D" w:rsidR="0093732E" w:rsidRPr="00AC3090" w:rsidRDefault="00591CC2" w:rsidP="00AC3090">
      <w:pPr>
        <w:pStyle w:val="FootnoteText"/>
        <w:spacing w:line="480" w:lineRule="auto"/>
        <w:jc w:val="both"/>
        <w:rPr>
          <w:rFonts w:eastAsia="Times New Roman"/>
          <w:sz w:val="24"/>
          <w:szCs w:val="24"/>
          <w:lang w:val="en-GB"/>
        </w:rPr>
      </w:pPr>
      <w:r w:rsidRPr="00AC3090">
        <w:rPr>
          <w:sz w:val="24"/>
          <w:szCs w:val="24"/>
          <w:lang w:val="en-GB"/>
        </w:rPr>
        <w:t xml:space="preserve">Despite her difficult situation, </w:t>
      </w:r>
      <w:proofErr w:type="spellStart"/>
      <w:r w:rsidRPr="00AC3090">
        <w:rPr>
          <w:sz w:val="24"/>
          <w:szCs w:val="24"/>
          <w:lang w:val="en-GB"/>
        </w:rPr>
        <w:t>Regla</w:t>
      </w:r>
      <w:proofErr w:type="spellEnd"/>
      <w:r w:rsidRPr="00AC3090">
        <w:rPr>
          <w:sz w:val="24"/>
          <w:szCs w:val="24"/>
          <w:lang w:val="en-GB"/>
        </w:rPr>
        <w:t xml:space="preserve"> has found new forms of support. </w:t>
      </w:r>
      <w:r w:rsidR="005B5271" w:rsidRPr="00AC3090">
        <w:rPr>
          <w:sz w:val="24"/>
          <w:szCs w:val="24"/>
          <w:lang w:val="en-GB"/>
        </w:rPr>
        <w:t>During my fieldwork in 2017, s</w:t>
      </w:r>
      <w:r w:rsidRPr="00AC3090">
        <w:rPr>
          <w:sz w:val="24"/>
          <w:szCs w:val="24"/>
          <w:lang w:val="en-GB"/>
        </w:rPr>
        <w:t xml:space="preserve">he started to visit a local, </w:t>
      </w:r>
      <w:r w:rsidR="006851EC">
        <w:rPr>
          <w:sz w:val="24"/>
          <w:szCs w:val="24"/>
          <w:lang w:val="en-GB"/>
        </w:rPr>
        <w:t>state-run</w:t>
      </w:r>
      <w:r w:rsidRPr="00AC3090">
        <w:rPr>
          <w:sz w:val="24"/>
          <w:szCs w:val="24"/>
          <w:lang w:val="en-GB"/>
        </w:rPr>
        <w:t xml:space="preserve"> elderly care home, where she was able to socialise and have lunch. However, she was not happy with the facilities at the care home: she said that the food was bad, the facilities def</w:t>
      </w:r>
      <w:r w:rsidR="00644060" w:rsidRPr="00AC3090">
        <w:rPr>
          <w:sz w:val="24"/>
          <w:szCs w:val="24"/>
          <w:lang w:val="en-GB"/>
        </w:rPr>
        <w:t xml:space="preserve">icient and the staff </w:t>
      </w:r>
      <w:r w:rsidR="000416AF" w:rsidRPr="00AC3090">
        <w:rPr>
          <w:sz w:val="24"/>
          <w:szCs w:val="24"/>
          <w:lang w:val="en-GB"/>
        </w:rPr>
        <w:t xml:space="preserve">rude. </w:t>
      </w:r>
      <w:r w:rsidRPr="00AC3090">
        <w:rPr>
          <w:sz w:val="24"/>
          <w:szCs w:val="24"/>
          <w:lang w:val="en-GB"/>
        </w:rPr>
        <w:t xml:space="preserve">While I am unaware of how </w:t>
      </w:r>
      <w:proofErr w:type="spellStart"/>
      <w:r w:rsidRPr="00AC3090">
        <w:rPr>
          <w:sz w:val="24"/>
          <w:szCs w:val="24"/>
          <w:lang w:val="en-GB"/>
        </w:rPr>
        <w:t>Regla</w:t>
      </w:r>
      <w:proofErr w:type="spellEnd"/>
      <w:r w:rsidRPr="00AC3090">
        <w:rPr>
          <w:sz w:val="24"/>
          <w:szCs w:val="24"/>
          <w:lang w:val="en-GB"/>
        </w:rPr>
        <w:t xml:space="preserve"> </w:t>
      </w:r>
      <w:r w:rsidR="006851EC">
        <w:rPr>
          <w:sz w:val="24"/>
          <w:szCs w:val="24"/>
          <w:lang w:val="en-GB"/>
        </w:rPr>
        <w:t>thought</w:t>
      </w:r>
      <w:r w:rsidRPr="00AC3090">
        <w:rPr>
          <w:sz w:val="24"/>
          <w:szCs w:val="24"/>
          <w:lang w:val="en-GB"/>
        </w:rPr>
        <w:t xml:space="preserve"> that elderly care should be organised while she still had a strong belief in socialism, it seems likely that her opinion reflects the more general shift amongst Cubans fr</w:t>
      </w:r>
      <w:r w:rsidR="00644060" w:rsidRPr="00AC3090">
        <w:rPr>
          <w:sz w:val="24"/>
          <w:szCs w:val="24"/>
          <w:lang w:val="en-GB"/>
        </w:rPr>
        <w:t>om trust in state institutions i</w:t>
      </w:r>
      <w:r w:rsidRPr="00AC3090">
        <w:rPr>
          <w:sz w:val="24"/>
          <w:szCs w:val="24"/>
          <w:lang w:val="en-GB"/>
        </w:rPr>
        <w:t>nto trust in personal relationships</w:t>
      </w:r>
      <w:r w:rsidR="00C957C7" w:rsidRPr="00AC3090">
        <w:rPr>
          <w:sz w:val="24"/>
          <w:szCs w:val="24"/>
          <w:lang w:val="en-GB"/>
        </w:rPr>
        <w:t xml:space="preserve"> (cf. Fernández 2000)</w:t>
      </w:r>
      <w:r w:rsidRPr="00AC3090">
        <w:rPr>
          <w:sz w:val="24"/>
          <w:szCs w:val="24"/>
          <w:lang w:val="en-GB"/>
        </w:rPr>
        <w:t>, simultaneously signalling a disillusionment with the contemporary socialist state.</w:t>
      </w:r>
    </w:p>
    <w:p w14:paraId="3ECA85A4" w14:textId="77777777" w:rsidR="0093732E" w:rsidRPr="00AC3090" w:rsidRDefault="0093732E" w:rsidP="00AC3090">
      <w:pPr>
        <w:pStyle w:val="FootnoteText"/>
        <w:spacing w:line="480" w:lineRule="auto"/>
        <w:jc w:val="both"/>
        <w:rPr>
          <w:rFonts w:eastAsia="Times New Roman"/>
          <w:sz w:val="24"/>
          <w:szCs w:val="24"/>
          <w:lang w:val="en-GB"/>
        </w:rPr>
      </w:pPr>
    </w:p>
    <w:p w14:paraId="7A75B3C6" w14:textId="77777777" w:rsidR="0093732E" w:rsidRPr="00AC3090" w:rsidRDefault="00591CC2" w:rsidP="00AC3090">
      <w:pPr>
        <w:pStyle w:val="Body"/>
        <w:spacing w:after="0" w:line="480" w:lineRule="auto"/>
        <w:jc w:val="both"/>
        <w:rPr>
          <w:rFonts w:eastAsia="Times New Roman" w:cs="Calibri"/>
          <w:strike/>
          <w:color w:val="FF0000"/>
          <w:sz w:val="24"/>
          <w:szCs w:val="24"/>
          <w:u w:color="FF0000"/>
          <w:lang w:val="en-GB"/>
        </w:rPr>
      </w:pPr>
      <w:r w:rsidRPr="00AC3090">
        <w:rPr>
          <w:rFonts w:cs="Calibri"/>
          <w:sz w:val="24"/>
          <w:szCs w:val="24"/>
          <w:lang w:val="en-GB"/>
        </w:rPr>
        <w:t xml:space="preserve">However, </w:t>
      </w:r>
      <w:r w:rsidR="005B5271" w:rsidRPr="00AC3090">
        <w:rPr>
          <w:rFonts w:cs="Calibri"/>
          <w:sz w:val="24"/>
          <w:szCs w:val="24"/>
          <w:lang w:val="en-GB"/>
        </w:rPr>
        <w:t xml:space="preserve">even though she was displeased with the forms of care she received from the Cuban state, </w:t>
      </w:r>
      <w:proofErr w:type="spellStart"/>
      <w:r w:rsidRPr="00AC3090">
        <w:rPr>
          <w:rFonts w:cs="Calibri"/>
          <w:sz w:val="24"/>
          <w:szCs w:val="24"/>
          <w:lang w:val="en-GB"/>
        </w:rPr>
        <w:t>Regla</w:t>
      </w:r>
      <w:proofErr w:type="spellEnd"/>
      <w:r w:rsidRPr="00AC3090">
        <w:rPr>
          <w:rFonts w:cs="Calibri"/>
          <w:sz w:val="24"/>
          <w:szCs w:val="24"/>
          <w:lang w:val="en-GB"/>
        </w:rPr>
        <w:t xml:space="preserve"> had some sources of comfort. She told me that once a week, officials from the Catholic C</w:t>
      </w:r>
      <w:r w:rsidR="007753C2" w:rsidRPr="00AC3090">
        <w:rPr>
          <w:rFonts w:cs="Calibri"/>
          <w:sz w:val="24"/>
          <w:szCs w:val="24"/>
          <w:lang w:val="en-GB"/>
        </w:rPr>
        <w:t>hurch visit the state care home</w:t>
      </w:r>
      <w:r w:rsidRPr="00AC3090">
        <w:rPr>
          <w:rFonts w:cs="Calibri"/>
          <w:sz w:val="24"/>
          <w:szCs w:val="24"/>
          <w:lang w:val="en-GB"/>
        </w:rPr>
        <w:t xml:space="preserve"> and take good care of the elderly: </w:t>
      </w:r>
    </w:p>
    <w:p w14:paraId="67A25169" w14:textId="77777777" w:rsidR="0093732E" w:rsidRPr="00AC3090" w:rsidRDefault="00591CC2" w:rsidP="00AC3090">
      <w:pPr>
        <w:pStyle w:val="Body"/>
        <w:spacing w:after="0" w:line="480" w:lineRule="auto"/>
        <w:ind w:left="1304"/>
        <w:jc w:val="both"/>
        <w:rPr>
          <w:rFonts w:eastAsia="Times New Roman" w:cs="Calibri"/>
          <w:sz w:val="24"/>
          <w:szCs w:val="24"/>
          <w:lang w:val="en-GB"/>
        </w:rPr>
      </w:pPr>
      <w:r w:rsidRPr="00AC3090">
        <w:rPr>
          <w:rFonts w:cs="Calibri"/>
          <w:sz w:val="24"/>
          <w:szCs w:val="24"/>
          <w:lang w:val="en-GB"/>
        </w:rPr>
        <w:t>Maria [a Catholic Church employee] takes care of us, Maria organises good activities. […] She comes to see us, she teaches us catechism, […] she takes us on excursions, and</w:t>
      </w:r>
      <w:r w:rsidR="007753C2" w:rsidRPr="00AC3090">
        <w:rPr>
          <w:rFonts w:cs="Calibri"/>
          <w:sz w:val="24"/>
          <w:szCs w:val="24"/>
          <w:lang w:val="en-GB"/>
        </w:rPr>
        <w:t xml:space="preserve"> sometimes</w:t>
      </w:r>
      <w:r w:rsidRPr="00AC3090">
        <w:rPr>
          <w:rFonts w:cs="Calibri"/>
          <w:sz w:val="24"/>
          <w:szCs w:val="24"/>
          <w:lang w:val="en-GB"/>
        </w:rPr>
        <w:t xml:space="preserve"> she takes us </w:t>
      </w:r>
      <w:r w:rsidR="007753C2" w:rsidRPr="00AC3090">
        <w:rPr>
          <w:rFonts w:cs="Calibri"/>
          <w:sz w:val="24"/>
          <w:szCs w:val="24"/>
          <w:lang w:val="en-GB"/>
        </w:rPr>
        <w:t>out for lunch, to eat</w:t>
      </w:r>
      <w:r w:rsidRPr="00AC3090">
        <w:rPr>
          <w:rFonts w:cs="Calibri"/>
          <w:sz w:val="24"/>
          <w:szCs w:val="24"/>
          <w:lang w:val="en-GB"/>
        </w:rPr>
        <w:t xml:space="preserve"> in good restaurants. […] On birthdays, they give gifts. […] Every Thursday, the Church comes to us. […] There is a lady who comes to see the elderly and she is very friendly, very affectionate. </w:t>
      </w:r>
    </w:p>
    <w:p w14:paraId="57BA5AA8" w14:textId="3AB57FD7"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Because of this attentive treatment from Catholic officials, </w:t>
      </w:r>
      <w:proofErr w:type="spellStart"/>
      <w:r w:rsidRPr="00AC3090">
        <w:rPr>
          <w:rFonts w:cs="Calibri"/>
          <w:sz w:val="24"/>
          <w:szCs w:val="24"/>
          <w:lang w:val="en-GB"/>
        </w:rPr>
        <w:t>Regla</w:t>
      </w:r>
      <w:proofErr w:type="spellEnd"/>
      <w:r w:rsidRPr="00AC3090">
        <w:rPr>
          <w:rFonts w:cs="Calibri"/>
          <w:sz w:val="24"/>
          <w:szCs w:val="24"/>
          <w:lang w:val="en-GB"/>
        </w:rPr>
        <w:t xml:space="preserve"> started to visit her local church regularly.</w:t>
      </w:r>
    </w:p>
    <w:p w14:paraId="2334B55A" w14:textId="77777777" w:rsidR="0093732E" w:rsidRPr="00AC3090" w:rsidRDefault="0093732E" w:rsidP="00AC3090">
      <w:pPr>
        <w:pStyle w:val="Body"/>
        <w:spacing w:after="0" w:line="480" w:lineRule="auto"/>
        <w:jc w:val="both"/>
        <w:rPr>
          <w:rFonts w:eastAsia="Times New Roman" w:cs="Calibri"/>
          <w:color w:val="FF0000"/>
          <w:sz w:val="24"/>
          <w:szCs w:val="24"/>
          <w:u w:color="FF0000"/>
          <w:lang w:val="en-GB"/>
        </w:rPr>
      </w:pPr>
    </w:p>
    <w:p w14:paraId="381DFAC3" w14:textId="647C01B5" w:rsidR="0093732E" w:rsidRPr="00AC3090" w:rsidRDefault="00591CC2" w:rsidP="00AC3090">
      <w:pPr>
        <w:pStyle w:val="Body"/>
        <w:spacing w:after="0" w:line="480" w:lineRule="auto"/>
        <w:jc w:val="both"/>
        <w:rPr>
          <w:rFonts w:eastAsia="Times New Roman" w:cs="Calibri"/>
          <w:sz w:val="24"/>
          <w:szCs w:val="24"/>
          <w:lang w:val="en-GB"/>
        </w:rPr>
      </w:pPr>
      <w:proofErr w:type="spellStart"/>
      <w:r w:rsidRPr="00AC3090">
        <w:rPr>
          <w:rFonts w:cs="Calibri"/>
          <w:sz w:val="24"/>
          <w:szCs w:val="24"/>
          <w:lang w:val="en-GB"/>
        </w:rPr>
        <w:lastRenderedPageBreak/>
        <w:t>Regla</w:t>
      </w:r>
      <w:proofErr w:type="spellEnd"/>
      <w:r w:rsidRPr="00AC3090">
        <w:rPr>
          <w:rFonts w:cs="Calibri"/>
          <w:sz w:val="24"/>
          <w:szCs w:val="24"/>
          <w:lang w:val="en-GB"/>
        </w:rPr>
        <w:t xml:space="preserve"> is someone who during the previous socialist order, to a large degree, followed the social and political norms for achieving a respectable position: she had gained a politically significant placement in her work as a Party </w:t>
      </w:r>
      <w:r w:rsidR="006851EC" w:rsidRPr="00AC3090">
        <w:rPr>
          <w:rFonts w:cs="Calibri"/>
          <w:sz w:val="24"/>
          <w:szCs w:val="24"/>
          <w:lang w:val="en-GB"/>
        </w:rPr>
        <w:t>official,</w:t>
      </w:r>
      <w:r w:rsidRPr="00AC3090">
        <w:rPr>
          <w:rFonts w:cs="Calibri"/>
          <w:sz w:val="24"/>
          <w:szCs w:val="24"/>
          <w:lang w:val="en-GB"/>
        </w:rPr>
        <w:t xml:space="preserve"> and she was a mother and a grandmother to three children and two grandchildren. However, she becomes marginal</w:t>
      </w:r>
      <w:r w:rsidR="004A1E99" w:rsidRPr="00AC3090">
        <w:rPr>
          <w:rFonts w:cs="Calibri"/>
          <w:sz w:val="24"/>
          <w:szCs w:val="24"/>
          <w:lang w:val="en-GB"/>
        </w:rPr>
        <w:t>ised in her kin relations and</w:t>
      </w:r>
      <w:r w:rsidRPr="00AC3090">
        <w:rPr>
          <w:rFonts w:cs="Calibri"/>
          <w:sz w:val="24"/>
          <w:szCs w:val="24"/>
          <w:lang w:val="en-GB"/>
        </w:rPr>
        <w:t xml:space="preserve"> Cuban society more generally, when her kin members fail to conform to local notions of gendered, sexualised</w:t>
      </w:r>
      <w:r w:rsidR="006851EC">
        <w:rPr>
          <w:rFonts w:cs="Calibri"/>
          <w:sz w:val="24"/>
          <w:szCs w:val="24"/>
          <w:lang w:val="en-GB"/>
        </w:rPr>
        <w:t>,</w:t>
      </w:r>
      <w:r w:rsidRPr="00AC3090">
        <w:rPr>
          <w:rFonts w:cs="Calibri"/>
          <w:sz w:val="24"/>
          <w:szCs w:val="24"/>
          <w:lang w:val="en-GB"/>
        </w:rPr>
        <w:t xml:space="preserve"> and, in the case of </w:t>
      </w:r>
      <w:proofErr w:type="spellStart"/>
      <w:r w:rsidRPr="00AC3090">
        <w:rPr>
          <w:rFonts w:cs="Calibri"/>
          <w:sz w:val="24"/>
          <w:szCs w:val="24"/>
          <w:lang w:val="en-GB"/>
        </w:rPr>
        <w:t>Yosuel</w:t>
      </w:r>
      <w:proofErr w:type="spellEnd"/>
      <w:r w:rsidRPr="00AC3090">
        <w:rPr>
          <w:rFonts w:cs="Calibri"/>
          <w:sz w:val="24"/>
          <w:szCs w:val="24"/>
          <w:lang w:val="en-GB"/>
        </w:rPr>
        <w:t>, legal respectability in the community</w:t>
      </w:r>
      <w:r w:rsidR="00941EA9" w:rsidRPr="00AC3090">
        <w:rPr>
          <w:rFonts w:cs="Calibri"/>
          <w:sz w:val="24"/>
          <w:szCs w:val="24"/>
          <w:lang w:val="en-GB"/>
        </w:rPr>
        <w:t>, causing her to experience a new form of exclusion</w:t>
      </w:r>
      <w:r w:rsidR="00017F69" w:rsidRPr="00AC3090">
        <w:rPr>
          <w:rFonts w:cs="Calibri"/>
          <w:sz w:val="24"/>
          <w:szCs w:val="24"/>
          <w:lang w:val="en-GB"/>
        </w:rPr>
        <w:t xml:space="preserve"> in her relationships</w:t>
      </w:r>
      <w:r w:rsidRPr="00AC3090">
        <w:rPr>
          <w:rFonts w:cs="Calibri"/>
          <w:sz w:val="24"/>
          <w:szCs w:val="24"/>
          <w:lang w:val="en-GB"/>
        </w:rPr>
        <w:t xml:space="preserve">. </w:t>
      </w:r>
    </w:p>
    <w:p w14:paraId="7129E61A" w14:textId="77777777" w:rsidR="0093732E" w:rsidRPr="00AC3090" w:rsidRDefault="0093732E" w:rsidP="00AC3090">
      <w:pPr>
        <w:pStyle w:val="Body"/>
        <w:spacing w:after="0" w:line="480" w:lineRule="auto"/>
        <w:jc w:val="both"/>
        <w:rPr>
          <w:rFonts w:eastAsia="Times New Roman" w:cs="Calibri"/>
          <w:sz w:val="24"/>
          <w:szCs w:val="24"/>
          <w:lang w:val="en-GB"/>
        </w:rPr>
      </w:pPr>
    </w:p>
    <w:p w14:paraId="6F6D566C" w14:textId="77777777" w:rsidR="0093732E" w:rsidRPr="00AC3090" w:rsidRDefault="00591CC2" w:rsidP="00EC4930">
      <w:pPr>
        <w:pStyle w:val="Heading1"/>
        <w:rPr>
          <w:rFonts w:eastAsia="Times New Roman"/>
        </w:rPr>
      </w:pPr>
      <w:proofErr w:type="spellStart"/>
      <w:r w:rsidRPr="00AC3090">
        <w:t>Marginalisations</w:t>
      </w:r>
      <w:proofErr w:type="spellEnd"/>
      <w:r w:rsidRPr="00AC3090">
        <w:t xml:space="preserve"> of Kinship</w:t>
      </w:r>
      <w:r w:rsidR="007A0763" w:rsidRPr="00AC3090">
        <w:t>, Structural Inequalities</w:t>
      </w:r>
      <w:r w:rsidRPr="00AC3090">
        <w:t xml:space="preserve"> and New Forms of Support</w:t>
      </w:r>
    </w:p>
    <w:p w14:paraId="28BD76CC" w14:textId="75CDAA80"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The social processes, through which </w:t>
      </w:r>
      <w:proofErr w:type="spellStart"/>
      <w:r w:rsidRPr="00AC3090">
        <w:rPr>
          <w:rFonts w:cs="Calibri"/>
          <w:sz w:val="24"/>
          <w:szCs w:val="24"/>
          <w:lang w:val="en-GB"/>
        </w:rPr>
        <w:t>Regla</w:t>
      </w:r>
      <w:proofErr w:type="spellEnd"/>
      <w:r w:rsidRPr="00AC3090">
        <w:rPr>
          <w:rFonts w:cs="Calibri"/>
          <w:sz w:val="24"/>
          <w:szCs w:val="24"/>
          <w:lang w:val="en-GB"/>
        </w:rPr>
        <w:t xml:space="preserve"> came to experience unexpected marginalisation</w:t>
      </w:r>
      <w:r w:rsidRPr="00AC3090">
        <w:rPr>
          <w:rFonts w:cs="Calibri"/>
          <w:color w:val="FF0000"/>
          <w:sz w:val="24"/>
          <w:szCs w:val="24"/>
          <w:u w:color="FF0000"/>
          <w:lang w:val="en-GB"/>
        </w:rPr>
        <w:t xml:space="preserve"> </w:t>
      </w:r>
      <w:r w:rsidRPr="00AC3090">
        <w:rPr>
          <w:rFonts w:cs="Calibri"/>
          <w:sz w:val="24"/>
          <w:szCs w:val="24"/>
          <w:lang w:val="en-GB"/>
        </w:rPr>
        <w:t>from her previous social world, are complexly shaped by Cuba’s contemporary large-scale political, economic, legal</w:t>
      </w:r>
      <w:r w:rsidR="00A35555">
        <w:rPr>
          <w:rFonts w:cs="Calibri"/>
          <w:sz w:val="24"/>
          <w:szCs w:val="24"/>
          <w:lang w:val="en-GB"/>
        </w:rPr>
        <w:t>,</w:t>
      </w:r>
      <w:r w:rsidRPr="00AC3090">
        <w:rPr>
          <w:rFonts w:cs="Calibri"/>
          <w:sz w:val="24"/>
          <w:szCs w:val="24"/>
          <w:lang w:val="en-GB"/>
        </w:rPr>
        <w:t xml:space="preserve"> and sociocultural changes. In particular, they are intertwined with the intensifying inequalities of race and class in contemporary Cuba and with shifts in understandings of sexuality.</w:t>
      </w:r>
    </w:p>
    <w:p w14:paraId="07834887" w14:textId="77777777" w:rsidR="0093732E" w:rsidRPr="00AC3090" w:rsidRDefault="0093732E" w:rsidP="00AC3090">
      <w:pPr>
        <w:pStyle w:val="Body"/>
        <w:spacing w:after="0" w:line="480" w:lineRule="auto"/>
        <w:jc w:val="both"/>
        <w:rPr>
          <w:rFonts w:eastAsia="Times New Roman" w:cs="Calibri"/>
          <w:sz w:val="24"/>
          <w:szCs w:val="24"/>
          <w:lang w:val="en-GB"/>
        </w:rPr>
      </w:pPr>
    </w:p>
    <w:p w14:paraId="52822368" w14:textId="5BAD8866" w:rsidR="0093732E" w:rsidRPr="00AC3090" w:rsidRDefault="00EC71A9" w:rsidP="00AC3090">
      <w:pPr>
        <w:pStyle w:val="Body"/>
        <w:spacing w:after="0" w:line="480" w:lineRule="auto"/>
        <w:jc w:val="both"/>
        <w:rPr>
          <w:rFonts w:eastAsia="Times New Roman" w:cs="Calibri"/>
          <w:sz w:val="24"/>
          <w:szCs w:val="24"/>
          <w:lang w:val="en-GB"/>
        </w:rPr>
      </w:pPr>
      <w:r w:rsidRPr="00AC3090">
        <w:rPr>
          <w:rFonts w:cs="Calibri"/>
          <w:sz w:val="24"/>
          <w:szCs w:val="24"/>
          <w:lang w:val="en-GB"/>
        </w:rPr>
        <w:t>In post-Soviet</w:t>
      </w:r>
      <w:r w:rsidR="00591CC2" w:rsidRPr="00AC3090">
        <w:rPr>
          <w:rFonts w:cs="Calibri"/>
          <w:sz w:val="24"/>
          <w:szCs w:val="24"/>
          <w:lang w:val="en-GB"/>
        </w:rPr>
        <w:t xml:space="preserve"> Cuba, heightened inequalities combined with novel possibilities for consumption, erase older values of egalitarianism and challenge what is perceived as traditional understandings of morality. These political, economic, </w:t>
      </w:r>
      <w:r w:rsidR="00A35555" w:rsidRPr="00AC3090">
        <w:rPr>
          <w:rFonts w:cs="Calibri"/>
          <w:sz w:val="24"/>
          <w:szCs w:val="24"/>
          <w:lang w:val="en-GB"/>
        </w:rPr>
        <w:t>legal,</w:t>
      </w:r>
      <w:r w:rsidR="00591CC2" w:rsidRPr="00AC3090">
        <w:rPr>
          <w:rFonts w:cs="Calibri"/>
          <w:sz w:val="24"/>
          <w:szCs w:val="24"/>
          <w:lang w:val="en-GB"/>
        </w:rPr>
        <w:t xml:space="preserve"> and sociocultural shifts have simultaneously introduced to Cuba more crime, </w:t>
      </w:r>
      <w:r w:rsidR="00F84D7B" w:rsidRPr="00AC3090">
        <w:rPr>
          <w:rFonts w:cs="Calibri"/>
          <w:sz w:val="24"/>
          <w:szCs w:val="24"/>
          <w:lang w:val="en-GB"/>
        </w:rPr>
        <w:t>conflicts,</w:t>
      </w:r>
      <w:r w:rsidR="00591CC2" w:rsidRPr="00AC3090">
        <w:rPr>
          <w:rFonts w:cs="Calibri"/>
          <w:sz w:val="24"/>
          <w:szCs w:val="24"/>
          <w:lang w:val="en-GB"/>
        </w:rPr>
        <w:t xml:space="preserve"> and problems, but also opened up new opportunities for sexual and social diversity. </w:t>
      </w:r>
      <w:proofErr w:type="spellStart"/>
      <w:r w:rsidR="00591CC2" w:rsidRPr="00AC3090">
        <w:rPr>
          <w:rFonts w:cs="Calibri"/>
          <w:sz w:val="24"/>
          <w:szCs w:val="24"/>
          <w:lang w:val="en-GB"/>
        </w:rPr>
        <w:t>Regla’s</w:t>
      </w:r>
      <w:proofErr w:type="spellEnd"/>
      <w:r w:rsidR="00591CC2" w:rsidRPr="00AC3090">
        <w:rPr>
          <w:rFonts w:cs="Calibri"/>
          <w:sz w:val="24"/>
          <w:szCs w:val="24"/>
          <w:lang w:val="en-GB"/>
        </w:rPr>
        <w:t xml:space="preserve"> story shows how such large-scale transformations shape individuals’ intimate kin relations.</w:t>
      </w:r>
    </w:p>
    <w:p w14:paraId="659527BE" w14:textId="77777777" w:rsidR="0093732E" w:rsidRPr="00AC3090" w:rsidRDefault="0093732E" w:rsidP="00AC3090">
      <w:pPr>
        <w:pStyle w:val="Body"/>
        <w:spacing w:after="0" w:line="480" w:lineRule="auto"/>
        <w:jc w:val="both"/>
        <w:rPr>
          <w:rFonts w:eastAsia="Times New Roman" w:cs="Calibri"/>
          <w:sz w:val="24"/>
          <w:szCs w:val="24"/>
          <w:lang w:val="en-GB"/>
        </w:rPr>
      </w:pPr>
    </w:p>
    <w:p w14:paraId="2622917F" w14:textId="0A305E9D"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Both popular and media discourses conceptualise the neighbourhood where </w:t>
      </w:r>
      <w:proofErr w:type="spellStart"/>
      <w:r w:rsidRPr="00AC3090">
        <w:rPr>
          <w:rFonts w:cs="Calibri"/>
          <w:sz w:val="24"/>
          <w:szCs w:val="24"/>
          <w:lang w:val="en-GB"/>
        </w:rPr>
        <w:t>Regla</w:t>
      </w:r>
      <w:proofErr w:type="spellEnd"/>
      <w:r w:rsidRPr="00AC3090">
        <w:rPr>
          <w:rFonts w:cs="Calibri"/>
          <w:sz w:val="24"/>
          <w:szCs w:val="24"/>
          <w:lang w:val="en-GB"/>
        </w:rPr>
        <w:t xml:space="preserve"> lives, as a problematic area</w:t>
      </w:r>
      <w:r w:rsidRPr="00AC3090">
        <w:rPr>
          <w:rFonts w:cs="Calibri"/>
          <w:i/>
          <w:iCs/>
          <w:sz w:val="24"/>
          <w:szCs w:val="24"/>
          <w:lang w:val="en-GB"/>
        </w:rPr>
        <w:t xml:space="preserve"> </w:t>
      </w:r>
      <w:r w:rsidRPr="00AC3090">
        <w:rPr>
          <w:rFonts w:cs="Calibri"/>
          <w:sz w:val="24"/>
          <w:szCs w:val="24"/>
          <w:lang w:val="en-GB"/>
        </w:rPr>
        <w:t>with an especially high rate of crime and poverty (</w:t>
      </w:r>
      <w:r w:rsidR="005A24A5" w:rsidRPr="00AC3090">
        <w:rPr>
          <w:rFonts w:cs="Calibri"/>
          <w:sz w:val="24"/>
          <w:szCs w:val="24"/>
          <w:lang w:val="en-GB"/>
        </w:rPr>
        <w:t xml:space="preserve">see </w:t>
      </w:r>
      <w:r w:rsidRPr="00AC3090">
        <w:rPr>
          <w:rFonts w:cs="Calibri"/>
          <w:sz w:val="24"/>
          <w:szCs w:val="24"/>
          <w:lang w:val="en-GB"/>
        </w:rPr>
        <w:t xml:space="preserve">de la Fuente 2001c). The </w:t>
      </w:r>
      <w:r w:rsidRPr="00AC3090">
        <w:rPr>
          <w:rFonts w:cs="Calibri"/>
          <w:sz w:val="24"/>
          <w:szCs w:val="24"/>
          <w:lang w:val="en-GB"/>
        </w:rPr>
        <w:lastRenderedPageBreak/>
        <w:t xml:space="preserve">remittances that </w:t>
      </w:r>
      <w:proofErr w:type="spellStart"/>
      <w:r w:rsidRPr="00AC3090">
        <w:rPr>
          <w:rFonts w:cs="Calibri"/>
          <w:sz w:val="24"/>
          <w:szCs w:val="24"/>
          <w:lang w:val="en-GB"/>
        </w:rPr>
        <w:t>Regla</w:t>
      </w:r>
      <w:proofErr w:type="spellEnd"/>
      <w:r w:rsidRPr="00AC3090">
        <w:rPr>
          <w:rFonts w:cs="Calibri"/>
          <w:sz w:val="24"/>
          <w:szCs w:val="24"/>
          <w:lang w:val="en-GB"/>
        </w:rPr>
        <w:t xml:space="preserve"> receives from her daughter and the earnings that her son </w:t>
      </w:r>
      <w:r w:rsidR="00A35555" w:rsidRPr="00AC3090">
        <w:rPr>
          <w:rFonts w:cs="Calibri"/>
          <w:sz w:val="24"/>
          <w:szCs w:val="24"/>
          <w:lang w:val="en-GB"/>
        </w:rPr>
        <w:t>can</w:t>
      </w:r>
      <w:r w:rsidRPr="00AC3090">
        <w:rPr>
          <w:rFonts w:cs="Calibri"/>
          <w:sz w:val="24"/>
          <w:szCs w:val="24"/>
          <w:lang w:val="en-GB"/>
        </w:rPr>
        <w:t xml:space="preserve"> make in the tourist industry, are both significantly smaller than those of many white, historically privileged Cubans (</w:t>
      </w:r>
      <w:proofErr w:type="spellStart"/>
      <w:r w:rsidRPr="00AC3090">
        <w:rPr>
          <w:rFonts w:cs="Calibri"/>
          <w:sz w:val="24"/>
          <w:szCs w:val="24"/>
          <w:lang w:val="en-GB"/>
        </w:rPr>
        <w:t>Hansing</w:t>
      </w:r>
      <w:proofErr w:type="spellEnd"/>
      <w:r w:rsidRPr="00AC3090">
        <w:rPr>
          <w:rFonts w:cs="Calibri"/>
          <w:sz w:val="24"/>
          <w:szCs w:val="24"/>
          <w:lang w:val="en-GB"/>
        </w:rPr>
        <w:t xml:space="preserve"> &amp; Hoffman 2019). Unlike </w:t>
      </w:r>
      <w:proofErr w:type="spellStart"/>
      <w:r w:rsidRPr="00AC3090">
        <w:rPr>
          <w:rFonts w:cs="Calibri"/>
          <w:sz w:val="24"/>
          <w:szCs w:val="24"/>
          <w:lang w:val="en-GB"/>
        </w:rPr>
        <w:t>Regla</w:t>
      </w:r>
      <w:proofErr w:type="spellEnd"/>
      <w:r w:rsidRPr="00AC3090">
        <w:rPr>
          <w:rFonts w:cs="Calibri"/>
          <w:sz w:val="24"/>
          <w:szCs w:val="24"/>
          <w:lang w:val="en-GB"/>
        </w:rPr>
        <w:t xml:space="preserve"> and her kin, many white Cubans </w:t>
      </w:r>
      <w:r w:rsidR="00A35555" w:rsidRPr="00AC3090">
        <w:rPr>
          <w:rFonts w:cs="Calibri"/>
          <w:sz w:val="24"/>
          <w:szCs w:val="24"/>
          <w:lang w:val="en-GB"/>
        </w:rPr>
        <w:t>can</w:t>
      </w:r>
      <w:r w:rsidRPr="00AC3090">
        <w:rPr>
          <w:rFonts w:cs="Calibri"/>
          <w:sz w:val="24"/>
          <w:szCs w:val="24"/>
          <w:lang w:val="en-GB"/>
        </w:rPr>
        <w:t xml:space="preserve"> draw on well-established relatives in the United States to provide them with money and goods to start new</w:t>
      </w:r>
      <w:r w:rsidR="001B332E" w:rsidRPr="00AC3090">
        <w:rPr>
          <w:rFonts w:cs="Calibri"/>
          <w:sz w:val="24"/>
          <w:szCs w:val="24"/>
          <w:lang w:val="en-GB"/>
        </w:rPr>
        <w:t xml:space="preserve"> business ventures (cf. Härkönen</w:t>
      </w:r>
      <w:r w:rsidRPr="00AC3090">
        <w:rPr>
          <w:rFonts w:cs="Calibri"/>
          <w:sz w:val="24"/>
          <w:szCs w:val="24"/>
          <w:lang w:val="en-GB"/>
        </w:rPr>
        <w:t xml:space="preserve"> 2017).</w:t>
      </w:r>
      <w:r w:rsidR="00C957C7" w:rsidRPr="00AC3090">
        <w:rPr>
          <w:rFonts w:cs="Calibri"/>
          <w:sz w:val="24"/>
          <w:szCs w:val="24"/>
          <w:lang w:val="en-GB"/>
        </w:rPr>
        <w:t xml:space="preserve"> These racia</w:t>
      </w:r>
      <w:r w:rsidR="005A24A5" w:rsidRPr="00AC3090">
        <w:rPr>
          <w:rFonts w:cs="Calibri"/>
          <w:sz w:val="24"/>
          <w:szCs w:val="24"/>
          <w:lang w:val="en-GB"/>
        </w:rPr>
        <w:t>lised inequalities</w:t>
      </w:r>
      <w:r w:rsidR="00C957C7" w:rsidRPr="00AC3090">
        <w:rPr>
          <w:rFonts w:cs="Calibri"/>
          <w:sz w:val="24"/>
          <w:szCs w:val="24"/>
          <w:lang w:val="en-GB"/>
        </w:rPr>
        <w:t xml:space="preserve"> negatively affect </w:t>
      </w:r>
      <w:proofErr w:type="spellStart"/>
      <w:r w:rsidR="00C957C7" w:rsidRPr="00AC3090">
        <w:rPr>
          <w:rFonts w:cs="Calibri"/>
          <w:sz w:val="24"/>
          <w:szCs w:val="24"/>
          <w:lang w:val="en-GB"/>
        </w:rPr>
        <w:t>Regla’s</w:t>
      </w:r>
      <w:proofErr w:type="spellEnd"/>
      <w:r w:rsidR="00C957C7" w:rsidRPr="00AC3090">
        <w:rPr>
          <w:rFonts w:cs="Calibri"/>
          <w:sz w:val="24"/>
          <w:szCs w:val="24"/>
          <w:lang w:val="en-GB"/>
        </w:rPr>
        <w:t xml:space="preserve"> and her relatives’ lives</w:t>
      </w:r>
      <w:r w:rsidR="005A24A5" w:rsidRPr="00AC3090">
        <w:rPr>
          <w:rFonts w:cs="Calibri"/>
          <w:sz w:val="24"/>
          <w:szCs w:val="24"/>
          <w:lang w:val="en-GB"/>
        </w:rPr>
        <w:t xml:space="preserve"> and lead to new social problems when disadvantaged young Cubans yearn to have equal possibilities of consumption </w:t>
      </w:r>
      <w:r w:rsidR="00A35555">
        <w:rPr>
          <w:rFonts w:cs="Calibri"/>
          <w:sz w:val="24"/>
          <w:szCs w:val="24"/>
          <w:lang w:val="en-GB"/>
        </w:rPr>
        <w:t>a</w:t>
      </w:r>
      <w:r w:rsidR="005A24A5" w:rsidRPr="00AC3090">
        <w:rPr>
          <w:rFonts w:cs="Calibri"/>
          <w:sz w:val="24"/>
          <w:szCs w:val="24"/>
          <w:lang w:val="en-GB"/>
        </w:rPr>
        <w:t>s their wealthier counterparts</w:t>
      </w:r>
      <w:r w:rsidR="00C957C7" w:rsidRPr="00AC3090">
        <w:rPr>
          <w:rFonts w:cs="Calibri"/>
          <w:sz w:val="24"/>
          <w:szCs w:val="24"/>
          <w:lang w:val="en-GB"/>
        </w:rPr>
        <w:t>.</w:t>
      </w:r>
    </w:p>
    <w:p w14:paraId="17347714" w14:textId="77777777" w:rsidR="0093732E" w:rsidRPr="00AC3090" w:rsidRDefault="0093732E" w:rsidP="00AC3090">
      <w:pPr>
        <w:pStyle w:val="Body"/>
        <w:spacing w:after="0" w:line="480" w:lineRule="auto"/>
        <w:jc w:val="both"/>
        <w:rPr>
          <w:rFonts w:eastAsia="Times New Roman" w:cs="Calibri"/>
          <w:sz w:val="24"/>
          <w:szCs w:val="24"/>
          <w:lang w:val="en-GB"/>
        </w:rPr>
      </w:pPr>
    </w:p>
    <w:p w14:paraId="52C8E7BF" w14:textId="2A2143E3"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Still, in the margins, people find new sources of support. </w:t>
      </w:r>
      <w:proofErr w:type="spellStart"/>
      <w:r w:rsidRPr="00AC3090">
        <w:rPr>
          <w:rFonts w:cs="Calibri"/>
          <w:sz w:val="24"/>
          <w:szCs w:val="24"/>
          <w:lang w:val="en-GB"/>
        </w:rPr>
        <w:t>Regla</w:t>
      </w:r>
      <w:proofErr w:type="spellEnd"/>
      <w:r w:rsidRPr="00AC3090">
        <w:rPr>
          <w:rFonts w:cs="Calibri"/>
          <w:sz w:val="24"/>
          <w:szCs w:val="24"/>
          <w:lang w:val="en-GB"/>
        </w:rPr>
        <w:t xml:space="preserve"> is comforted by the Catholic Church; an institution that itself has been historically marginalised in </w:t>
      </w:r>
      <w:r w:rsidR="00A35555" w:rsidRPr="00AC3090">
        <w:rPr>
          <w:rFonts w:cs="Calibri"/>
          <w:sz w:val="24"/>
          <w:szCs w:val="24"/>
          <w:lang w:val="en-GB"/>
        </w:rPr>
        <w:t>Cuba but</w:t>
      </w:r>
      <w:r w:rsidRPr="00AC3090">
        <w:rPr>
          <w:rFonts w:cs="Calibri"/>
          <w:sz w:val="24"/>
          <w:szCs w:val="24"/>
          <w:lang w:val="en-GB"/>
        </w:rPr>
        <w:t xml:space="preserve"> has for a long time been a source of spiritual support to Latin American women (Wolf 1958; Safa 1990; Rodriguez 1994). </w:t>
      </w:r>
      <w:proofErr w:type="spellStart"/>
      <w:r w:rsidRPr="00AC3090">
        <w:rPr>
          <w:rFonts w:cs="Calibri"/>
          <w:sz w:val="24"/>
          <w:szCs w:val="24"/>
          <w:lang w:val="en-GB"/>
        </w:rPr>
        <w:t>Regla’s</w:t>
      </w:r>
      <w:proofErr w:type="spellEnd"/>
      <w:r w:rsidRPr="00AC3090">
        <w:rPr>
          <w:rFonts w:cs="Calibri"/>
          <w:sz w:val="24"/>
          <w:szCs w:val="24"/>
          <w:lang w:val="en-GB"/>
        </w:rPr>
        <w:t xml:space="preserve"> grandson, on the other hand, lands himself in prison by following traditional norms of male camaraderie and machismo</w:t>
      </w:r>
      <w:r w:rsidR="00A35555">
        <w:rPr>
          <w:rFonts w:cs="Calibri"/>
          <w:sz w:val="24"/>
          <w:szCs w:val="24"/>
          <w:lang w:val="en-GB"/>
        </w:rPr>
        <w:t>,</w:t>
      </w:r>
      <w:r w:rsidRPr="00AC3090">
        <w:rPr>
          <w:rFonts w:cs="Calibri"/>
          <w:sz w:val="24"/>
          <w:szCs w:val="24"/>
          <w:lang w:val="en-GB"/>
        </w:rPr>
        <w:t xml:space="preserve"> but ends up breaking them through his transgressive sexuality. At the same time, it is likely that </w:t>
      </w:r>
      <w:proofErr w:type="spellStart"/>
      <w:r w:rsidRPr="00AC3090">
        <w:rPr>
          <w:rFonts w:cs="Calibri"/>
          <w:sz w:val="24"/>
          <w:szCs w:val="24"/>
          <w:lang w:val="en-GB"/>
        </w:rPr>
        <w:t>Yosuel</w:t>
      </w:r>
      <w:proofErr w:type="spellEnd"/>
      <w:r w:rsidRPr="00AC3090">
        <w:rPr>
          <w:rFonts w:cs="Calibri"/>
          <w:sz w:val="24"/>
          <w:szCs w:val="24"/>
          <w:lang w:val="en-GB"/>
        </w:rPr>
        <w:t xml:space="preserve"> finds new sources of support in his sexual relations, on the margins of heterosexist understandings of masculinity (cf. Allen 2011). However, the fact that I was unable to talk with </w:t>
      </w:r>
      <w:proofErr w:type="spellStart"/>
      <w:r w:rsidRPr="00AC3090">
        <w:rPr>
          <w:rFonts w:cs="Calibri"/>
          <w:sz w:val="24"/>
          <w:szCs w:val="24"/>
          <w:lang w:val="en-GB"/>
        </w:rPr>
        <w:t>Yosuel</w:t>
      </w:r>
      <w:proofErr w:type="spellEnd"/>
      <w:r w:rsidRPr="00AC3090">
        <w:rPr>
          <w:rFonts w:cs="Calibri"/>
          <w:sz w:val="24"/>
          <w:szCs w:val="24"/>
          <w:lang w:val="en-GB"/>
        </w:rPr>
        <w:t xml:space="preserve"> directly during my last two research trips, further exemplifies his marginalised position. </w:t>
      </w:r>
      <w:proofErr w:type="spellStart"/>
      <w:r w:rsidRPr="00AC3090">
        <w:rPr>
          <w:rFonts w:cs="Calibri"/>
          <w:sz w:val="24"/>
          <w:szCs w:val="24"/>
          <w:lang w:val="en-GB"/>
        </w:rPr>
        <w:t>Yosuel</w:t>
      </w:r>
      <w:proofErr w:type="spellEnd"/>
      <w:r w:rsidRPr="00AC3090">
        <w:rPr>
          <w:rFonts w:cs="Calibri"/>
          <w:sz w:val="24"/>
          <w:szCs w:val="24"/>
          <w:lang w:val="en-GB"/>
        </w:rPr>
        <w:t xml:space="preserve"> did not spend his time </w:t>
      </w:r>
      <w:r w:rsidR="00A35555">
        <w:rPr>
          <w:rFonts w:cs="Calibri"/>
          <w:sz w:val="24"/>
          <w:szCs w:val="24"/>
          <w:lang w:val="en-GB"/>
        </w:rPr>
        <w:t>in</w:t>
      </w:r>
      <w:r w:rsidRPr="00AC3090">
        <w:rPr>
          <w:rFonts w:cs="Calibri"/>
          <w:sz w:val="24"/>
          <w:szCs w:val="24"/>
          <w:lang w:val="en-GB"/>
        </w:rPr>
        <w:t xml:space="preserve"> the domestic space of his home and the neighbourhood, where most local kin relations gather but rather elsewhere, in the margins of social respectability and sometimes also of the law, in the ‘mystical’ </w:t>
      </w:r>
      <w:r w:rsidR="00A35555">
        <w:rPr>
          <w:rFonts w:cs="Calibri"/>
          <w:sz w:val="24"/>
          <w:szCs w:val="24"/>
          <w:lang w:val="en-GB"/>
        </w:rPr>
        <w:t>‘</w:t>
      </w:r>
      <w:r w:rsidRPr="00AC3090">
        <w:rPr>
          <w:rFonts w:cs="Calibri"/>
          <w:sz w:val="24"/>
          <w:szCs w:val="24"/>
          <w:lang w:val="en-GB"/>
        </w:rPr>
        <w:t>queer enclaves</w:t>
      </w:r>
      <w:r w:rsidR="00A35555">
        <w:rPr>
          <w:rFonts w:cs="Calibri"/>
          <w:sz w:val="24"/>
          <w:szCs w:val="24"/>
          <w:lang w:val="en-GB"/>
        </w:rPr>
        <w:t>’</w:t>
      </w:r>
      <w:r w:rsidRPr="00AC3090">
        <w:rPr>
          <w:rFonts w:cs="Calibri"/>
          <w:sz w:val="24"/>
          <w:szCs w:val="24"/>
          <w:lang w:val="en-GB"/>
        </w:rPr>
        <w:t>, which my other interlocutors tend</w:t>
      </w:r>
      <w:r w:rsidR="000F6510" w:rsidRPr="00AC3090">
        <w:rPr>
          <w:rFonts w:cs="Calibri"/>
          <w:sz w:val="24"/>
          <w:szCs w:val="24"/>
          <w:lang w:val="en-GB"/>
        </w:rPr>
        <w:t>ed to avoid. A</w:t>
      </w:r>
      <w:r w:rsidRPr="00AC3090">
        <w:rPr>
          <w:rFonts w:cs="Calibri"/>
          <w:sz w:val="24"/>
          <w:szCs w:val="24"/>
          <w:lang w:val="en-GB"/>
        </w:rPr>
        <w:t xml:space="preserve">s my interlocutors saw prison as the site that had created a significant shift in </w:t>
      </w:r>
      <w:proofErr w:type="spellStart"/>
      <w:r w:rsidRPr="00AC3090">
        <w:rPr>
          <w:rFonts w:cs="Calibri"/>
          <w:sz w:val="24"/>
          <w:szCs w:val="24"/>
          <w:lang w:val="en-GB"/>
        </w:rPr>
        <w:t>Yosuel’s</w:t>
      </w:r>
      <w:proofErr w:type="spellEnd"/>
      <w:r w:rsidRPr="00AC3090">
        <w:rPr>
          <w:rFonts w:cs="Calibri"/>
          <w:sz w:val="24"/>
          <w:szCs w:val="24"/>
          <w:lang w:val="en-GB"/>
        </w:rPr>
        <w:t xml:space="preserve"> sexual preferences, the prison emerges as a site characterised by both of these contradictory aspects of marginality. On the one hand, it is an instrument of sta</w:t>
      </w:r>
      <w:r w:rsidR="0020635A" w:rsidRPr="00AC3090">
        <w:rPr>
          <w:rFonts w:cs="Calibri"/>
          <w:sz w:val="24"/>
          <w:szCs w:val="24"/>
          <w:lang w:val="en-GB"/>
        </w:rPr>
        <w:t xml:space="preserve">te repression and </w:t>
      </w:r>
      <w:r w:rsidR="0020635A" w:rsidRPr="00AC3090">
        <w:rPr>
          <w:rFonts w:cs="Calibri"/>
          <w:sz w:val="24"/>
          <w:szCs w:val="24"/>
          <w:lang w:val="en-GB"/>
        </w:rPr>
        <w:lastRenderedPageBreak/>
        <w:t>retribution,</w:t>
      </w:r>
      <w:r w:rsidR="009B3E13" w:rsidRPr="00AC3090">
        <w:rPr>
          <w:rFonts w:cs="Calibri"/>
          <w:sz w:val="24"/>
          <w:szCs w:val="24"/>
          <w:lang w:val="en-GB"/>
        </w:rPr>
        <w:t xml:space="preserve"> on the other</w:t>
      </w:r>
      <w:r w:rsidRPr="00AC3090">
        <w:rPr>
          <w:rFonts w:cs="Calibri"/>
          <w:sz w:val="24"/>
          <w:szCs w:val="24"/>
          <w:lang w:val="en-GB"/>
        </w:rPr>
        <w:t>, it is a site that allows for new kinds of male camaraderie and sexualities to arise.</w:t>
      </w:r>
    </w:p>
    <w:p w14:paraId="006F6E0C" w14:textId="77777777" w:rsidR="0093732E" w:rsidRPr="00AC3090" w:rsidRDefault="0093732E" w:rsidP="00AC3090">
      <w:pPr>
        <w:pStyle w:val="Body"/>
        <w:spacing w:after="0" w:line="480" w:lineRule="auto"/>
        <w:jc w:val="both"/>
        <w:rPr>
          <w:rFonts w:eastAsia="Times New Roman" w:cs="Calibri"/>
          <w:sz w:val="24"/>
          <w:szCs w:val="24"/>
          <w:lang w:val="en-GB"/>
        </w:rPr>
      </w:pPr>
    </w:p>
    <w:p w14:paraId="4DDD65CD" w14:textId="0E108EC6" w:rsidR="00BD4C08"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 xml:space="preserve">As the case of </w:t>
      </w:r>
      <w:proofErr w:type="spellStart"/>
      <w:r w:rsidRPr="00AC3090">
        <w:rPr>
          <w:rFonts w:cs="Calibri"/>
          <w:sz w:val="24"/>
          <w:szCs w:val="24"/>
          <w:lang w:val="en-GB"/>
        </w:rPr>
        <w:t>Regla</w:t>
      </w:r>
      <w:proofErr w:type="spellEnd"/>
      <w:r w:rsidRPr="00AC3090">
        <w:rPr>
          <w:rFonts w:cs="Calibri"/>
          <w:sz w:val="24"/>
          <w:szCs w:val="24"/>
          <w:lang w:val="en-GB"/>
        </w:rPr>
        <w:t xml:space="preserve"> and </w:t>
      </w:r>
      <w:proofErr w:type="spellStart"/>
      <w:r w:rsidRPr="00AC3090">
        <w:rPr>
          <w:rFonts w:cs="Calibri"/>
          <w:sz w:val="24"/>
          <w:szCs w:val="24"/>
          <w:lang w:val="en-GB"/>
        </w:rPr>
        <w:t>Yosuel</w:t>
      </w:r>
      <w:proofErr w:type="spellEnd"/>
      <w:r w:rsidRPr="00AC3090">
        <w:rPr>
          <w:rFonts w:cs="Calibri"/>
          <w:sz w:val="24"/>
          <w:szCs w:val="24"/>
          <w:lang w:val="en-GB"/>
        </w:rPr>
        <w:t xml:space="preserve"> shows, such shifts in understandings and practices of gender and sexuality may create wider changes in social relations that go beyond the individual engagi</w:t>
      </w:r>
      <w:r w:rsidR="00D93B86" w:rsidRPr="00AC3090">
        <w:rPr>
          <w:rFonts w:cs="Calibri"/>
          <w:sz w:val="24"/>
          <w:szCs w:val="24"/>
          <w:lang w:val="en-GB"/>
        </w:rPr>
        <w:t xml:space="preserve">ng in new experiences. As </w:t>
      </w:r>
      <w:r w:rsidRPr="00AC3090">
        <w:rPr>
          <w:rFonts w:cs="Calibri"/>
          <w:sz w:val="24"/>
          <w:szCs w:val="24"/>
          <w:lang w:val="en-GB"/>
        </w:rPr>
        <w:t>scholars have noted in other contexts (</w:t>
      </w:r>
      <w:proofErr w:type="spellStart"/>
      <w:r w:rsidRPr="00AC3090">
        <w:rPr>
          <w:rFonts w:cs="Calibri"/>
          <w:sz w:val="24"/>
          <w:szCs w:val="24"/>
          <w:lang w:val="en-GB"/>
        </w:rPr>
        <w:t>Patico</w:t>
      </w:r>
      <w:proofErr w:type="spellEnd"/>
      <w:r w:rsidRPr="00AC3090">
        <w:rPr>
          <w:rFonts w:cs="Calibri"/>
          <w:sz w:val="24"/>
          <w:szCs w:val="24"/>
          <w:lang w:val="en-GB"/>
        </w:rPr>
        <w:t xml:space="preserve"> 2010; </w:t>
      </w:r>
      <w:proofErr w:type="spellStart"/>
      <w:r w:rsidRPr="00AC3090">
        <w:rPr>
          <w:rFonts w:cs="Calibri"/>
          <w:sz w:val="24"/>
          <w:szCs w:val="24"/>
          <w:lang w:val="en-GB"/>
        </w:rPr>
        <w:t>Utrata</w:t>
      </w:r>
      <w:proofErr w:type="spellEnd"/>
      <w:r w:rsidRPr="00AC3090">
        <w:rPr>
          <w:rFonts w:cs="Calibri"/>
          <w:sz w:val="24"/>
          <w:szCs w:val="24"/>
          <w:lang w:val="en-GB"/>
        </w:rPr>
        <w:t xml:space="preserve"> 2015; </w:t>
      </w:r>
      <w:proofErr w:type="spellStart"/>
      <w:r w:rsidRPr="00AC3090">
        <w:rPr>
          <w:rFonts w:cs="Calibri"/>
          <w:sz w:val="24"/>
          <w:szCs w:val="24"/>
          <w:lang w:val="en-GB"/>
        </w:rPr>
        <w:t>Perheentupa</w:t>
      </w:r>
      <w:proofErr w:type="spellEnd"/>
      <w:r w:rsidRPr="00AC3090">
        <w:rPr>
          <w:rFonts w:cs="Calibri"/>
          <w:sz w:val="24"/>
          <w:szCs w:val="24"/>
          <w:lang w:val="en-GB"/>
        </w:rPr>
        <w:t xml:space="preserve"> &amp; </w:t>
      </w:r>
      <w:proofErr w:type="spellStart"/>
      <w:r w:rsidRPr="00AC3090">
        <w:rPr>
          <w:rFonts w:cs="Calibri"/>
          <w:sz w:val="24"/>
          <w:szCs w:val="24"/>
          <w:lang w:val="en-GB"/>
        </w:rPr>
        <w:t>Salmenniemi</w:t>
      </w:r>
      <w:proofErr w:type="spellEnd"/>
      <w:r w:rsidRPr="00AC3090">
        <w:rPr>
          <w:rFonts w:cs="Calibri"/>
          <w:sz w:val="24"/>
          <w:szCs w:val="24"/>
          <w:lang w:val="en-GB"/>
        </w:rPr>
        <w:t xml:space="preserve"> </w:t>
      </w:r>
      <w:r w:rsidRPr="00AC3090">
        <w:rPr>
          <w:rFonts w:cs="Calibri"/>
          <w:color w:val="auto"/>
          <w:sz w:val="24"/>
          <w:szCs w:val="24"/>
          <w:lang w:val="en-GB"/>
        </w:rPr>
        <w:t>2019</w:t>
      </w:r>
      <w:r w:rsidRPr="00AC3090">
        <w:rPr>
          <w:rFonts w:cs="Calibri"/>
          <w:sz w:val="24"/>
          <w:szCs w:val="24"/>
          <w:lang w:val="en-GB"/>
        </w:rPr>
        <w:t xml:space="preserve">), the post-socialist shifts and </w:t>
      </w:r>
      <w:r w:rsidR="00A35555">
        <w:rPr>
          <w:rFonts w:cs="Calibri"/>
          <w:sz w:val="24"/>
          <w:szCs w:val="24"/>
          <w:lang w:val="en-GB"/>
        </w:rPr>
        <w:t>‘</w:t>
      </w:r>
      <w:r w:rsidRPr="00AC3090">
        <w:rPr>
          <w:rFonts w:cs="Calibri"/>
          <w:sz w:val="24"/>
          <w:szCs w:val="24"/>
          <w:lang w:val="en-GB"/>
        </w:rPr>
        <w:t>crises of masculinity</w:t>
      </w:r>
      <w:r w:rsidR="00A35555">
        <w:rPr>
          <w:rFonts w:cs="Calibri"/>
          <w:sz w:val="24"/>
          <w:szCs w:val="24"/>
          <w:lang w:val="en-GB"/>
        </w:rPr>
        <w:t>’</w:t>
      </w:r>
      <w:r w:rsidRPr="00AC3090">
        <w:rPr>
          <w:rFonts w:cs="Calibri"/>
          <w:sz w:val="24"/>
          <w:szCs w:val="24"/>
          <w:lang w:val="en-GB"/>
        </w:rPr>
        <w:t xml:space="preserve"> often seem to create problems </w:t>
      </w:r>
      <w:r w:rsidR="00A35555">
        <w:rPr>
          <w:rFonts w:cs="Calibri"/>
          <w:sz w:val="24"/>
          <w:szCs w:val="24"/>
          <w:lang w:val="en-GB"/>
        </w:rPr>
        <w:t>for</w:t>
      </w:r>
      <w:r w:rsidRPr="00AC3090">
        <w:rPr>
          <w:rFonts w:cs="Calibri"/>
          <w:sz w:val="24"/>
          <w:szCs w:val="24"/>
          <w:lang w:val="en-GB"/>
        </w:rPr>
        <w:t xml:space="preserve"> women, </w:t>
      </w:r>
      <w:r w:rsidRPr="00AC3090">
        <w:rPr>
          <w:rFonts w:cs="Calibri"/>
          <w:color w:val="auto"/>
          <w:sz w:val="24"/>
          <w:szCs w:val="24"/>
          <w:lang w:val="en-GB"/>
        </w:rPr>
        <w:t>who end up suffer</w:t>
      </w:r>
      <w:r w:rsidRPr="00AC3090">
        <w:rPr>
          <w:rFonts w:cs="Calibri"/>
          <w:sz w:val="24"/>
          <w:szCs w:val="24"/>
          <w:lang w:val="en-GB"/>
        </w:rPr>
        <w:t xml:space="preserve">ing the effects of men’s actions in their everyday lives and blame men for failing to live up to their expectations. At the same time, the Cuban case differs from these accounts from post-socialist Europe because </w:t>
      </w:r>
      <w:proofErr w:type="spellStart"/>
      <w:r w:rsidRPr="00AC3090">
        <w:rPr>
          <w:rFonts w:cs="Calibri"/>
          <w:sz w:val="24"/>
          <w:szCs w:val="24"/>
          <w:lang w:val="en-GB"/>
        </w:rPr>
        <w:t>Regla</w:t>
      </w:r>
      <w:proofErr w:type="spellEnd"/>
      <w:r w:rsidRPr="00AC3090">
        <w:rPr>
          <w:rFonts w:cs="Calibri"/>
          <w:sz w:val="24"/>
          <w:szCs w:val="24"/>
          <w:lang w:val="en-GB"/>
        </w:rPr>
        <w:t xml:space="preserve"> does not directly blame the men in her life for her marginalisation (even though her neighbours see </w:t>
      </w:r>
      <w:proofErr w:type="spellStart"/>
      <w:r w:rsidRPr="00AC3090">
        <w:rPr>
          <w:rFonts w:cs="Calibri"/>
          <w:sz w:val="24"/>
          <w:szCs w:val="24"/>
          <w:lang w:val="en-GB"/>
        </w:rPr>
        <w:t>Regla’s</w:t>
      </w:r>
      <w:proofErr w:type="spellEnd"/>
      <w:r w:rsidRPr="00AC3090">
        <w:rPr>
          <w:rFonts w:cs="Calibri"/>
          <w:sz w:val="24"/>
          <w:szCs w:val="24"/>
          <w:lang w:val="en-GB"/>
        </w:rPr>
        <w:t xml:space="preserve"> masculine kin as the major cause of her misery</w:t>
      </w:r>
      <w:r w:rsidR="00A35555" w:rsidRPr="00AC3090">
        <w:rPr>
          <w:rFonts w:cs="Calibri"/>
          <w:sz w:val="24"/>
          <w:szCs w:val="24"/>
          <w:lang w:val="en-GB"/>
        </w:rPr>
        <w:t>),</w:t>
      </w:r>
      <w:r w:rsidRPr="00AC3090">
        <w:rPr>
          <w:rFonts w:cs="Calibri"/>
          <w:sz w:val="24"/>
          <w:szCs w:val="24"/>
          <w:lang w:val="en-GB"/>
        </w:rPr>
        <w:t xml:space="preserve"> nor does she see them as the solution for changing her life (cf. ibid.). This suggests that she has a different kind of understanding of structural injustices than the one described in the studies (ibid.) of post-socialist Europe. However, this sense of structural injustices does not automatically expand my interlocutors’ understandings of gender and sexuality, as is shown by the fact that many habaneros’ views are strongly heterosexist. At the same time, the political climate in Cuba is a world away from the neoconservative turn </w:t>
      </w:r>
      <w:r w:rsidR="00763E87" w:rsidRPr="00AC3090">
        <w:rPr>
          <w:rFonts w:cs="Calibri"/>
          <w:sz w:val="24"/>
          <w:szCs w:val="24"/>
          <w:lang w:val="en-GB"/>
        </w:rPr>
        <w:t>in parts of post-socialist Europe</w:t>
      </w:r>
      <w:r w:rsidRPr="00AC3090">
        <w:rPr>
          <w:rFonts w:cs="Calibri"/>
          <w:sz w:val="24"/>
          <w:szCs w:val="24"/>
          <w:lang w:val="en-GB"/>
        </w:rPr>
        <w:t xml:space="preserve">, although </w:t>
      </w:r>
      <w:r w:rsidR="00D93B86" w:rsidRPr="00AC3090">
        <w:rPr>
          <w:rFonts w:cs="Calibri"/>
          <w:sz w:val="24"/>
          <w:szCs w:val="24"/>
          <w:lang w:val="en-GB"/>
        </w:rPr>
        <w:t>it is open for debate</w:t>
      </w:r>
      <w:r w:rsidR="00A35555">
        <w:rPr>
          <w:rFonts w:cs="Calibri"/>
          <w:sz w:val="24"/>
          <w:szCs w:val="24"/>
          <w:lang w:val="en-GB"/>
        </w:rPr>
        <w:t>,</w:t>
      </w:r>
      <w:r w:rsidR="00D93B86" w:rsidRPr="00AC3090">
        <w:rPr>
          <w:rFonts w:cs="Calibri"/>
          <w:sz w:val="24"/>
          <w:szCs w:val="24"/>
          <w:lang w:val="en-GB"/>
        </w:rPr>
        <w:t xml:space="preserve"> </w:t>
      </w:r>
      <w:r w:rsidR="00A35555">
        <w:rPr>
          <w:rFonts w:cs="Calibri"/>
          <w:sz w:val="24"/>
          <w:szCs w:val="24"/>
          <w:lang w:val="en-GB"/>
        </w:rPr>
        <w:t>the extent to which</w:t>
      </w:r>
      <w:r w:rsidR="00D93B86" w:rsidRPr="00AC3090">
        <w:rPr>
          <w:rFonts w:cs="Calibri"/>
          <w:sz w:val="24"/>
          <w:szCs w:val="24"/>
          <w:lang w:val="en-GB"/>
        </w:rPr>
        <w:t xml:space="preserve"> </w:t>
      </w:r>
      <w:r w:rsidRPr="00AC3090">
        <w:rPr>
          <w:rFonts w:cs="Calibri"/>
          <w:color w:val="auto"/>
          <w:sz w:val="24"/>
          <w:szCs w:val="24"/>
          <w:lang w:val="en-GB"/>
        </w:rPr>
        <w:t>ordinary people like my interlocutors embrace</w:t>
      </w:r>
      <w:r w:rsidR="00AB6985" w:rsidRPr="00AC3090">
        <w:rPr>
          <w:rFonts w:cs="Calibri"/>
          <w:color w:val="auto"/>
          <w:sz w:val="24"/>
          <w:szCs w:val="24"/>
          <w:lang w:val="en-GB"/>
        </w:rPr>
        <w:t xml:space="preserve"> the</w:t>
      </w:r>
      <w:r w:rsidRPr="00AC3090">
        <w:rPr>
          <w:rFonts w:cs="Calibri"/>
          <w:color w:val="auto"/>
          <w:sz w:val="24"/>
          <w:szCs w:val="24"/>
          <w:lang w:val="en-GB"/>
        </w:rPr>
        <w:t xml:space="preserve"> </w:t>
      </w:r>
      <w:r w:rsidR="00AB6985" w:rsidRPr="00AC3090">
        <w:rPr>
          <w:rFonts w:cs="Calibri"/>
          <w:color w:val="auto"/>
          <w:sz w:val="24"/>
          <w:szCs w:val="24"/>
          <w:lang w:val="en-GB"/>
        </w:rPr>
        <w:t xml:space="preserve">official discourses of feminist and LGBTIQ+ rights (Castro </w:t>
      </w:r>
      <w:proofErr w:type="spellStart"/>
      <w:r w:rsidR="00AB6985" w:rsidRPr="00AC3090">
        <w:rPr>
          <w:rFonts w:cs="Calibri"/>
          <w:color w:val="auto"/>
          <w:sz w:val="24"/>
          <w:szCs w:val="24"/>
          <w:lang w:val="en-GB"/>
        </w:rPr>
        <w:t>Espin</w:t>
      </w:r>
      <w:proofErr w:type="spellEnd"/>
      <w:r w:rsidR="00AB6985" w:rsidRPr="00AC3090">
        <w:rPr>
          <w:rFonts w:cs="Calibri"/>
          <w:color w:val="auto"/>
          <w:sz w:val="24"/>
          <w:szCs w:val="24"/>
          <w:lang w:val="en-GB"/>
        </w:rPr>
        <w:t xml:space="preserve"> 2011; Roque Guerra 2011; Hamilton 2012: 49; Browne 2018a, 2018b). Still, the</w:t>
      </w:r>
      <w:r w:rsidRPr="00AC3090">
        <w:rPr>
          <w:rFonts w:cs="Calibri"/>
          <w:color w:val="auto"/>
          <w:sz w:val="24"/>
          <w:szCs w:val="24"/>
          <w:lang w:val="en-GB"/>
        </w:rPr>
        <w:t xml:space="preserve"> official political opening </w:t>
      </w:r>
      <w:r w:rsidRPr="00AC3090">
        <w:rPr>
          <w:rFonts w:cs="Calibri"/>
          <w:sz w:val="24"/>
          <w:szCs w:val="24"/>
          <w:lang w:val="en-GB"/>
        </w:rPr>
        <w:t>towards sexual diversity has</w:t>
      </w:r>
      <w:r w:rsidR="00C828E4" w:rsidRPr="00AC3090">
        <w:rPr>
          <w:rFonts w:cs="Calibri"/>
          <w:sz w:val="24"/>
          <w:szCs w:val="24"/>
          <w:lang w:val="en-GB"/>
        </w:rPr>
        <w:t xml:space="preserve"> to a degree</w:t>
      </w:r>
      <w:r w:rsidRPr="00AC3090">
        <w:rPr>
          <w:rFonts w:cs="Calibri"/>
          <w:sz w:val="24"/>
          <w:szCs w:val="24"/>
          <w:lang w:val="en-GB"/>
        </w:rPr>
        <w:t xml:space="preserve"> shifted the logics of marginalisation in kinship and sexuality, allowing</w:t>
      </w:r>
      <w:r w:rsidR="008F26D6" w:rsidRPr="00AC3090">
        <w:rPr>
          <w:rFonts w:cs="Calibri"/>
          <w:sz w:val="24"/>
          <w:szCs w:val="24"/>
          <w:lang w:val="en-GB"/>
        </w:rPr>
        <w:t xml:space="preserve"> more diverse practices, relationships</w:t>
      </w:r>
      <w:r w:rsidR="00A35555">
        <w:rPr>
          <w:rFonts w:cs="Calibri"/>
          <w:sz w:val="24"/>
          <w:szCs w:val="24"/>
          <w:lang w:val="en-GB"/>
        </w:rPr>
        <w:t>,</w:t>
      </w:r>
      <w:r w:rsidR="008F26D6" w:rsidRPr="00AC3090">
        <w:rPr>
          <w:rFonts w:cs="Calibri"/>
          <w:sz w:val="24"/>
          <w:szCs w:val="24"/>
          <w:lang w:val="en-GB"/>
        </w:rPr>
        <w:t xml:space="preserve"> and understandings of identity </w:t>
      </w:r>
      <w:r w:rsidRPr="00AC3090">
        <w:rPr>
          <w:rFonts w:cs="Calibri"/>
          <w:sz w:val="24"/>
          <w:szCs w:val="24"/>
          <w:lang w:val="en-GB"/>
        </w:rPr>
        <w:t xml:space="preserve">to develop. </w:t>
      </w:r>
    </w:p>
    <w:p w14:paraId="41974017" w14:textId="77777777" w:rsidR="00BD4C08" w:rsidRPr="00AC3090" w:rsidRDefault="00BD4C08" w:rsidP="00AC3090">
      <w:pPr>
        <w:pStyle w:val="Body"/>
        <w:spacing w:after="0" w:line="480" w:lineRule="auto"/>
        <w:jc w:val="both"/>
        <w:rPr>
          <w:rFonts w:cs="Calibri"/>
          <w:sz w:val="24"/>
          <w:szCs w:val="24"/>
          <w:lang w:val="en-GB"/>
        </w:rPr>
      </w:pPr>
    </w:p>
    <w:p w14:paraId="628296C2" w14:textId="64579EDF" w:rsidR="007B6F30"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lastRenderedPageBreak/>
        <w:t xml:space="preserve">However, if the Catholic Church emerges as a significant source of support for persons like </w:t>
      </w:r>
      <w:proofErr w:type="spellStart"/>
      <w:r w:rsidRPr="00AC3090">
        <w:rPr>
          <w:rFonts w:cs="Calibri"/>
          <w:sz w:val="24"/>
          <w:szCs w:val="24"/>
          <w:lang w:val="en-GB"/>
        </w:rPr>
        <w:t>Regla</w:t>
      </w:r>
      <w:proofErr w:type="spellEnd"/>
      <w:r w:rsidRPr="00AC3090">
        <w:rPr>
          <w:rFonts w:cs="Calibri"/>
          <w:sz w:val="24"/>
          <w:szCs w:val="24"/>
          <w:lang w:val="en-GB"/>
        </w:rPr>
        <w:t xml:space="preserve">, who are disillusioned with both the socialist state and their kin relations, it may in the future </w:t>
      </w:r>
      <w:r w:rsidR="00A35555" w:rsidRPr="00AC3090">
        <w:rPr>
          <w:rFonts w:cs="Calibri"/>
          <w:sz w:val="24"/>
          <w:szCs w:val="24"/>
          <w:lang w:val="en-GB"/>
        </w:rPr>
        <w:t>open</w:t>
      </w:r>
      <w:r w:rsidRPr="00AC3090">
        <w:rPr>
          <w:rFonts w:cs="Calibri"/>
          <w:sz w:val="24"/>
          <w:szCs w:val="24"/>
          <w:lang w:val="en-GB"/>
        </w:rPr>
        <w:t xml:space="preserve"> a way toward more conservative and narrower views of kinship, gender and sexual relations.</w:t>
      </w:r>
      <w:r w:rsidR="007B6F30" w:rsidRPr="00AC3090">
        <w:rPr>
          <w:rFonts w:eastAsia="Times New Roman" w:cs="Calibri"/>
          <w:sz w:val="24"/>
          <w:szCs w:val="24"/>
          <w:lang w:val="en-GB"/>
        </w:rPr>
        <w:t xml:space="preserve"> </w:t>
      </w:r>
      <w:r w:rsidR="007B6F30" w:rsidRPr="00AC3090">
        <w:rPr>
          <w:rFonts w:cs="Calibri"/>
          <w:sz w:val="24"/>
          <w:szCs w:val="24"/>
          <w:lang w:val="en-GB"/>
        </w:rPr>
        <w:t>During the post-Soviet era, the Catholic Church stepped in as an important provider of social services in Cuba as a way to assist the deficient state services (Anonymo</w:t>
      </w:r>
      <w:r w:rsidR="00E979BD" w:rsidRPr="00AC3090">
        <w:rPr>
          <w:rFonts w:cs="Calibri"/>
          <w:sz w:val="24"/>
          <w:szCs w:val="24"/>
          <w:lang w:val="en-GB"/>
        </w:rPr>
        <w:t>us 2021</w:t>
      </w:r>
      <w:r w:rsidR="007B6F30" w:rsidRPr="00AC3090">
        <w:rPr>
          <w:rFonts w:cs="Calibri"/>
          <w:sz w:val="24"/>
          <w:szCs w:val="24"/>
          <w:lang w:val="en-GB"/>
        </w:rPr>
        <w:t xml:space="preserve">). As the Catholic Church and other institutionalised churches may gain more ground in Cuba in the future (cf. </w:t>
      </w:r>
      <w:proofErr w:type="spellStart"/>
      <w:r w:rsidR="007B6F30" w:rsidRPr="00AC3090">
        <w:rPr>
          <w:rFonts w:cs="Calibri"/>
          <w:sz w:val="24"/>
          <w:szCs w:val="24"/>
          <w:lang w:val="en-GB"/>
        </w:rPr>
        <w:t>Cambell</w:t>
      </w:r>
      <w:proofErr w:type="spellEnd"/>
      <w:r w:rsidR="007B6F30" w:rsidRPr="00AC3090">
        <w:rPr>
          <w:rFonts w:cs="Calibri"/>
          <w:sz w:val="24"/>
          <w:szCs w:val="24"/>
          <w:lang w:val="en-GB"/>
        </w:rPr>
        <w:t xml:space="preserve"> Romero 2021; Anonymous 2021</w:t>
      </w:r>
      <w:r w:rsidR="00A35555" w:rsidRPr="00AC3090">
        <w:rPr>
          <w:rFonts w:cs="Calibri"/>
          <w:sz w:val="24"/>
          <w:szCs w:val="24"/>
          <w:lang w:val="en-GB"/>
        </w:rPr>
        <w:t>),</w:t>
      </w:r>
      <w:r w:rsidR="007B6F30" w:rsidRPr="00AC3090">
        <w:rPr>
          <w:rFonts w:cs="Calibri"/>
          <w:sz w:val="24"/>
          <w:szCs w:val="24"/>
          <w:lang w:val="en-GB"/>
        </w:rPr>
        <w:t xml:space="preserve"> it is possible that, like has happened in post-socialist Europe, they will bring along a more conservative understanding of gender</w:t>
      </w:r>
      <w:r w:rsidR="00E979BD" w:rsidRPr="00AC3090">
        <w:rPr>
          <w:rFonts w:cs="Calibri"/>
          <w:sz w:val="24"/>
          <w:szCs w:val="24"/>
          <w:lang w:val="en-GB"/>
        </w:rPr>
        <w:t xml:space="preserve">, </w:t>
      </w:r>
      <w:r w:rsidR="00A35555" w:rsidRPr="00AC3090">
        <w:rPr>
          <w:rFonts w:cs="Calibri"/>
          <w:sz w:val="24"/>
          <w:szCs w:val="24"/>
          <w:lang w:val="en-GB"/>
        </w:rPr>
        <w:t>kinship,</w:t>
      </w:r>
      <w:r w:rsidR="007B6F30" w:rsidRPr="00AC3090">
        <w:rPr>
          <w:rFonts w:cs="Calibri"/>
          <w:sz w:val="24"/>
          <w:szCs w:val="24"/>
          <w:lang w:val="en-GB"/>
        </w:rPr>
        <w:t xml:space="preserve"> and sexuality, counteracting the revolution’s</w:t>
      </w:r>
      <w:r w:rsidR="00A35555">
        <w:rPr>
          <w:rFonts w:cs="Calibri"/>
          <w:sz w:val="24"/>
          <w:szCs w:val="24"/>
          <w:lang w:val="en-GB"/>
        </w:rPr>
        <w:t xml:space="preserve"> </w:t>
      </w:r>
      <w:r w:rsidR="007B6F30" w:rsidRPr="00AC3090">
        <w:rPr>
          <w:rFonts w:cs="Calibri"/>
          <w:sz w:val="24"/>
          <w:szCs w:val="24"/>
          <w:lang w:val="en-GB"/>
        </w:rPr>
        <w:t xml:space="preserve">earlier policies emphasising the importance of </w:t>
      </w:r>
      <w:r w:rsidR="0017337E" w:rsidRPr="00AC3090">
        <w:rPr>
          <w:rFonts w:cs="Calibri"/>
          <w:sz w:val="24"/>
          <w:szCs w:val="24"/>
          <w:lang w:val="en-GB"/>
        </w:rPr>
        <w:t>sexual diversity and intensifying</w:t>
      </w:r>
      <w:r w:rsidR="007B6F30" w:rsidRPr="00AC3090">
        <w:rPr>
          <w:rFonts w:cs="Calibri"/>
          <w:sz w:val="24"/>
          <w:szCs w:val="24"/>
          <w:lang w:val="en-GB"/>
        </w:rPr>
        <w:t xml:space="preserve"> both old and new forms of marginalisation.</w:t>
      </w:r>
    </w:p>
    <w:p w14:paraId="46DE799A" w14:textId="77777777" w:rsidR="0093732E" w:rsidRPr="00AC3090" w:rsidRDefault="0093732E" w:rsidP="00AC3090">
      <w:pPr>
        <w:pStyle w:val="Body"/>
        <w:spacing w:after="0" w:line="480" w:lineRule="auto"/>
        <w:jc w:val="both"/>
        <w:rPr>
          <w:rFonts w:eastAsia="Times New Roman" w:cs="Calibri"/>
          <w:strike/>
          <w:sz w:val="24"/>
          <w:szCs w:val="24"/>
          <w:lang w:val="en-GB"/>
        </w:rPr>
      </w:pPr>
    </w:p>
    <w:p w14:paraId="5FEBDCB7" w14:textId="4C818ED4"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This brings us back to the question about the political potential of the marginalised to challenge and redefine the normative structures of power that discriminate against them, discussed at the beginning of this article. While </w:t>
      </w:r>
      <w:proofErr w:type="spellStart"/>
      <w:r w:rsidRPr="00AC3090">
        <w:rPr>
          <w:rFonts w:cs="Calibri"/>
          <w:sz w:val="24"/>
          <w:szCs w:val="24"/>
          <w:lang w:val="en-GB"/>
        </w:rPr>
        <w:t>Regla</w:t>
      </w:r>
      <w:proofErr w:type="spellEnd"/>
      <w:r w:rsidRPr="00AC3090">
        <w:rPr>
          <w:rFonts w:cs="Calibri"/>
          <w:sz w:val="24"/>
          <w:szCs w:val="24"/>
          <w:lang w:val="en-GB"/>
        </w:rPr>
        <w:t xml:space="preserve"> and her male kin all find some sources of support in the </w:t>
      </w:r>
      <w:r w:rsidRPr="00AC3090">
        <w:rPr>
          <w:rFonts w:cs="Calibri"/>
          <w:color w:val="auto"/>
          <w:sz w:val="24"/>
          <w:szCs w:val="24"/>
          <w:lang w:val="en-GB"/>
        </w:rPr>
        <w:t xml:space="preserve">margins, </w:t>
      </w:r>
      <w:proofErr w:type="spellStart"/>
      <w:r w:rsidRPr="00AC3090">
        <w:rPr>
          <w:rFonts w:cs="Calibri"/>
          <w:color w:val="auto"/>
          <w:sz w:val="24"/>
          <w:szCs w:val="24"/>
          <w:u w:color="0070C0"/>
          <w:lang w:val="en-GB"/>
        </w:rPr>
        <w:t>Regla’s</w:t>
      </w:r>
      <w:proofErr w:type="spellEnd"/>
      <w:r w:rsidRPr="00AC3090">
        <w:rPr>
          <w:rFonts w:cs="Calibri"/>
          <w:color w:val="auto"/>
          <w:sz w:val="24"/>
          <w:szCs w:val="24"/>
          <w:u w:color="0070C0"/>
          <w:lang w:val="en-GB"/>
        </w:rPr>
        <w:t xml:space="preserve"> experiences do not suggest that the margins would allow her structural agency to redefine the terms of her marginalisation</w:t>
      </w:r>
      <w:r w:rsidRPr="00AC3090">
        <w:rPr>
          <w:rFonts w:cs="Calibri"/>
          <w:color w:val="auto"/>
          <w:sz w:val="24"/>
          <w:szCs w:val="24"/>
          <w:lang w:val="en-GB"/>
        </w:rPr>
        <w:t xml:space="preserve">. </w:t>
      </w:r>
      <w:proofErr w:type="spellStart"/>
      <w:r w:rsidRPr="00AC3090">
        <w:rPr>
          <w:rFonts w:cs="Calibri"/>
          <w:color w:val="auto"/>
          <w:sz w:val="24"/>
          <w:szCs w:val="24"/>
          <w:lang w:val="en-GB"/>
        </w:rPr>
        <w:t>Regla’s</w:t>
      </w:r>
      <w:proofErr w:type="spellEnd"/>
      <w:r w:rsidRPr="00AC3090">
        <w:rPr>
          <w:rFonts w:cs="Calibri"/>
          <w:color w:val="auto"/>
          <w:sz w:val="24"/>
          <w:szCs w:val="24"/>
          <w:lang w:val="en-GB"/>
        </w:rPr>
        <w:t xml:space="preserve"> situation calls for us to rethink the premises under which being in the margins allows the excluded persons to challenge normative structures and criticise dominant social categories. </w:t>
      </w:r>
      <w:r w:rsidRPr="00AC3090">
        <w:rPr>
          <w:rFonts w:cs="Calibri"/>
          <w:color w:val="auto"/>
          <w:sz w:val="24"/>
          <w:szCs w:val="24"/>
          <w:u w:color="0070C0"/>
          <w:lang w:val="en-GB"/>
        </w:rPr>
        <w:t xml:space="preserve">My ethnography suggests that the possibilities for </w:t>
      </w:r>
      <w:r w:rsidR="00A35555">
        <w:rPr>
          <w:rFonts w:cs="Calibri"/>
          <w:color w:val="auto"/>
          <w:sz w:val="24"/>
          <w:szCs w:val="24"/>
          <w:u w:color="0070C0"/>
          <w:lang w:val="en-GB"/>
        </w:rPr>
        <w:t>a</w:t>
      </w:r>
      <w:r w:rsidRPr="00AC3090">
        <w:rPr>
          <w:rFonts w:cs="Calibri"/>
          <w:color w:val="auto"/>
          <w:sz w:val="24"/>
          <w:szCs w:val="24"/>
          <w:u w:color="0070C0"/>
          <w:lang w:val="en-GB"/>
        </w:rPr>
        <w:t xml:space="preserve"> more direct political agency are complexly shaped by intersecting hierarchies and meanings of gender, sexuality, age, race</w:t>
      </w:r>
      <w:r w:rsidR="00A35555">
        <w:rPr>
          <w:rFonts w:cs="Calibri"/>
          <w:color w:val="auto"/>
          <w:sz w:val="24"/>
          <w:szCs w:val="24"/>
          <w:u w:color="0070C0"/>
          <w:lang w:val="en-GB"/>
        </w:rPr>
        <w:t>,</w:t>
      </w:r>
      <w:r w:rsidRPr="00AC3090">
        <w:rPr>
          <w:rFonts w:cs="Calibri"/>
          <w:color w:val="auto"/>
          <w:sz w:val="24"/>
          <w:szCs w:val="24"/>
          <w:u w:color="0070C0"/>
          <w:lang w:val="en-GB"/>
        </w:rPr>
        <w:t xml:space="preserve"> and class. </w:t>
      </w:r>
      <w:r w:rsidRPr="00AC3090">
        <w:rPr>
          <w:rFonts w:cs="Calibri"/>
          <w:color w:val="auto"/>
          <w:sz w:val="24"/>
          <w:szCs w:val="24"/>
          <w:lang w:val="en-GB"/>
        </w:rPr>
        <w:t xml:space="preserve">While </w:t>
      </w:r>
      <w:proofErr w:type="spellStart"/>
      <w:r w:rsidRPr="00AC3090">
        <w:rPr>
          <w:rFonts w:cs="Calibri"/>
          <w:color w:val="auto"/>
          <w:sz w:val="24"/>
          <w:szCs w:val="24"/>
          <w:lang w:val="en-GB"/>
        </w:rPr>
        <w:t>Regla</w:t>
      </w:r>
      <w:proofErr w:type="spellEnd"/>
      <w:r w:rsidRPr="00AC3090">
        <w:rPr>
          <w:rFonts w:cs="Calibri"/>
          <w:color w:val="auto"/>
          <w:sz w:val="24"/>
          <w:szCs w:val="24"/>
          <w:lang w:val="en-GB"/>
        </w:rPr>
        <w:t xml:space="preserve"> becomes marginalised largely because of the actions of her male kin, they seem to be able to get by, (h</w:t>
      </w:r>
      <w:r w:rsidRPr="00AC3090">
        <w:rPr>
          <w:rFonts w:cs="Calibri"/>
          <w:sz w:val="24"/>
          <w:szCs w:val="24"/>
          <w:lang w:val="en-GB"/>
        </w:rPr>
        <w:t>owever precariously), whereas she appears to have fallen into a void of social neglect and shame, with few forms of support.</w:t>
      </w:r>
    </w:p>
    <w:p w14:paraId="767F352A" w14:textId="77777777" w:rsidR="0093732E" w:rsidRPr="00AC3090" w:rsidRDefault="0093732E" w:rsidP="00AC3090">
      <w:pPr>
        <w:pStyle w:val="Body"/>
        <w:spacing w:after="0" w:line="480" w:lineRule="auto"/>
        <w:jc w:val="both"/>
        <w:rPr>
          <w:rFonts w:eastAsia="Times New Roman" w:cs="Calibri"/>
          <w:sz w:val="24"/>
          <w:szCs w:val="24"/>
          <w:lang w:val="en-GB"/>
        </w:rPr>
      </w:pPr>
    </w:p>
    <w:p w14:paraId="0927808D" w14:textId="2BF88C8C" w:rsidR="0093732E" w:rsidRPr="00AC3090" w:rsidRDefault="009103C7" w:rsidP="00AC667F">
      <w:pPr>
        <w:pStyle w:val="Heading1"/>
        <w:jc w:val="left"/>
      </w:pPr>
      <w:r w:rsidRPr="00AC3090">
        <w:lastRenderedPageBreak/>
        <w:t>Shifting</w:t>
      </w:r>
      <w:r w:rsidR="00993E56" w:rsidRPr="00AC3090">
        <w:t xml:space="preserve"> Experiences of Marginalisation</w:t>
      </w:r>
    </w:p>
    <w:p w14:paraId="4B7B511A" w14:textId="468A6305" w:rsidR="007B54C0" w:rsidRPr="00AC3090" w:rsidRDefault="00591CC2" w:rsidP="00AC3090">
      <w:pPr>
        <w:pStyle w:val="Body"/>
        <w:spacing w:after="0" w:line="480" w:lineRule="auto"/>
        <w:jc w:val="both"/>
        <w:rPr>
          <w:rFonts w:cs="Calibri"/>
          <w:sz w:val="24"/>
          <w:szCs w:val="24"/>
          <w:lang w:val="en-GB"/>
        </w:rPr>
      </w:pPr>
      <w:r w:rsidRPr="00AC3090">
        <w:rPr>
          <w:rFonts w:cs="Calibri"/>
          <w:sz w:val="24"/>
          <w:szCs w:val="24"/>
          <w:lang w:val="en-GB"/>
        </w:rPr>
        <w:t xml:space="preserve">If we think about </w:t>
      </w:r>
      <w:proofErr w:type="spellStart"/>
      <w:r w:rsidRPr="00AC3090">
        <w:rPr>
          <w:rFonts w:cs="Calibri"/>
          <w:sz w:val="24"/>
          <w:szCs w:val="24"/>
          <w:lang w:val="en-GB"/>
        </w:rPr>
        <w:t>Regla’s</w:t>
      </w:r>
      <w:proofErr w:type="spellEnd"/>
      <w:r w:rsidRPr="00AC3090">
        <w:rPr>
          <w:rFonts w:cs="Calibri"/>
          <w:sz w:val="24"/>
          <w:szCs w:val="24"/>
          <w:lang w:val="en-GB"/>
        </w:rPr>
        <w:t xml:space="preserve"> and her kin’s experiences in terms of wider questions of marginality</w:t>
      </w:r>
      <w:r w:rsidR="009103C7" w:rsidRPr="00AC3090">
        <w:rPr>
          <w:rFonts w:cs="Calibri"/>
          <w:sz w:val="24"/>
          <w:szCs w:val="24"/>
          <w:lang w:val="en-GB"/>
        </w:rPr>
        <w:t>, they show that large-scale changes carry t</w:t>
      </w:r>
      <w:r w:rsidR="00952E44" w:rsidRPr="00AC3090">
        <w:rPr>
          <w:rFonts w:cs="Calibri"/>
          <w:sz w:val="24"/>
          <w:szCs w:val="24"/>
          <w:lang w:val="en-GB"/>
        </w:rPr>
        <w:t>he potential to transform</w:t>
      </w:r>
      <w:r w:rsidR="009103C7" w:rsidRPr="00AC3090">
        <w:rPr>
          <w:rFonts w:cs="Calibri"/>
          <w:sz w:val="24"/>
          <w:szCs w:val="24"/>
          <w:lang w:val="en-GB"/>
        </w:rPr>
        <w:t xml:space="preserve"> individuals’ int</w:t>
      </w:r>
      <w:r w:rsidR="00845A98" w:rsidRPr="00AC3090">
        <w:rPr>
          <w:rFonts w:cs="Calibri"/>
          <w:sz w:val="24"/>
          <w:szCs w:val="24"/>
          <w:lang w:val="en-GB"/>
        </w:rPr>
        <w:t>imate experiences of e</w:t>
      </w:r>
      <w:r w:rsidR="00FB1C5D" w:rsidRPr="00AC3090">
        <w:rPr>
          <w:rFonts w:cs="Calibri"/>
          <w:sz w:val="24"/>
          <w:szCs w:val="24"/>
          <w:lang w:val="en-GB"/>
        </w:rPr>
        <w:t>x</w:t>
      </w:r>
      <w:r w:rsidR="00845A98" w:rsidRPr="00AC3090">
        <w:rPr>
          <w:rFonts w:cs="Calibri"/>
          <w:sz w:val="24"/>
          <w:szCs w:val="24"/>
          <w:lang w:val="en-GB"/>
        </w:rPr>
        <w:t>clusion</w:t>
      </w:r>
      <w:r w:rsidR="009103C7" w:rsidRPr="00AC3090">
        <w:rPr>
          <w:rFonts w:cs="Calibri"/>
          <w:sz w:val="24"/>
          <w:szCs w:val="24"/>
          <w:lang w:val="en-GB"/>
        </w:rPr>
        <w:t>.</w:t>
      </w:r>
      <w:r w:rsidR="00DC24B8" w:rsidRPr="00AC3090">
        <w:rPr>
          <w:rFonts w:cs="Calibri"/>
          <w:sz w:val="24"/>
          <w:szCs w:val="24"/>
          <w:lang w:val="en-GB"/>
        </w:rPr>
        <w:t xml:space="preserve"> In post</w:t>
      </w:r>
      <w:r w:rsidR="00952E44" w:rsidRPr="00AC3090">
        <w:rPr>
          <w:rFonts w:cs="Calibri"/>
          <w:sz w:val="24"/>
          <w:szCs w:val="24"/>
          <w:lang w:val="en-GB"/>
        </w:rPr>
        <w:t>-socialist societies, such change</w:t>
      </w:r>
      <w:r w:rsidR="00DC24B8" w:rsidRPr="00AC3090">
        <w:rPr>
          <w:rFonts w:cs="Calibri"/>
          <w:sz w:val="24"/>
          <w:szCs w:val="24"/>
          <w:lang w:val="en-GB"/>
        </w:rPr>
        <w:t>s are often particularly poignant</w:t>
      </w:r>
      <w:r w:rsidR="007B54C0" w:rsidRPr="00AC3090">
        <w:rPr>
          <w:rFonts w:cs="Calibri"/>
          <w:sz w:val="24"/>
          <w:szCs w:val="24"/>
          <w:lang w:val="en-GB"/>
        </w:rPr>
        <w:t xml:space="preserve">, </w:t>
      </w:r>
      <w:r w:rsidR="00DC24B8" w:rsidRPr="00AC3090">
        <w:rPr>
          <w:rFonts w:cs="Calibri"/>
          <w:sz w:val="24"/>
          <w:szCs w:val="24"/>
          <w:lang w:val="en-GB"/>
        </w:rPr>
        <w:t xml:space="preserve">as </w:t>
      </w:r>
      <w:r w:rsidR="00FB1C5D" w:rsidRPr="00AC3090">
        <w:rPr>
          <w:rFonts w:cs="Calibri"/>
          <w:sz w:val="24"/>
          <w:szCs w:val="24"/>
          <w:lang w:val="en-GB"/>
        </w:rPr>
        <w:t>they undergo</w:t>
      </w:r>
      <w:r w:rsidR="00DC24B8" w:rsidRPr="00AC3090">
        <w:rPr>
          <w:rFonts w:cs="Calibri"/>
          <w:sz w:val="24"/>
          <w:szCs w:val="24"/>
          <w:lang w:val="en-GB"/>
        </w:rPr>
        <w:t xml:space="preserve"> profound practical and ideological changes with mixed legacies of socialism and new</w:t>
      </w:r>
      <w:r w:rsidR="00845A98" w:rsidRPr="00AC3090">
        <w:rPr>
          <w:rFonts w:cs="Calibri"/>
          <w:sz w:val="24"/>
          <w:szCs w:val="24"/>
          <w:lang w:val="en-GB"/>
        </w:rPr>
        <w:t xml:space="preserve"> capitalist</w:t>
      </w:r>
      <w:r w:rsidR="00952E44" w:rsidRPr="00AC3090">
        <w:rPr>
          <w:rFonts w:cs="Calibri"/>
          <w:sz w:val="24"/>
          <w:szCs w:val="24"/>
          <w:lang w:val="en-GB"/>
        </w:rPr>
        <w:t xml:space="preserve"> </w:t>
      </w:r>
      <w:r w:rsidR="00845A98" w:rsidRPr="00AC3090">
        <w:rPr>
          <w:rFonts w:cs="Calibri"/>
          <w:sz w:val="24"/>
          <w:szCs w:val="24"/>
          <w:lang w:val="en-GB"/>
        </w:rPr>
        <w:t xml:space="preserve">and </w:t>
      </w:r>
      <w:r w:rsidR="00DC24B8" w:rsidRPr="00AC3090">
        <w:rPr>
          <w:rFonts w:cs="Calibri"/>
          <w:sz w:val="24"/>
          <w:szCs w:val="24"/>
          <w:lang w:val="en-GB"/>
        </w:rPr>
        <w:t>globali</w:t>
      </w:r>
      <w:r w:rsidR="00A35555">
        <w:rPr>
          <w:rFonts w:cs="Calibri"/>
          <w:sz w:val="24"/>
          <w:szCs w:val="24"/>
          <w:lang w:val="en-GB"/>
        </w:rPr>
        <w:t>s</w:t>
      </w:r>
      <w:r w:rsidR="00DC24B8" w:rsidRPr="00AC3090">
        <w:rPr>
          <w:rFonts w:cs="Calibri"/>
          <w:sz w:val="24"/>
          <w:szCs w:val="24"/>
          <w:lang w:val="en-GB"/>
        </w:rPr>
        <w:t>ed influences (</w:t>
      </w:r>
      <w:proofErr w:type="spellStart"/>
      <w:r w:rsidR="00763E87" w:rsidRPr="00AC3090">
        <w:rPr>
          <w:rFonts w:cs="Calibri"/>
          <w:sz w:val="24"/>
          <w:szCs w:val="24"/>
          <w:lang w:val="en-GB"/>
        </w:rPr>
        <w:t>Verdery</w:t>
      </w:r>
      <w:proofErr w:type="spellEnd"/>
      <w:r w:rsidR="00763E87" w:rsidRPr="00AC3090">
        <w:rPr>
          <w:rFonts w:cs="Calibri"/>
          <w:sz w:val="24"/>
          <w:szCs w:val="24"/>
          <w:lang w:val="en-GB"/>
        </w:rPr>
        <w:t xml:space="preserve"> 1996; </w:t>
      </w:r>
      <w:proofErr w:type="spellStart"/>
      <w:r w:rsidR="00763E87" w:rsidRPr="00AC3090">
        <w:rPr>
          <w:rFonts w:cs="Calibri"/>
          <w:sz w:val="24"/>
          <w:szCs w:val="24"/>
          <w:lang w:val="en-GB"/>
        </w:rPr>
        <w:t>Burawoy</w:t>
      </w:r>
      <w:proofErr w:type="spellEnd"/>
      <w:r w:rsidR="00763E87" w:rsidRPr="00AC3090">
        <w:rPr>
          <w:rFonts w:cs="Calibri"/>
          <w:sz w:val="24"/>
          <w:szCs w:val="24"/>
          <w:lang w:val="en-GB"/>
        </w:rPr>
        <w:t xml:space="preserve"> &amp; </w:t>
      </w:r>
      <w:proofErr w:type="spellStart"/>
      <w:r w:rsidR="00763E87" w:rsidRPr="00AC3090">
        <w:rPr>
          <w:rFonts w:cs="Calibri"/>
          <w:sz w:val="24"/>
          <w:szCs w:val="24"/>
          <w:lang w:val="en-GB"/>
        </w:rPr>
        <w:t>Verdery</w:t>
      </w:r>
      <w:proofErr w:type="spellEnd"/>
      <w:r w:rsidR="00763E87" w:rsidRPr="00AC3090">
        <w:rPr>
          <w:rFonts w:cs="Calibri"/>
          <w:sz w:val="24"/>
          <w:szCs w:val="24"/>
          <w:lang w:val="en-GB"/>
        </w:rPr>
        <w:t xml:space="preserve"> 1999</w:t>
      </w:r>
      <w:r w:rsidR="00DC24B8" w:rsidRPr="00AC3090">
        <w:rPr>
          <w:rFonts w:cs="Calibri"/>
          <w:sz w:val="24"/>
          <w:szCs w:val="24"/>
          <w:lang w:val="en-GB"/>
        </w:rPr>
        <w:t>).</w:t>
      </w:r>
      <w:r w:rsidR="00EB4370" w:rsidRPr="00AC3090">
        <w:rPr>
          <w:rFonts w:cs="Calibri"/>
          <w:sz w:val="24"/>
          <w:szCs w:val="24"/>
          <w:lang w:val="en-GB"/>
        </w:rPr>
        <w:t xml:space="preserve"> </w:t>
      </w:r>
    </w:p>
    <w:p w14:paraId="54E32EE8" w14:textId="77777777" w:rsidR="001B654B" w:rsidRPr="00AC3090" w:rsidRDefault="001B654B" w:rsidP="00AC3090">
      <w:pPr>
        <w:pStyle w:val="Body"/>
        <w:spacing w:after="0" w:line="480" w:lineRule="auto"/>
        <w:jc w:val="both"/>
        <w:rPr>
          <w:rFonts w:cs="Calibri"/>
          <w:strike/>
          <w:sz w:val="24"/>
          <w:szCs w:val="24"/>
          <w:lang w:val="en-GB"/>
        </w:rPr>
      </w:pPr>
    </w:p>
    <w:p w14:paraId="2A8B59AB" w14:textId="30711DD0" w:rsidR="007A3FAE" w:rsidRPr="00AC3090" w:rsidRDefault="009104FC" w:rsidP="00AC3090">
      <w:pPr>
        <w:pStyle w:val="Body"/>
        <w:spacing w:after="0" w:line="480" w:lineRule="auto"/>
        <w:jc w:val="both"/>
        <w:rPr>
          <w:rFonts w:cs="Calibri"/>
          <w:sz w:val="24"/>
          <w:szCs w:val="24"/>
          <w:lang w:val="en-GB"/>
        </w:rPr>
      </w:pPr>
      <w:r w:rsidRPr="00AC3090">
        <w:rPr>
          <w:rFonts w:cs="Calibri"/>
          <w:sz w:val="24"/>
          <w:szCs w:val="24"/>
          <w:lang w:val="en-GB"/>
        </w:rPr>
        <w:t>The</w:t>
      </w:r>
      <w:r w:rsidR="00591CC2" w:rsidRPr="00AC3090">
        <w:rPr>
          <w:rFonts w:cs="Calibri"/>
          <w:sz w:val="24"/>
          <w:szCs w:val="24"/>
          <w:lang w:val="en-GB"/>
        </w:rPr>
        <w:t xml:space="preserve"> studies from post-socialist Europe suggest that people’s experiences</w:t>
      </w:r>
      <w:r w:rsidR="00690844" w:rsidRPr="00AC3090">
        <w:rPr>
          <w:rFonts w:cs="Calibri"/>
          <w:sz w:val="24"/>
          <w:szCs w:val="24"/>
          <w:lang w:val="en-GB"/>
        </w:rPr>
        <w:t xml:space="preserve"> of marginality have shifted</w:t>
      </w:r>
      <w:r w:rsidR="005E474A" w:rsidRPr="00AC3090">
        <w:rPr>
          <w:rFonts w:cs="Calibri"/>
          <w:sz w:val="24"/>
          <w:szCs w:val="24"/>
          <w:lang w:val="en-GB"/>
        </w:rPr>
        <w:t xml:space="preserve"> in terms </w:t>
      </w:r>
      <w:r w:rsidR="00B07718" w:rsidRPr="00AC3090">
        <w:rPr>
          <w:rFonts w:cs="Calibri"/>
          <w:sz w:val="24"/>
          <w:szCs w:val="24"/>
          <w:lang w:val="en-GB"/>
        </w:rPr>
        <w:t>o</w:t>
      </w:r>
      <w:r w:rsidR="005E474A" w:rsidRPr="00AC3090">
        <w:rPr>
          <w:rFonts w:cs="Calibri"/>
          <w:sz w:val="24"/>
          <w:szCs w:val="24"/>
          <w:lang w:val="en-GB"/>
        </w:rPr>
        <w:t>f</w:t>
      </w:r>
      <w:r w:rsidR="00B07718" w:rsidRPr="00AC3090">
        <w:rPr>
          <w:rFonts w:cs="Calibri"/>
          <w:sz w:val="24"/>
          <w:szCs w:val="24"/>
          <w:lang w:val="en-GB"/>
        </w:rPr>
        <w:t xml:space="preserve"> gender, kinship</w:t>
      </w:r>
      <w:r w:rsidR="00A35555">
        <w:rPr>
          <w:rFonts w:cs="Calibri"/>
          <w:sz w:val="24"/>
          <w:szCs w:val="24"/>
          <w:lang w:val="en-GB"/>
        </w:rPr>
        <w:t>,</w:t>
      </w:r>
      <w:r w:rsidR="00B07718" w:rsidRPr="00AC3090">
        <w:rPr>
          <w:rFonts w:cs="Calibri"/>
          <w:sz w:val="24"/>
          <w:szCs w:val="24"/>
          <w:lang w:val="en-GB"/>
        </w:rPr>
        <w:t xml:space="preserve"> and sexuality</w:t>
      </w:r>
      <w:r w:rsidR="00690844" w:rsidRPr="00AC3090">
        <w:rPr>
          <w:rFonts w:cs="Calibri"/>
          <w:sz w:val="24"/>
          <w:szCs w:val="24"/>
          <w:lang w:val="en-GB"/>
        </w:rPr>
        <w:t>. O</w:t>
      </w:r>
      <w:r w:rsidR="00591CC2" w:rsidRPr="00AC3090">
        <w:rPr>
          <w:rFonts w:cs="Calibri"/>
          <w:sz w:val="24"/>
          <w:szCs w:val="24"/>
          <w:lang w:val="en-GB"/>
        </w:rPr>
        <w:t xml:space="preserve">n the one hand, previously marginalised groups have gained a more socially and culturally accepted position in society, creating </w:t>
      </w:r>
      <w:r w:rsidR="00690844" w:rsidRPr="00AC3090">
        <w:rPr>
          <w:rFonts w:cs="Calibri"/>
          <w:sz w:val="24"/>
          <w:szCs w:val="24"/>
          <w:lang w:val="en-GB"/>
        </w:rPr>
        <w:t>s</w:t>
      </w:r>
      <w:r w:rsidR="00591CC2" w:rsidRPr="00AC3090">
        <w:rPr>
          <w:rFonts w:cs="Calibri"/>
          <w:sz w:val="24"/>
          <w:szCs w:val="24"/>
          <w:lang w:val="en-GB"/>
        </w:rPr>
        <w:t>pace for new forms of visibility, identity</w:t>
      </w:r>
      <w:r w:rsidR="00A35555">
        <w:rPr>
          <w:rFonts w:cs="Calibri"/>
          <w:sz w:val="24"/>
          <w:szCs w:val="24"/>
          <w:lang w:val="en-GB"/>
        </w:rPr>
        <w:t>,</w:t>
      </w:r>
      <w:r w:rsidR="00591CC2" w:rsidRPr="00AC3090">
        <w:rPr>
          <w:rFonts w:cs="Calibri"/>
          <w:sz w:val="24"/>
          <w:szCs w:val="24"/>
          <w:lang w:val="en-GB"/>
        </w:rPr>
        <w:t xml:space="preserve"> and relationships for </w:t>
      </w:r>
      <w:r w:rsidRPr="00AC3090">
        <w:rPr>
          <w:rFonts w:cs="Calibri"/>
          <w:sz w:val="24"/>
          <w:szCs w:val="24"/>
          <w:lang w:val="en-GB"/>
        </w:rPr>
        <w:t>those who do not conform to traditional</w:t>
      </w:r>
      <w:r w:rsidR="00591CC2" w:rsidRPr="00AC3090">
        <w:rPr>
          <w:rFonts w:cs="Calibri"/>
          <w:sz w:val="24"/>
          <w:szCs w:val="24"/>
          <w:lang w:val="en-GB"/>
        </w:rPr>
        <w:t xml:space="preserve"> understandings </w:t>
      </w:r>
      <w:r w:rsidR="007A3FAE" w:rsidRPr="00AC3090">
        <w:rPr>
          <w:rFonts w:cs="Calibri"/>
          <w:sz w:val="24"/>
          <w:szCs w:val="24"/>
          <w:lang w:val="en-GB"/>
        </w:rPr>
        <w:t>of</w:t>
      </w:r>
      <w:r w:rsidR="00591CC2" w:rsidRPr="00AC3090">
        <w:rPr>
          <w:rFonts w:cs="Calibri"/>
          <w:sz w:val="24"/>
          <w:szCs w:val="24"/>
          <w:lang w:val="en-GB"/>
        </w:rPr>
        <w:t xml:space="preserve"> gender and sexuality</w:t>
      </w:r>
      <w:r w:rsidRPr="00AC3090">
        <w:rPr>
          <w:rFonts w:cs="Calibri"/>
          <w:sz w:val="24"/>
          <w:szCs w:val="24"/>
          <w:lang w:val="en-GB"/>
        </w:rPr>
        <w:t xml:space="preserve"> (</w:t>
      </w:r>
      <w:proofErr w:type="spellStart"/>
      <w:r w:rsidR="00690844" w:rsidRPr="00AC3090">
        <w:rPr>
          <w:rFonts w:cs="Calibri"/>
          <w:sz w:val="24"/>
          <w:szCs w:val="24"/>
          <w:lang w:val="en-GB"/>
        </w:rPr>
        <w:t>Béres-Deák</w:t>
      </w:r>
      <w:proofErr w:type="spellEnd"/>
      <w:r w:rsidR="00690844" w:rsidRPr="00AC3090">
        <w:rPr>
          <w:rFonts w:cs="Calibri"/>
          <w:sz w:val="24"/>
          <w:szCs w:val="24"/>
          <w:lang w:val="en-GB"/>
        </w:rPr>
        <w:t xml:space="preserve"> 2021; </w:t>
      </w:r>
      <w:proofErr w:type="spellStart"/>
      <w:r w:rsidR="00690844" w:rsidRPr="00AC3090">
        <w:rPr>
          <w:rFonts w:cs="Calibri"/>
          <w:sz w:val="24"/>
          <w:szCs w:val="24"/>
          <w:lang w:val="en-GB"/>
        </w:rPr>
        <w:t>Mizielińska</w:t>
      </w:r>
      <w:proofErr w:type="spellEnd"/>
      <w:r w:rsidR="00690844" w:rsidRPr="00AC3090">
        <w:rPr>
          <w:rFonts w:cs="Calibri"/>
          <w:sz w:val="24"/>
          <w:szCs w:val="24"/>
          <w:lang w:val="en-GB"/>
        </w:rPr>
        <w:t xml:space="preserve"> &amp; </w:t>
      </w:r>
      <w:proofErr w:type="spellStart"/>
      <w:r w:rsidR="00690844" w:rsidRPr="00AC3090">
        <w:rPr>
          <w:rFonts w:cs="Calibri"/>
          <w:sz w:val="24"/>
          <w:szCs w:val="24"/>
          <w:lang w:val="en-GB"/>
        </w:rPr>
        <w:t>Stasińska</w:t>
      </w:r>
      <w:proofErr w:type="spellEnd"/>
      <w:r w:rsidR="00690844" w:rsidRPr="00AC3090">
        <w:rPr>
          <w:rFonts w:cs="Calibri"/>
          <w:sz w:val="24"/>
          <w:szCs w:val="24"/>
          <w:lang w:val="en-GB"/>
        </w:rPr>
        <w:t xml:space="preserve"> 2014, 2019; </w:t>
      </w:r>
      <w:proofErr w:type="spellStart"/>
      <w:r w:rsidR="00530733" w:rsidRPr="00AC3090">
        <w:rPr>
          <w:rFonts w:cs="Calibri"/>
          <w:sz w:val="24"/>
          <w:szCs w:val="24"/>
          <w:lang w:val="en-GB"/>
        </w:rPr>
        <w:t>Szulc</w:t>
      </w:r>
      <w:proofErr w:type="spellEnd"/>
      <w:r w:rsidR="00530733" w:rsidRPr="00AC3090">
        <w:rPr>
          <w:rFonts w:cs="Calibri"/>
          <w:sz w:val="24"/>
          <w:szCs w:val="24"/>
          <w:lang w:val="en-GB"/>
        </w:rPr>
        <w:t xml:space="preserve"> 2012; </w:t>
      </w:r>
      <w:r w:rsidR="00690844" w:rsidRPr="00AC3090">
        <w:rPr>
          <w:rFonts w:cs="Calibri"/>
          <w:sz w:val="24"/>
          <w:szCs w:val="24"/>
          <w:lang w:val="en-GB"/>
        </w:rPr>
        <w:t xml:space="preserve">Binnie &amp; </w:t>
      </w:r>
      <w:proofErr w:type="spellStart"/>
      <w:r w:rsidR="00690844" w:rsidRPr="00AC3090">
        <w:rPr>
          <w:rFonts w:cs="Calibri"/>
          <w:sz w:val="24"/>
          <w:szCs w:val="24"/>
          <w:lang w:val="en-GB"/>
        </w:rPr>
        <w:t>Klesse</w:t>
      </w:r>
      <w:proofErr w:type="spellEnd"/>
      <w:r w:rsidR="00690844" w:rsidRPr="00AC3090">
        <w:rPr>
          <w:rFonts w:cs="Calibri"/>
          <w:sz w:val="24"/>
          <w:szCs w:val="24"/>
          <w:lang w:val="en-GB"/>
        </w:rPr>
        <w:t xml:space="preserve"> 2011; </w:t>
      </w:r>
      <w:proofErr w:type="spellStart"/>
      <w:r w:rsidR="00690844" w:rsidRPr="00AC3090">
        <w:rPr>
          <w:rFonts w:cs="Calibri"/>
          <w:sz w:val="24"/>
          <w:szCs w:val="24"/>
          <w:lang w:val="en-GB"/>
        </w:rPr>
        <w:t>Lambevski</w:t>
      </w:r>
      <w:proofErr w:type="spellEnd"/>
      <w:r w:rsidR="00690844" w:rsidRPr="00AC3090">
        <w:rPr>
          <w:rFonts w:cs="Calibri"/>
          <w:sz w:val="24"/>
          <w:szCs w:val="24"/>
          <w:lang w:val="en-GB"/>
        </w:rPr>
        <w:t xml:space="preserve">  2011; </w:t>
      </w:r>
      <w:proofErr w:type="spellStart"/>
      <w:r w:rsidR="00690844" w:rsidRPr="00AC3090">
        <w:rPr>
          <w:rFonts w:cs="Calibri"/>
          <w:sz w:val="24"/>
          <w:szCs w:val="24"/>
          <w:lang w:val="en-GB"/>
        </w:rPr>
        <w:t>Hašková</w:t>
      </w:r>
      <w:proofErr w:type="spellEnd"/>
      <w:r w:rsidR="00690844" w:rsidRPr="00AC3090">
        <w:rPr>
          <w:rFonts w:cs="Calibri"/>
          <w:sz w:val="24"/>
          <w:szCs w:val="24"/>
          <w:lang w:val="en-GB"/>
        </w:rPr>
        <w:t xml:space="preserve"> &amp; Sloboda</w:t>
      </w:r>
      <w:r w:rsidR="00BD4C08" w:rsidRPr="00AC3090">
        <w:rPr>
          <w:rFonts w:cs="Calibri"/>
          <w:sz w:val="24"/>
          <w:szCs w:val="24"/>
          <w:lang w:val="en-GB"/>
        </w:rPr>
        <w:t xml:space="preserve"> </w:t>
      </w:r>
      <w:r w:rsidR="00690844" w:rsidRPr="00AC3090">
        <w:rPr>
          <w:rFonts w:cs="Calibri"/>
          <w:sz w:val="24"/>
          <w:szCs w:val="24"/>
          <w:lang w:val="en-GB"/>
        </w:rPr>
        <w:t>2018</w:t>
      </w:r>
      <w:r w:rsidRPr="00AC3090">
        <w:rPr>
          <w:rFonts w:cs="Calibri"/>
          <w:sz w:val="24"/>
          <w:szCs w:val="24"/>
          <w:lang w:val="en-GB"/>
        </w:rPr>
        <w:t>)</w:t>
      </w:r>
      <w:r w:rsidR="00591CC2" w:rsidRPr="00AC3090">
        <w:rPr>
          <w:rFonts w:cs="Calibri"/>
          <w:sz w:val="24"/>
          <w:szCs w:val="24"/>
          <w:lang w:val="en-GB"/>
        </w:rPr>
        <w:t xml:space="preserve">. On the other hand, the rise of conservative politics and a lack of full legal rights for </w:t>
      </w:r>
      <w:r w:rsidR="008C09F5" w:rsidRPr="00AC3090">
        <w:rPr>
          <w:rFonts w:cs="Calibri"/>
          <w:sz w:val="24"/>
          <w:szCs w:val="24"/>
          <w:lang w:val="en-GB"/>
        </w:rPr>
        <w:t>LGBTIQ+ persons</w:t>
      </w:r>
      <w:r w:rsidR="00690844" w:rsidRPr="00AC3090">
        <w:rPr>
          <w:rFonts w:cs="Calibri"/>
          <w:sz w:val="24"/>
          <w:szCs w:val="24"/>
          <w:lang w:val="en-GB"/>
        </w:rPr>
        <w:t xml:space="preserve"> have perpetuated</w:t>
      </w:r>
      <w:r w:rsidR="00591CC2" w:rsidRPr="00AC3090">
        <w:rPr>
          <w:rFonts w:cs="Calibri"/>
          <w:sz w:val="24"/>
          <w:szCs w:val="24"/>
          <w:lang w:val="en-GB"/>
        </w:rPr>
        <w:t xml:space="preserve"> forms of gendered and sexualised marginalisation, although people have also invented ways to sidestep such regulations </w:t>
      </w:r>
      <w:r w:rsidRPr="00AC3090">
        <w:rPr>
          <w:rFonts w:cs="Calibri"/>
          <w:sz w:val="24"/>
          <w:szCs w:val="24"/>
          <w:lang w:val="en-GB"/>
        </w:rPr>
        <w:t>(</w:t>
      </w:r>
      <w:proofErr w:type="spellStart"/>
      <w:r w:rsidR="007A3FAE" w:rsidRPr="00AC3090">
        <w:rPr>
          <w:rFonts w:cs="Calibri"/>
          <w:sz w:val="24"/>
          <w:szCs w:val="24"/>
          <w:lang w:val="en-GB"/>
        </w:rPr>
        <w:t>Béres-Deák</w:t>
      </w:r>
      <w:proofErr w:type="spellEnd"/>
      <w:r w:rsidR="007A3FAE" w:rsidRPr="00AC3090">
        <w:rPr>
          <w:rFonts w:cs="Calibri"/>
          <w:sz w:val="24"/>
          <w:szCs w:val="24"/>
          <w:lang w:val="en-GB"/>
        </w:rPr>
        <w:t xml:space="preserve"> 2021</w:t>
      </w:r>
      <w:r w:rsidR="0056562D" w:rsidRPr="00AC3090">
        <w:rPr>
          <w:rFonts w:cs="Calibri"/>
          <w:sz w:val="24"/>
          <w:szCs w:val="24"/>
          <w:lang w:val="en-GB"/>
        </w:rPr>
        <w:t xml:space="preserve">; </w:t>
      </w:r>
      <w:proofErr w:type="spellStart"/>
      <w:r w:rsidR="007A3FAE" w:rsidRPr="00AC3090">
        <w:rPr>
          <w:rFonts w:cs="Calibri"/>
          <w:sz w:val="24"/>
          <w:szCs w:val="24"/>
          <w:lang w:val="en-GB"/>
        </w:rPr>
        <w:t>Mizielińska</w:t>
      </w:r>
      <w:proofErr w:type="spellEnd"/>
      <w:r w:rsidR="007A3FAE" w:rsidRPr="00AC3090">
        <w:rPr>
          <w:rFonts w:cs="Calibri"/>
          <w:sz w:val="24"/>
          <w:szCs w:val="24"/>
          <w:lang w:val="en-GB"/>
        </w:rPr>
        <w:t xml:space="preserve"> &amp; </w:t>
      </w:r>
      <w:proofErr w:type="spellStart"/>
      <w:r w:rsidR="007A3FAE" w:rsidRPr="00AC3090">
        <w:rPr>
          <w:rFonts w:cs="Calibri"/>
          <w:bCs/>
          <w:sz w:val="24"/>
          <w:szCs w:val="24"/>
          <w:lang w:val="en-GB"/>
        </w:rPr>
        <w:t>Stasińska</w:t>
      </w:r>
      <w:proofErr w:type="spellEnd"/>
      <w:r w:rsidRPr="00AC3090">
        <w:rPr>
          <w:rFonts w:cs="Calibri"/>
          <w:sz w:val="24"/>
          <w:szCs w:val="24"/>
          <w:lang w:val="en-GB"/>
        </w:rPr>
        <w:t xml:space="preserve"> </w:t>
      </w:r>
      <w:r w:rsidR="007A3FAE" w:rsidRPr="00AC3090">
        <w:rPr>
          <w:rFonts w:cs="Calibri"/>
          <w:sz w:val="24"/>
          <w:szCs w:val="24"/>
          <w:lang w:val="en-GB"/>
        </w:rPr>
        <w:t>2014</w:t>
      </w:r>
      <w:r w:rsidR="00E3159E" w:rsidRPr="00AC3090">
        <w:rPr>
          <w:rFonts w:cs="Calibri"/>
          <w:sz w:val="24"/>
          <w:szCs w:val="24"/>
          <w:lang w:val="en-GB"/>
        </w:rPr>
        <w:t>, 2019</w:t>
      </w:r>
      <w:r w:rsidR="00373327" w:rsidRPr="00AC3090">
        <w:rPr>
          <w:rFonts w:cs="Calibri"/>
          <w:sz w:val="24"/>
          <w:szCs w:val="24"/>
          <w:lang w:val="en-GB"/>
        </w:rPr>
        <w:t xml:space="preserve">; </w:t>
      </w:r>
      <w:proofErr w:type="spellStart"/>
      <w:r w:rsidR="00373327" w:rsidRPr="00AC3090">
        <w:rPr>
          <w:rFonts w:cs="Calibri"/>
          <w:sz w:val="24"/>
          <w:szCs w:val="24"/>
          <w:lang w:val="en-GB"/>
        </w:rPr>
        <w:t>Zhabenko</w:t>
      </w:r>
      <w:proofErr w:type="spellEnd"/>
      <w:r w:rsidR="0056562D" w:rsidRPr="00AC3090">
        <w:rPr>
          <w:rFonts w:cs="Calibri"/>
          <w:sz w:val="24"/>
          <w:szCs w:val="24"/>
          <w:lang w:val="en-GB"/>
        </w:rPr>
        <w:t xml:space="preserve"> this issue</w:t>
      </w:r>
      <w:r w:rsidR="007A3FAE" w:rsidRPr="00AC3090">
        <w:rPr>
          <w:rFonts w:cs="Calibri"/>
          <w:sz w:val="24"/>
          <w:szCs w:val="24"/>
          <w:lang w:val="en-GB"/>
        </w:rPr>
        <w:t>)</w:t>
      </w:r>
      <w:r w:rsidR="00B07718" w:rsidRPr="00AC3090">
        <w:rPr>
          <w:rFonts w:cs="Calibri"/>
          <w:sz w:val="24"/>
          <w:szCs w:val="24"/>
          <w:lang w:val="en-GB"/>
        </w:rPr>
        <w:t>. T</w:t>
      </w:r>
      <w:r w:rsidR="00591CC2" w:rsidRPr="00AC3090">
        <w:rPr>
          <w:rFonts w:cs="Calibri"/>
          <w:sz w:val="24"/>
          <w:szCs w:val="24"/>
          <w:lang w:val="en-GB"/>
        </w:rPr>
        <w:t>h</w:t>
      </w:r>
      <w:r w:rsidR="00730F37">
        <w:rPr>
          <w:rFonts w:cs="Calibri"/>
          <w:sz w:val="24"/>
          <w:szCs w:val="24"/>
          <w:lang w:val="en-GB"/>
        </w:rPr>
        <w:t>ese</w:t>
      </w:r>
      <w:r w:rsidR="00591CC2" w:rsidRPr="00AC3090">
        <w:rPr>
          <w:rFonts w:cs="Calibri"/>
          <w:sz w:val="24"/>
          <w:szCs w:val="24"/>
          <w:lang w:val="en-GB"/>
        </w:rPr>
        <w:t xml:space="preserve"> </w:t>
      </w:r>
      <w:r w:rsidR="000561AC" w:rsidRPr="00AC3090">
        <w:rPr>
          <w:rFonts w:cs="Calibri"/>
          <w:sz w:val="24"/>
          <w:szCs w:val="24"/>
          <w:lang w:val="en-GB"/>
        </w:rPr>
        <w:t>dynamic</w:t>
      </w:r>
      <w:r w:rsidR="00730F37">
        <w:rPr>
          <w:rFonts w:cs="Calibri"/>
          <w:sz w:val="24"/>
          <w:szCs w:val="24"/>
          <w:lang w:val="en-GB"/>
        </w:rPr>
        <w:t>s</w:t>
      </w:r>
      <w:r w:rsidR="00591CC2" w:rsidRPr="00AC3090">
        <w:rPr>
          <w:rFonts w:cs="Calibri"/>
          <w:sz w:val="24"/>
          <w:szCs w:val="24"/>
          <w:lang w:val="en-GB"/>
        </w:rPr>
        <w:t xml:space="preserve"> between conservative and </w:t>
      </w:r>
      <w:r w:rsidR="005E474A" w:rsidRPr="00AC3090">
        <w:rPr>
          <w:rFonts w:cs="Calibri"/>
          <w:sz w:val="24"/>
          <w:szCs w:val="24"/>
          <w:lang w:val="en-GB"/>
        </w:rPr>
        <w:t xml:space="preserve">new, </w:t>
      </w:r>
      <w:r w:rsidR="0056562D" w:rsidRPr="00AC3090">
        <w:rPr>
          <w:rFonts w:cs="Calibri"/>
          <w:color w:val="auto"/>
          <w:sz w:val="24"/>
          <w:szCs w:val="24"/>
          <w:lang w:val="en-GB"/>
        </w:rPr>
        <w:t>more liberal</w:t>
      </w:r>
      <w:r w:rsidR="00591CC2" w:rsidRPr="00AC3090">
        <w:rPr>
          <w:rFonts w:cs="Calibri"/>
          <w:color w:val="auto"/>
          <w:sz w:val="24"/>
          <w:szCs w:val="24"/>
          <w:lang w:val="en-GB"/>
        </w:rPr>
        <w:t xml:space="preserve"> te</w:t>
      </w:r>
      <w:r w:rsidR="007A3FAE" w:rsidRPr="00AC3090">
        <w:rPr>
          <w:rFonts w:cs="Calibri"/>
          <w:color w:val="auto"/>
          <w:sz w:val="24"/>
          <w:szCs w:val="24"/>
          <w:lang w:val="en-GB"/>
        </w:rPr>
        <w:t xml:space="preserve">ndencies in shaping </w:t>
      </w:r>
      <w:proofErr w:type="spellStart"/>
      <w:r w:rsidR="007A3FAE" w:rsidRPr="00AC3090">
        <w:rPr>
          <w:rFonts w:cs="Calibri"/>
          <w:color w:val="auto"/>
          <w:sz w:val="24"/>
          <w:szCs w:val="24"/>
          <w:lang w:val="en-GB"/>
        </w:rPr>
        <w:t>ma</w:t>
      </w:r>
      <w:r w:rsidR="007A3FAE" w:rsidRPr="00AC3090">
        <w:rPr>
          <w:rFonts w:cs="Calibri"/>
          <w:sz w:val="24"/>
          <w:szCs w:val="24"/>
          <w:lang w:val="en-GB"/>
        </w:rPr>
        <w:t>rginalisations</w:t>
      </w:r>
      <w:proofErr w:type="spellEnd"/>
      <w:r w:rsidR="00591CC2" w:rsidRPr="00AC3090">
        <w:rPr>
          <w:rFonts w:cs="Calibri"/>
          <w:sz w:val="24"/>
          <w:szCs w:val="24"/>
          <w:lang w:val="en-GB"/>
        </w:rPr>
        <w:t xml:space="preserve"> </w:t>
      </w:r>
      <w:r w:rsidR="00730F37">
        <w:rPr>
          <w:rFonts w:cs="Calibri"/>
          <w:sz w:val="24"/>
          <w:szCs w:val="24"/>
          <w:lang w:val="en-GB"/>
        </w:rPr>
        <w:t>are</w:t>
      </w:r>
      <w:r w:rsidR="00591CC2" w:rsidRPr="00AC3090">
        <w:rPr>
          <w:rFonts w:cs="Calibri"/>
          <w:sz w:val="24"/>
          <w:szCs w:val="24"/>
          <w:lang w:val="en-GB"/>
        </w:rPr>
        <w:t xml:space="preserve"> complicated by</w:t>
      </w:r>
      <w:r w:rsidR="00B07718" w:rsidRPr="00AC3090">
        <w:rPr>
          <w:rFonts w:cs="Calibri"/>
          <w:sz w:val="24"/>
          <w:szCs w:val="24"/>
          <w:lang w:val="en-GB"/>
        </w:rPr>
        <w:t xml:space="preserve"> how </w:t>
      </w:r>
      <w:r w:rsidR="00591CC2" w:rsidRPr="00AC3090">
        <w:rPr>
          <w:rFonts w:cs="Calibri"/>
          <w:sz w:val="24"/>
          <w:szCs w:val="24"/>
          <w:lang w:val="en-GB"/>
        </w:rPr>
        <w:t>e</w:t>
      </w:r>
      <w:r w:rsidR="00B07718" w:rsidRPr="00AC3090">
        <w:rPr>
          <w:rFonts w:cs="Calibri"/>
          <w:sz w:val="24"/>
          <w:szCs w:val="24"/>
          <w:lang w:val="en-GB"/>
        </w:rPr>
        <w:t>conomic inequalities may</w:t>
      </w:r>
      <w:r w:rsidR="00591CC2" w:rsidRPr="00AC3090">
        <w:rPr>
          <w:rFonts w:cs="Calibri"/>
          <w:sz w:val="24"/>
          <w:szCs w:val="24"/>
          <w:lang w:val="en-GB"/>
        </w:rPr>
        <w:t xml:space="preserve"> mitigate (</w:t>
      </w:r>
      <w:proofErr w:type="spellStart"/>
      <w:r w:rsidR="00E3159E" w:rsidRPr="00AC3090">
        <w:rPr>
          <w:rFonts w:cs="Calibri"/>
          <w:bCs/>
          <w:sz w:val="24"/>
          <w:szCs w:val="24"/>
          <w:lang w:val="en-GB"/>
        </w:rPr>
        <w:t>Mizielińska</w:t>
      </w:r>
      <w:proofErr w:type="spellEnd"/>
      <w:r w:rsidR="00E3159E" w:rsidRPr="00AC3090">
        <w:rPr>
          <w:rFonts w:cs="Calibri"/>
          <w:sz w:val="24"/>
          <w:szCs w:val="24"/>
          <w:lang w:val="en-GB"/>
        </w:rPr>
        <w:t xml:space="preserve"> &amp; </w:t>
      </w:r>
      <w:proofErr w:type="spellStart"/>
      <w:r w:rsidR="00E3159E" w:rsidRPr="00AC3090">
        <w:rPr>
          <w:rFonts w:cs="Calibri"/>
          <w:bCs/>
          <w:sz w:val="24"/>
          <w:szCs w:val="24"/>
          <w:lang w:val="en-GB"/>
        </w:rPr>
        <w:t>Stasińska</w:t>
      </w:r>
      <w:proofErr w:type="spellEnd"/>
      <w:r w:rsidR="00E3159E" w:rsidRPr="00AC3090">
        <w:rPr>
          <w:rFonts w:cs="Calibri"/>
          <w:sz w:val="24"/>
          <w:szCs w:val="24"/>
          <w:lang w:val="en-GB"/>
        </w:rPr>
        <w:t xml:space="preserve"> 2019: 7-8</w:t>
      </w:r>
      <w:r w:rsidR="00591CC2" w:rsidRPr="00AC3090">
        <w:rPr>
          <w:rFonts w:cs="Calibri"/>
          <w:sz w:val="24"/>
          <w:szCs w:val="24"/>
          <w:lang w:val="en-GB"/>
        </w:rPr>
        <w:t xml:space="preserve">) or </w:t>
      </w:r>
      <w:r w:rsidR="00591CC2" w:rsidRPr="00AC3090">
        <w:rPr>
          <w:rFonts w:cs="Calibri"/>
          <w:color w:val="auto"/>
          <w:sz w:val="24"/>
          <w:szCs w:val="24"/>
          <w:lang w:val="en-GB"/>
        </w:rPr>
        <w:t>intensify (</w:t>
      </w:r>
      <w:r w:rsidR="00690844" w:rsidRPr="00AC3090">
        <w:rPr>
          <w:rFonts w:cs="Calibri"/>
          <w:color w:val="auto"/>
          <w:sz w:val="24"/>
          <w:szCs w:val="24"/>
          <w:lang w:val="en-GB"/>
        </w:rPr>
        <w:t>O’Neill 2014</w:t>
      </w:r>
      <w:r w:rsidR="00591CC2" w:rsidRPr="00AC3090">
        <w:rPr>
          <w:rFonts w:cs="Calibri"/>
          <w:color w:val="auto"/>
          <w:sz w:val="24"/>
          <w:szCs w:val="24"/>
          <w:lang w:val="en-GB"/>
        </w:rPr>
        <w:t xml:space="preserve">) people’s </w:t>
      </w:r>
      <w:r w:rsidR="00591CC2" w:rsidRPr="00AC3090">
        <w:rPr>
          <w:rFonts w:cs="Calibri"/>
          <w:sz w:val="24"/>
          <w:szCs w:val="24"/>
          <w:lang w:val="en-GB"/>
        </w:rPr>
        <w:t xml:space="preserve">experiences of marginalisation. </w:t>
      </w:r>
      <w:r w:rsidR="00DC650D" w:rsidRPr="00AC3090">
        <w:rPr>
          <w:rFonts w:cs="Calibri"/>
          <w:sz w:val="24"/>
          <w:szCs w:val="24"/>
          <w:lang w:val="en-GB"/>
        </w:rPr>
        <w:t>This highlights the need for an intersectional a</w:t>
      </w:r>
      <w:r w:rsidR="00120A8C" w:rsidRPr="00AC3090">
        <w:rPr>
          <w:rFonts w:cs="Calibri"/>
          <w:sz w:val="24"/>
          <w:szCs w:val="24"/>
          <w:lang w:val="en-GB"/>
        </w:rPr>
        <w:t>nalysis to understand how various</w:t>
      </w:r>
      <w:r w:rsidR="00DC650D" w:rsidRPr="00AC3090">
        <w:rPr>
          <w:rFonts w:cs="Calibri"/>
          <w:sz w:val="24"/>
          <w:szCs w:val="24"/>
          <w:lang w:val="en-GB"/>
        </w:rPr>
        <w:t xml:space="preserve"> </w:t>
      </w:r>
      <w:r w:rsidR="00120A8C" w:rsidRPr="00AC3090">
        <w:rPr>
          <w:rFonts w:cs="Calibri"/>
          <w:sz w:val="24"/>
          <w:szCs w:val="24"/>
          <w:lang w:val="en-GB"/>
        </w:rPr>
        <w:t>s</w:t>
      </w:r>
      <w:r w:rsidR="00DC650D" w:rsidRPr="00AC3090">
        <w:rPr>
          <w:rFonts w:cs="Calibri"/>
          <w:sz w:val="24"/>
          <w:szCs w:val="24"/>
          <w:lang w:val="en-GB"/>
        </w:rPr>
        <w:t xml:space="preserve">tructural and social factors </w:t>
      </w:r>
      <w:r w:rsidR="00120A8C" w:rsidRPr="00AC3090">
        <w:rPr>
          <w:rFonts w:cs="Calibri"/>
          <w:sz w:val="24"/>
          <w:szCs w:val="24"/>
          <w:lang w:val="en-GB"/>
        </w:rPr>
        <w:t>shape individual</w:t>
      </w:r>
      <w:r w:rsidR="00DC650D" w:rsidRPr="00AC3090">
        <w:rPr>
          <w:rFonts w:cs="Calibri"/>
          <w:sz w:val="24"/>
          <w:szCs w:val="24"/>
          <w:lang w:val="en-GB"/>
        </w:rPr>
        <w:t>s</w:t>
      </w:r>
      <w:r w:rsidR="00120A8C" w:rsidRPr="00AC3090">
        <w:rPr>
          <w:rFonts w:cs="Calibri"/>
          <w:sz w:val="24"/>
          <w:szCs w:val="24"/>
          <w:lang w:val="en-GB"/>
        </w:rPr>
        <w:t>’</w:t>
      </w:r>
      <w:r w:rsidR="00DC650D" w:rsidRPr="00AC3090">
        <w:rPr>
          <w:rFonts w:cs="Calibri"/>
          <w:sz w:val="24"/>
          <w:szCs w:val="24"/>
          <w:lang w:val="en-GB"/>
        </w:rPr>
        <w:t xml:space="preserve"> </w:t>
      </w:r>
      <w:r w:rsidR="00120A8C" w:rsidRPr="00AC3090">
        <w:rPr>
          <w:rFonts w:cs="Calibri"/>
          <w:sz w:val="24"/>
          <w:szCs w:val="24"/>
          <w:lang w:val="en-GB"/>
        </w:rPr>
        <w:t>experiences</w:t>
      </w:r>
      <w:r w:rsidR="00DC650D" w:rsidRPr="00AC3090">
        <w:rPr>
          <w:rFonts w:cs="Calibri"/>
          <w:sz w:val="24"/>
          <w:szCs w:val="24"/>
          <w:lang w:val="en-GB"/>
        </w:rPr>
        <w:t xml:space="preserve"> of marginality.</w:t>
      </w:r>
    </w:p>
    <w:p w14:paraId="3EFBB15D" w14:textId="77777777" w:rsidR="00E54217" w:rsidRPr="00AC3090" w:rsidRDefault="00E54217" w:rsidP="00AC3090">
      <w:pPr>
        <w:pStyle w:val="Body"/>
        <w:spacing w:after="0" w:line="480" w:lineRule="auto"/>
        <w:jc w:val="both"/>
        <w:rPr>
          <w:rFonts w:cs="Calibri"/>
          <w:color w:val="auto"/>
          <w:sz w:val="24"/>
          <w:szCs w:val="24"/>
          <w:lang w:val="en-GB"/>
        </w:rPr>
      </w:pPr>
    </w:p>
    <w:p w14:paraId="58D0181F" w14:textId="621FB3A5" w:rsidR="007B54C0" w:rsidRPr="00AC3090" w:rsidRDefault="00591CC2" w:rsidP="00AC3090">
      <w:pPr>
        <w:pStyle w:val="Body"/>
        <w:spacing w:after="0" w:line="480" w:lineRule="auto"/>
        <w:jc w:val="both"/>
        <w:rPr>
          <w:rFonts w:cs="Calibri"/>
          <w:color w:val="auto"/>
          <w:sz w:val="24"/>
          <w:szCs w:val="24"/>
          <w:lang w:val="en-GB"/>
        </w:rPr>
      </w:pPr>
      <w:r w:rsidRPr="00AC3090">
        <w:rPr>
          <w:rFonts w:cs="Calibri"/>
          <w:sz w:val="24"/>
          <w:szCs w:val="24"/>
          <w:lang w:val="en-GB"/>
        </w:rPr>
        <w:lastRenderedPageBreak/>
        <w:t>In post-Soviet Cuba, large-scale changes have</w:t>
      </w:r>
      <w:r w:rsidR="007B54C0" w:rsidRPr="00AC3090">
        <w:rPr>
          <w:rFonts w:cs="Calibri"/>
          <w:sz w:val="24"/>
          <w:szCs w:val="24"/>
          <w:lang w:val="en-GB"/>
        </w:rPr>
        <w:t xml:space="preserve"> in a similar way</w:t>
      </w:r>
      <w:r w:rsidR="00F87324" w:rsidRPr="00AC3090">
        <w:rPr>
          <w:rFonts w:cs="Calibri"/>
          <w:sz w:val="24"/>
          <w:szCs w:val="24"/>
          <w:lang w:val="en-GB"/>
        </w:rPr>
        <w:t>,</w:t>
      </w:r>
      <w:r w:rsidR="007B54C0" w:rsidRPr="00AC3090">
        <w:rPr>
          <w:rFonts w:cs="Calibri"/>
          <w:sz w:val="24"/>
          <w:szCs w:val="24"/>
          <w:lang w:val="en-GB"/>
        </w:rPr>
        <w:t xml:space="preserve"> changed</w:t>
      </w:r>
      <w:r w:rsidRPr="00AC3090">
        <w:rPr>
          <w:rFonts w:cs="Calibri"/>
          <w:sz w:val="24"/>
          <w:szCs w:val="24"/>
          <w:lang w:val="en-GB"/>
        </w:rPr>
        <w:t xml:space="preserve"> intimate </w:t>
      </w:r>
      <w:r w:rsidR="00730F37" w:rsidRPr="00AC3090">
        <w:rPr>
          <w:rFonts w:cs="Calibri"/>
          <w:sz w:val="24"/>
          <w:szCs w:val="24"/>
          <w:lang w:val="en-GB"/>
        </w:rPr>
        <w:t>relations,</w:t>
      </w:r>
      <w:r w:rsidR="00211CEB" w:rsidRPr="00AC3090">
        <w:rPr>
          <w:rFonts w:cs="Calibri"/>
          <w:sz w:val="24"/>
          <w:szCs w:val="24"/>
          <w:lang w:val="en-GB"/>
        </w:rPr>
        <w:t xml:space="preserve"> and created </w:t>
      </w:r>
      <w:r w:rsidR="007B54C0" w:rsidRPr="00AC3090">
        <w:rPr>
          <w:rFonts w:cs="Calibri"/>
          <w:sz w:val="24"/>
          <w:szCs w:val="24"/>
          <w:lang w:val="en-GB"/>
        </w:rPr>
        <w:t xml:space="preserve">for individuals </w:t>
      </w:r>
      <w:r w:rsidR="00211CEB" w:rsidRPr="00AC3090">
        <w:rPr>
          <w:rFonts w:cs="Calibri"/>
          <w:sz w:val="24"/>
          <w:szCs w:val="24"/>
          <w:lang w:val="en-GB"/>
        </w:rPr>
        <w:t xml:space="preserve">both new opportunities and new </w:t>
      </w:r>
      <w:r w:rsidR="007B54C0" w:rsidRPr="00AC3090">
        <w:rPr>
          <w:rFonts w:cs="Calibri"/>
          <w:sz w:val="24"/>
          <w:szCs w:val="24"/>
          <w:lang w:val="en-GB"/>
        </w:rPr>
        <w:t>experiences of marginalisation</w:t>
      </w:r>
      <w:r w:rsidR="00211CEB" w:rsidRPr="00AC3090">
        <w:rPr>
          <w:rFonts w:cs="Calibri"/>
          <w:sz w:val="24"/>
          <w:szCs w:val="24"/>
          <w:lang w:val="en-GB"/>
        </w:rPr>
        <w:t xml:space="preserve">. </w:t>
      </w:r>
      <w:r w:rsidRPr="00AC3090">
        <w:rPr>
          <w:rFonts w:cs="Calibri"/>
          <w:sz w:val="24"/>
          <w:szCs w:val="24"/>
          <w:lang w:val="en-GB"/>
        </w:rPr>
        <w:t xml:space="preserve">Many </w:t>
      </w:r>
      <w:r w:rsidR="008E0F20">
        <w:rPr>
          <w:rFonts w:cs="Calibri"/>
          <w:sz w:val="24"/>
          <w:szCs w:val="24"/>
          <w:lang w:val="en-GB"/>
        </w:rPr>
        <w:t>scholars</w:t>
      </w:r>
      <w:r w:rsidRPr="00AC3090">
        <w:rPr>
          <w:rFonts w:cs="Calibri"/>
          <w:sz w:val="24"/>
          <w:szCs w:val="24"/>
          <w:lang w:val="en-GB"/>
        </w:rPr>
        <w:t xml:space="preserve"> note, how the “widespread commodi</w:t>
      </w:r>
      <w:r w:rsidR="007B54C0" w:rsidRPr="00AC3090">
        <w:rPr>
          <w:rFonts w:cs="Calibri"/>
          <w:sz w:val="24"/>
          <w:szCs w:val="24"/>
          <w:lang w:val="en-GB"/>
        </w:rPr>
        <w:t>fication of sex and intimacy” (S</w:t>
      </w:r>
      <w:r w:rsidRPr="00AC3090">
        <w:rPr>
          <w:rFonts w:cs="Calibri"/>
          <w:sz w:val="24"/>
          <w:szCs w:val="24"/>
          <w:lang w:val="en-GB"/>
        </w:rPr>
        <w:t xml:space="preserve">tout 2014: 173) has redefined Cubans’ experiences of both </w:t>
      </w:r>
      <w:r w:rsidR="00ED3862" w:rsidRPr="00AC3090">
        <w:rPr>
          <w:rFonts w:cs="Calibri"/>
          <w:sz w:val="24"/>
          <w:szCs w:val="24"/>
          <w:lang w:val="en-GB"/>
        </w:rPr>
        <w:t>heterosexual (Cabezas 2009; D</w:t>
      </w:r>
      <w:r w:rsidR="00211CEB" w:rsidRPr="00AC3090">
        <w:rPr>
          <w:rFonts w:cs="Calibri"/>
          <w:sz w:val="24"/>
          <w:szCs w:val="24"/>
          <w:lang w:val="en-GB"/>
        </w:rPr>
        <w:t>aigle 2015) and</w:t>
      </w:r>
      <w:r w:rsidR="00ED3862" w:rsidRPr="00AC3090">
        <w:rPr>
          <w:rFonts w:cs="Calibri"/>
          <w:color w:val="auto"/>
          <w:sz w:val="24"/>
          <w:szCs w:val="24"/>
          <w:lang w:val="en-GB"/>
        </w:rPr>
        <w:t xml:space="preserve"> LGBTIQ+ </w:t>
      </w:r>
      <w:r w:rsidR="00211CEB" w:rsidRPr="00AC3090">
        <w:rPr>
          <w:rFonts w:cs="Calibri"/>
          <w:sz w:val="24"/>
          <w:szCs w:val="24"/>
          <w:lang w:val="en-GB"/>
        </w:rPr>
        <w:t xml:space="preserve">(Stout 2014) sexuality, </w:t>
      </w:r>
      <w:r w:rsidR="00151E69" w:rsidRPr="00AC3090">
        <w:rPr>
          <w:rFonts w:cs="Calibri"/>
          <w:sz w:val="24"/>
          <w:szCs w:val="24"/>
          <w:lang w:val="en-GB"/>
        </w:rPr>
        <w:t>resonating with wider changes in</w:t>
      </w:r>
      <w:r w:rsidR="00211CEB" w:rsidRPr="00AC3090">
        <w:rPr>
          <w:rFonts w:cs="Calibri"/>
          <w:sz w:val="24"/>
          <w:szCs w:val="24"/>
          <w:lang w:val="en-GB"/>
        </w:rPr>
        <w:t xml:space="preserve"> social relations.</w:t>
      </w:r>
      <w:r w:rsidR="00151E69" w:rsidRPr="00AC3090">
        <w:rPr>
          <w:rFonts w:eastAsia="Times New Roman" w:cs="Calibri"/>
          <w:sz w:val="24"/>
          <w:szCs w:val="24"/>
          <w:lang w:val="en-GB"/>
        </w:rPr>
        <w:t xml:space="preserve"> </w:t>
      </w:r>
      <w:r w:rsidRPr="00AC3090">
        <w:rPr>
          <w:rFonts w:cs="Calibri"/>
          <w:sz w:val="24"/>
          <w:szCs w:val="24"/>
          <w:lang w:val="en-GB"/>
        </w:rPr>
        <w:t>On the one hand, those involved in the sex trade have emerged as n</w:t>
      </w:r>
      <w:r w:rsidR="00ED3862" w:rsidRPr="00AC3090">
        <w:rPr>
          <w:rFonts w:cs="Calibri"/>
          <w:sz w:val="24"/>
          <w:szCs w:val="24"/>
          <w:lang w:val="en-GB"/>
        </w:rPr>
        <w:t>ew targets of marginalisation (Cabezas 2009:</w:t>
      </w:r>
      <w:r w:rsidR="002D2968" w:rsidRPr="00AC3090">
        <w:rPr>
          <w:rFonts w:cs="Calibri"/>
          <w:sz w:val="24"/>
          <w:szCs w:val="24"/>
          <w:lang w:val="en-GB"/>
        </w:rPr>
        <w:t xml:space="preserve"> 14</w:t>
      </w:r>
      <w:r w:rsidR="00ED3862" w:rsidRPr="00AC3090">
        <w:rPr>
          <w:rFonts w:cs="Calibri"/>
          <w:sz w:val="24"/>
          <w:szCs w:val="24"/>
          <w:lang w:val="en-GB"/>
        </w:rPr>
        <w:t xml:space="preserve">; </w:t>
      </w:r>
      <w:r w:rsidRPr="00AC3090">
        <w:rPr>
          <w:rFonts w:cs="Calibri"/>
          <w:sz w:val="24"/>
          <w:szCs w:val="24"/>
          <w:lang w:val="en-GB"/>
        </w:rPr>
        <w:t>Daigle 2015</w:t>
      </w:r>
      <w:r w:rsidR="00ED3862" w:rsidRPr="00AC3090">
        <w:rPr>
          <w:rFonts w:cs="Calibri"/>
          <w:sz w:val="24"/>
          <w:szCs w:val="24"/>
          <w:lang w:val="en-GB"/>
        </w:rPr>
        <w:t>:</w:t>
      </w:r>
      <w:r w:rsidRPr="00AC3090">
        <w:rPr>
          <w:rFonts w:cs="Calibri"/>
          <w:sz w:val="24"/>
          <w:szCs w:val="24"/>
          <w:lang w:val="en-GB"/>
        </w:rPr>
        <w:t xml:space="preserve"> 10-11</w:t>
      </w:r>
      <w:r w:rsidR="00ED3862" w:rsidRPr="00AC3090">
        <w:rPr>
          <w:rFonts w:cs="Calibri"/>
          <w:sz w:val="24"/>
          <w:szCs w:val="24"/>
          <w:lang w:val="en-GB"/>
        </w:rPr>
        <w:t>; Stout 2014:</w:t>
      </w:r>
      <w:r w:rsidR="003B2D13" w:rsidRPr="00AC3090">
        <w:rPr>
          <w:rFonts w:cs="Calibri"/>
          <w:sz w:val="24"/>
          <w:szCs w:val="24"/>
          <w:lang w:val="en-GB"/>
        </w:rPr>
        <w:t xml:space="preserve"> 52</w:t>
      </w:r>
      <w:r w:rsidR="002D2968" w:rsidRPr="00AC3090">
        <w:rPr>
          <w:rFonts w:cs="Calibri"/>
          <w:sz w:val="24"/>
          <w:szCs w:val="24"/>
          <w:lang w:val="en-GB"/>
        </w:rPr>
        <w:t>, 178-179</w:t>
      </w:r>
      <w:r w:rsidR="007B54C0" w:rsidRPr="00AC3090">
        <w:rPr>
          <w:rFonts w:cs="Calibri"/>
          <w:sz w:val="24"/>
          <w:szCs w:val="24"/>
          <w:lang w:val="en-GB"/>
        </w:rPr>
        <w:t>). O</w:t>
      </w:r>
      <w:r w:rsidRPr="00AC3090">
        <w:rPr>
          <w:rFonts w:cs="Calibri"/>
          <w:sz w:val="24"/>
          <w:szCs w:val="24"/>
          <w:lang w:val="en-GB"/>
        </w:rPr>
        <w:t>n the othe</w:t>
      </w:r>
      <w:r w:rsidR="007B54C0" w:rsidRPr="00AC3090">
        <w:rPr>
          <w:rFonts w:cs="Calibri"/>
          <w:sz w:val="24"/>
          <w:szCs w:val="24"/>
          <w:lang w:val="en-GB"/>
        </w:rPr>
        <w:t>r hand</w:t>
      </w:r>
      <w:r w:rsidRPr="00AC3090">
        <w:rPr>
          <w:rFonts w:cs="Calibri"/>
          <w:sz w:val="24"/>
          <w:szCs w:val="24"/>
          <w:lang w:val="en-GB"/>
        </w:rPr>
        <w:t xml:space="preserve">, new economic and social possibilities enabled by foreign tourism and the newly intensified globalization have offered traditionally marginalized people new avenues for social, economic, </w:t>
      </w:r>
      <w:r w:rsidR="008E0F20">
        <w:rPr>
          <w:rFonts w:cs="Calibri"/>
          <w:sz w:val="24"/>
          <w:szCs w:val="24"/>
          <w:lang w:val="en-GB"/>
        </w:rPr>
        <w:t xml:space="preserve">and </w:t>
      </w:r>
      <w:r w:rsidRPr="00AC3090">
        <w:rPr>
          <w:rFonts w:cs="Calibri"/>
          <w:sz w:val="24"/>
          <w:szCs w:val="24"/>
          <w:lang w:val="en-GB"/>
        </w:rPr>
        <w:t xml:space="preserve">geographical mobility and new </w:t>
      </w:r>
      <w:r w:rsidR="00ED3862" w:rsidRPr="00AC3090">
        <w:rPr>
          <w:rFonts w:cs="Calibri"/>
          <w:sz w:val="24"/>
          <w:szCs w:val="24"/>
          <w:lang w:val="en-GB"/>
        </w:rPr>
        <w:t>ways of gaining recognition (</w:t>
      </w:r>
      <w:r w:rsidRPr="00AC3090">
        <w:rPr>
          <w:rFonts w:cs="Calibri"/>
          <w:sz w:val="24"/>
          <w:szCs w:val="24"/>
          <w:lang w:val="en-GB"/>
        </w:rPr>
        <w:t>Cab</w:t>
      </w:r>
      <w:r w:rsidR="00ED3862" w:rsidRPr="00AC3090">
        <w:rPr>
          <w:rFonts w:cs="Calibri"/>
          <w:sz w:val="24"/>
          <w:szCs w:val="24"/>
          <w:lang w:val="en-GB"/>
        </w:rPr>
        <w:t>ezas 2009</w:t>
      </w:r>
      <w:r w:rsidRPr="00AC3090">
        <w:rPr>
          <w:rFonts w:cs="Calibri"/>
          <w:sz w:val="24"/>
          <w:szCs w:val="24"/>
          <w:lang w:val="en-GB"/>
        </w:rPr>
        <w:t xml:space="preserve">; </w:t>
      </w:r>
      <w:r w:rsidR="00ED3862" w:rsidRPr="00AC3090">
        <w:rPr>
          <w:rFonts w:cs="Calibri"/>
          <w:sz w:val="24"/>
          <w:szCs w:val="24"/>
          <w:lang w:val="en-GB"/>
        </w:rPr>
        <w:t xml:space="preserve">Daigle 2015; </w:t>
      </w:r>
      <w:r w:rsidRPr="00AC3090">
        <w:rPr>
          <w:rFonts w:cs="Calibri"/>
          <w:sz w:val="24"/>
          <w:szCs w:val="24"/>
          <w:lang w:val="en-GB"/>
        </w:rPr>
        <w:t xml:space="preserve">Allen </w:t>
      </w:r>
      <w:r w:rsidR="00ED3862" w:rsidRPr="00AC3090">
        <w:rPr>
          <w:rFonts w:cs="Calibri"/>
          <w:color w:val="auto"/>
          <w:sz w:val="24"/>
          <w:szCs w:val="24"/>
          <w:lang w:val="en-GB"/>
        </w:rPr>
        <w:t>2011</w:t>
      </w:r>
      <w:r w:rsidRPr="00AC3090">
        <w:rPr>
          <w:rFonts w:cs="Calibri"/>
          <w:color w:val="auto"/>
          <w:sz w:val="24"/>
          <w:szCs w:val="24"/>
          <w:lang w:val="en-GB"/>
        </w:rPr>
        <w:t xml:space="preserve">). </w:t>
      </w:r>
      <w:r w:rsidRPr="00AC3090">
        <w:rPr>
          <w:rFonts w:cs="Calibri"/>
          <w:color w:val="auto"/>
          <w:sz w:val="24"/>
          <w:szCs w:val="24"/>
          <w:u w:color="FF0000"/>
          <w:lang w:val="en-GB"/>
        </w:rPr>
        <w:t>However, such possibilities are not equally divided; it is particularly young Cubans who are able to reap the benefits of Cuba’s changing sexual economy</w:t>
      </w:r>
      <w:r w:rsidR="007B54C0" w:rsidRPr="00AC3090">
        <w:rPr>
          <w:rFonts w:cs="Calibri"/>
          <w:color w:val="auto"/>
          <w:sz w:val="24"/>
          <w:szCs w:val="24"/>
          <w:u w:color="FF0000"/>
          <w:lang w:val="en-GB"/>
        </w:rPr>
        <w:t xml:space="preserve">, at the same time as </w:t>
      </w:r>
      <w:r w:rsidRPr="00AC3090">
        <w:rPr>
          <w:rFonts w:cs="Calibri"/>
          <w:color w:val="auto"/>
          <w:sz w:val="24"/>
          <w:szCs w:val="24"/>
          <w:u w:color="FF0000"/>
          <w:lang w:val="en-GB"/>
        </w:rPr>
        <w:t xml:space="preserve">global capitalism has mixed old forms of oppression with new opportunities (Cabezas </w:t>
      </w:r>
      <w:r w:rsidR="008502D6" w:rsidRPr="00AC3090">
        <w:rPr>
          <w:rFonts w:cs="Calibri"/>
          <w:color w:val="auto"/>
          <w:sz w:val="24"/>
          <w:szCs w:val="24"/>
          <w:u w:color="FF0000"/>
          <w:lang w:val="en-GB"/>
        </w:rPr>
        <w:t xml:space="preserve">2009: </w:t>
      </w:r>
      <w:r w:rsidRPr="00AC3090">
        <w:rPr>
          <w:rFonts w:cs="Calibri"/>
          <w:color w:val="auto"/>
          <w:sz w:val="24"/>
          <w:szCs w:val="24"/>
          <w:u w:color="FF0000"/>
          <w:lang w:val="en-GB"/>
        </w:rPr>
        <w:t>2-3, 6; Daigle 20</w:t>
      </w:r>
      <w:r w:rsidR="00E91EED" w:rsidRPr="00AC3090">
        <w:rPr>
          <w:rFonts w:cs="Calibri"/>
          <w:color w:val="auto"/>
          <w:sz w:val="24"/>
          <w:szCs w:val="24"/>
          <w:u w:color="FF0000"/>
          <w:lang w:val="en-GB"/>
        </w:rPr>
        <w:t>15: 24; see also Allen 2011</w:t>
      </w:r>
      <w:r w:rsidRPr="00AC3090">
        <w:rPr>
          <w:rFonts w:cs="Calibri"/>
          <w:color w:val="auto"/>
          <w:sz w:val="24"/>
          <w:szCs w:val="24"/>
          <w:u w:color="FF0000"/>
          <w:lang w:val="en-GB"/>
        </w:rPr>
        <w:t>)</w:t>
      </w:r>
      <w:r w:rsidRPr="00AC3090">
        <w:rPr>
          <w:rFonts w:cs="Calibri"/>
          <w:color w:val="auto"/>
          <w:sz w:val="24"/>
          <w:szCs w:val="24"/>
          <w:lang w:val="en-GB"/>
        </w:rPr>
        <w:t xml:space="preserve">. Several scholars </w:t>
      </w:r>
      <w:r w:rsidR="008137A1" w:rsidRPr="00AC3090">
        <w:rPr>
          <w:rFonts w:cs="Calibri"/>
          <w:color w:val="auto"/>
          <w:sz w:val="24"/>
          <w:szCs w:val="24"/>
          <w:lang w:val="en-GB"/>
        </w:rPr>
        <w:t>see such practices</w:t>
      </w:r>
      <w:r w:rsidRPr="00AC3090">
        <w:rPr>
          <w:rFonts w:cs="Calibri"/>
          <w:color w:val="auto"/>
          <w:sz w:val="24"/>
          <w:szCs w:val="24"/>
          <w:lang w:val="en-GB"/>
        </w:rPr>
        <w:t xml:space="preserve"> </w:t>
      </w:r>
      <w:r w:rsidR="008E0F20">
        <w:rPr>
          <w:rFonts w:cs="Calibri"/>
          <w:color w:val="auto"/>
          <w:sz w:val="24"/>
          <w:szCs w:val="24"/>
          <w:lang w:val="en-GB"/>
        </w:rPr>
        <w:t xml:space="preserve">as </w:t>
      </w:r>
      <w:r w:rsidRPr="00AC3090">
        <w:rPr>
          <w:rFonts w:cs="Calibri"/>
          <w:bCs/>
          <w:color w:val="auto"/>
          <w:sz w:val="24"/>
          <w:szCs w:val="24"/>
          <w:lang w:val="en-GB"/>
        </w:rPr>
        <w:t xml:space="preserve">enabling </w:t>
      </w:r>
      <w:r w:rsidR="008E0F20">
        <w:rPr>
          <w:rFonts w:cs="Calibri"/>
          <w:bCs/>
          <w:color w:val="auto"/>
          <w:sz w:val="24"/>
          <w:szCs w:val="24"/>
          <w:lang w:val="en-GB"/>
        </w:rPr>
        <w:t>Cubans’</w:t>
      </w:r>
      <w:r w:rsidRPr="00AC3090">
        <w:rPr>
          <w:rFonts w:cs="Calibri"/>
          <w:bCs/>
          <w:color w:val="auto"/>
          <w:sz w:val="24"/>
          <w:szCs w:val="24"/>
          <w:lang w:val="en-GB"/>
        </w:rPr>
        <w:t xml:space="preserve"> new forms of subjectivity and a way to resist state </w:t>
      </w:r>
      <w:r w:rsidRPr="00AC3090">
        <w:rPr>
          <w:rFonts w:cs="Calibri"/>
          <w:bCs/>
          <w:sz w:val="24"/>
          <w:szCs w:val="24"/>
          <w:lang w:val="en-GB"/>
        </w:rPr>
        <w:t>policies</w:t>
      </w:r>
      <w:r w:rsidR="00ED3862" w:rsidRPr="00AC3090">
        <w:rPr>
          <w:rFonts w:cs="Calibri"/>
          <w:sz w:val="24"/>
          <w:szCs w:val="24"/>
          <w:lang w:val="en-GB"/>
        </w:rPr>
        <w:t xml:space="preserve"> (Cabezas 2009: 17; </w:t>
      </w:r>
      <w:r w:rsidRPr="00AC3090">
        <w:rPr>
          <w:rFonts w:cs="Calibri"/>
          <w:sz w:val="24"/>
          <w:szCs w:val="24"/>
          <w:lang w:val="en-GB"/>
        </w:rPr>
        <w:t>Daigle 2015: 11, 21-11; Allen 2011: 3, 193-194</w:t>
      </w:r>
      <w:r w:rsidR="0016679A" w:rsidRPr="00AC3090">
        <w:rPr>
          <w:rFonts w:cs="Calibri"/>
          <w:sz w:val="24"/>
          <w:szCs w:val="24"/>
          <w:lang w:val="en-GB"/>
        </w:rPr>
        <w:t>, 2012</w:t>
      </w:r>
      <w:r w:rsidRPr="00AC3090">
        <w:rPr>
          <w:rFonts w:cs="Calibri"/>
          <w:sz w:val="24"/>
          <w:szCs w:val="24"/>
          <w:lang w:val="en-GB"/>
        </w:rPr>
        <w:t xml:space="preserve">). Cuba’s new opening towards sexual diversity has also created more room </w:t>
      </w:r>
      <w:r w:rsidR="00F87324" w:rsidRPr="00AC3090">
        <w:rPr>
          <w:rFonts w:cs="Calibri"/>
          <w:sz w:val="24"/>
          <w:szCs w:val="24"/>
          <w:lang w:val="en-GB"/>
        </w:rPr>
        <w:t xml:space="preserve">and visibility </w:t>
      </w:r>
      <w:r w:rsidRPr="00AC3090">
        <w:rPr>
          <w:rFonts w:cs="Calibri"/>
          <w:sz w:val="24"/>
          <w:szCs w:val="24"/>
          <w:lang w:val="en-GB"/>
        </w:rPr>
        <w:t xml:space="preserve">for transgender and other </w:t>
      </w:r>
      <w:r w:rsidR="008E0F20">
        <w:rPr>
          <w:rFonts w:cs="Calibri"/>
          <w:sz w:val="24"/>
          <w:szCs w:val="24"/>
          <w:lang w:val="en-GB"/>
        </w:rPr>
        <w:t>non-gender-conforming</w:t>
      </w:r>
      <w:r w:rsidRPr="00AC3090">
        <w:rPr>
          <w:rFonts w:cs="Calibri"/>
          <w:sz w:val="24"/>
          <w:szCs w:val="24"/>
          <w:lang w:val="en-GB"/>
        </w:rPr>
        <w:t xml:space="preserve"> Cubans at the official</w:t>
      </w:r>
      <w:r w:rsidR="00F87324" w:rsidRPr="00AC3090">
        <w:rPr>
          <w:rFonts w:cs="Calibri"/>
          <w:sz w:val="24"/>
          <w:szCs w:val="24"/>
          <w:lang w:val="en-GB"/>
        </w:rPr>
        <w:t xml:space="preserve"> political</w:t>
      </w:r>
      <w:r w:rsidRPr="00AC3090">
        <w:rPr>
          <w:rFonts w:cs="Calibri"/>
          <w:sz w:val="24"/>
          <w:szCs w:val="24"/>
          <w:lang w:val="en-GB"/>
        </w:rPr>
        <w:t xml:space="preserve"> level (</w:t>
      </w:r>
      <w:r w:rsidR="00ED3862" w:rsidRPr="00AC3090">
        <w:rPr>
          <w:rFonts w:cs="Calibri"/>
          <w:bCs/>
          <w:sz w:val="24"/>
          <w:szCs w:val="24"/>
          <w:lang w:val="en-GB"/>
        </w:rPr>
        <w:t xml:space="preserve">Anonymous 2015; Castro </w:t>
      </w:r>
      <w:proofErr w:type="spellStart"/>
      <w:r w:rsidR="00ED3862" w:rsidRPr="00AC3090">
        <w:rPr>
          <w:rFonts w:cs="Calibri"/>
          <w:bCs/>
          <w:sz w:val="24"/>
          <w:szCs w:val="24"/>
          <w:lang w:val="en-GB"/>
        </w:rPr>
        <w:t>Espin</w:t>
      </w:r>
      <w:proofErr w:type="spellEnd"/>
      <w:r w:rsidR="00ED3862" w:rsidRPr="00AC3090">
        <w:rPr>
          <w:rFonts w:cs="Calibri"/>
          <w:bCs/>
          <w:sz w:val="24"/>
          <w:szCs w:val="24"/>
          <w:lang w:val="en-GB"/>
        </w:rPr>
        <w:t xml:space="preserve"> 2011</w:t>
      </w:r>
      <w:r w:rsidR="008137A1" w:rsidRPr="00AC3090">
        <w:rPr>
          <w:rFonts w:cs="Calibri"/>
          <w:sz w:val="24"/>
          <w:szCs w:val="24"/>
          <w:lang w:val="en-GB"/>
        </w:rPr>
        <w:t>). Nevertheless, in</w:t>
      </w:r>
      <w:r w:rsidRPr="00AC3090">
        <w:rPr>
          <w:rFonts w:cs="Calibri"/>
          <w:sz w:val="24"/>
          <w:szCs w:val="24"/>
          <w:lang w:val="en-GB"/>
        </w:rPr>
        <w:t xml:space="preserve"> practice, many still face severe </w:t>
      </w:r>
      <w:r w:rsidR="0016679A" w:rsidRPr="00AC3090">
        <w:rPr>
          <w:rFonts w:cs="Calibri"/>
          <w:sz w:val="24"/>
          <w:szCs w:val="24"/>
          <w:lang w:val="en-GB"/>
        </w:rPr>
        <w:t>social discrimination</w:t>
      </w:r>
      <w:r w:rsidRPr="00AC3090">
        <w:rPr>
          <w:rFonts w:cs="Calibri"/>
          <w:sz w:val="24"/>
          <w:szCs w:val="24"/>
          <w:lang w:val="en-GB"/>
        </w:rPr>
        <w:t xml:space="preserve"> and limited job opp</w:t>
      </w:r>
      <w:r w:rsidR="00F87324" w:rsidRPr="00AC3090">
        <w:rPr>
          <w:rFonts w:cs="Calibri"/>
          <w:sz w:val="24"/>
          <w:szCs w:val="24"/>
          <w:lang w:val="en-GB"/>
        </w:rPr>
        <w:t>ortunities</w:t>
      </w:r>
      <w:r w:rsidRPr="00AC3090">
        <w:rPr>
          <w:rFonts w:cs="Calibri"/>
          <w:sz w:val="24"/>
          <w:szCs w:val="24"/>
          <w:lang w:val="en-GB"/>
        </w:rPr>
        <w:t xml:space="preserve"> (</w:t>
      </w:r>
      <w:r w:rsidR="00506622" w:rsidRPr="00AC3090">
        <w:rPr>
          <w:rFonts w:cs="Calibri"/>
          <w:sz w:val="24"/>
          <w:szCs w:val="24"/>
          <w:lang w:val="en-GB"/>
        </w:rPr>
        <w:t xml:space="preserve">Saavedra Montes de Oca 2017; </w:t>
      </w:r>
      <w:r w:rsidRPr="00AC3090">
        <w:rPr>
          <w:rFonts w:cs="Calibri"/>
          <w:sz w:val="24"/>
          <w:szCs w:val="24"/>
          <w:lang w:val="en-GB"/>
        </w:rPr>
        <w:t xml:space="preserve">Stout 2014: 77-79; see </w:t>
      </w:r>
      <w:r w:rsidR="0016679A" w:rsidRPr="00AC3090">
        <w:rPr>
          <w:rFonts w:cs="Calibri"/>
          <w:sz w:val="24"/>
          <w:szCs w:val="24"/>
          <w:lang w:val="en-GB"/>
        </w:rPr>
        <w:t xml:space="preserve">also </w:t>
      </w:r>
      <w:r w:rsidRPr="00AC3090">
        <w:rPr>
          <w:rFonts w:cs="Calibri"/>
          <w:sz w:val="24"/>
          <w:szCs w:val="24"/>
          <w:lang w:val="en-GB"/>
        </w:rPr>
        <w:t>Allen 2012). Thereby</w:t>
      </w:r>
      <w:r w:rsidR="00A92F4F" w:rsidRPr="00AC3090">
        <w:rPr>
          <w:rFonts w:cs="Calibri"/>
          <w:sz w:val="24"/>
          <w:szCs w:val="24"/>
          <w:lang w:val="en-GB"/>
        </w:rPr>
        <w:t>, while there have</w:t>
      </w:r>
      <w:r w:rsidR="00F87324" w:rsidRPr="00AC3090">
        <w:rPr>
          <w:rFonts w:cs="Calibri"/>
          <w:sz w:val="24"/>
          <w:szCs w:val="24"/>
          <w:lang w:val="en-GB"/>
        </w:rPr>
        <w:t xml:space="preserve"> been shifts in stat</w:t>
      </w:r>
      <w:r w:rsidR="00576DD1" w:rsidRPr="00AC3090">
        <w:rPr>
          <w:rFonts w:cs="Calibri"/>
          <w:sz w:val="24"/>
          <w:szCs w:val="24"/>
          <w:lang w:val="en-GB"/>
        </w:rPr>
        <w:t>e</w:t>
      </w:r>
      <w:r w:rsidR="00763BE6" w:rsidRPr="00AC3090">
        <w:rPr>
          <w:rFonts w:cs="Calibri"/>
          <w:sz w:val="24"/>
          <w:szCs w:val="24"/>
          <w:lang w:val="en-GB"/>
        </w:rPr>
        <w:t xml:space="preserve"> policy</w:t>
      </w:r>
      <w:r w:rsidRPr="00AC3090">
        <w:rPr>
          <w:rFonts w:cs="Calibri"/>
          <w:bCs/>
          <w:sz w:val="24"/>
          <w:szCs w:val="24"/>
          <w:lang w:val="en-GB"/>
        </w:rPr>
        <w:t xml:space="preserve"> to</w:t>
      </w:r>
      <w:r w:rsidRPr="00AC3090">
        <w:rPr>
          <w:rFonts w:cs="Calibri"/>
          <w:sz w:val="24"/>
          <w:szCs w:val="24"/>
          <w:lang w:val="en-GB"/>
        </w:rPr>
        <w:t>wards previously margin</w:t>
      </w:r>
      <w:r w:rsidR="008502D6" w:rsidRPr="00AC3090">
        <w:rPr>
          <w:rFonts w:cs="Calibri"/>
          <w:sz w:val="24"/>
          <w:szCs w:val="24"/>
          <w:lang w:val="en-GB"/>
        </w:rPr>
        <w:t>alised people, in practice,</w:t>
      </w:r>
      <w:r w:rsidRPr="00AC3090">
        <w:rPr>
          <w:rFonts w:cs="Calibri"/>
          <w:sz w:val="24"/>
          <w:szCs w:val="24"/>
          <w:lang w:val="en-GB"/>
        </w:rPr>
        <w:t xml:space="preserve"> </w:t>
      </w:r>
      <w:r w:rsidR="00A92F4F" w:rsidRPr="00AC3090">
        <w:rPr>
          <w:rFonts w:cs="Calibri"/>
          <w:sz w:val="24"/>
          <w:szCs w:val="24"/>
          <w:lang w:val="en-GB"/>
        </w:rPr>
        <w:t xml:space="preserve">some older </w:t>
      </w:r>
      <w:r w:rsidRPr="00AC3090">
        <w:rPr>
          <w:rFonts w:cs="Calibri"/>
          <w:sz w:val="24"/>
          <w:szCs w:val="24"/>
          <w:lang w:val="en-GB"/>
        </w:rPr>
        <w:t>forms of</w:t>
      </w:r>
      <w:r w:rsidR="008502D6" w:rsidRPr="00AC3090">
        <w:rPr>
          <w:rFonts w:cs="Calibri"/>
          <w:sz w:val="24"/>
          <w:szCs w:val="24"/>
          <w:lang w:val="en-GB"/>
        </w:rPr>
        <w:t xml:space="preserve"> social marginalisation persist</w:t>
      </w:r>
      <w:r w:rsidRPr="00AC3090">
        <w:rPr>
          <w:rFonts w:cs="Calibri"/>
          <w:sz w:val="24"/>
          <w:szCs w:val="24"/>
          <w:lang w:val="en-GB"/>
        </w:rPr>
        <w:t>.</w:t>
      </w:r>
      <w:r w:rsidR="00A92F4F" w:rsidRPr="00AC3090">
        <w:rPr>
          <w:rFonts w:cs="Calibri"/>
          <w:sz w:val="24"/>
          <w:szCs w:val="24"/>
          <w:lang w:val="en-GB"/>
        </w:rPr>
        <w:t xml:space="preserve"> </w:t>
      </w:r>
    </w:p>
    <w:p w14:paraId="423A4736" w14:textId="77777777" w:rsidR="0093732E" w:rsidRPr="00AC3090" w:rsidRDefault="0093732E" w:rsidP="00AC3090">
      <w:pPr>
        <w:pStyle w:val="Body"/>
        <w:spacing w:after="0" w:line="480" w:lineRule="auto"/>
        <w:jc w:val="both"/>
        <w:rPr>
          <w:rFonts w:eastAsia="Times New Roman" w:cs="Calibri"/>
          <w:sz w:val="24"/>
          <w:szCs w:val="24"/>
          <w:lang w:val="en-GB"/>
        </w:rPr>
      </w:pPr>
    </w:p>
    <w:p w14:paraId="50CAB650" w14:textId="373CE4F9" w:rsidR="00C34345" w:rsidRPr="00AC3090" w:rsidRDefault="002D6543" w:rsidP="00AC3090">
      <w:pPr>
        <w:pStyle w:val="Body"/>
        <w:spacing w:after="0" w:line="480" w:lineRule="auto"/>
        <w:jc w:val="both"/>
        <w:rPr>
          <w:rFonts w:cs="Calibri"/>
          <w:color w:val="FF0000"/>
          <w:sz w:val="24"/>
          <w:szCs w:val="24"/>
          <w:lang w:val="en-GB"/>
        </w:rPr>
      </w:pPr>
      <w:r w:rsidRPr="00AC3090">
        <w:rPr>
          <w:rFonts w:cs="Calibri"/>
          <w:sz w:val="24"/>
          <w:szCs w:val="24"/>
          <w:lang w:val="en-GB"/>
        </w:rPr>
        <w:lastRenderedPageBreak/>
        <w:t xml:space="preserve">Legal changes have </w:t>
      </w:r>
      <w:r w:rsidR="008502D6" w:rsidRPr="00AC3090">
        <w:rPr>
          <w:rFonts w:cs="Calibri"/>
          <w:sz w:val="24"/>
          <w:szCs w:val="24"/>
          <w:lang w:val="en-GB"/>
        </w:rPr>
        <w:t>played a part in these</w:t>
      </w:r>
      <w:r w:rsidR="00591CC2" w:rsidRPr="00AC3090">
        <w:rPr>
          <w:rFonts w:cs="Calibri"/>
          <w:sz w:val="24"/>
          <w:szCs w:val="24"/>
          <w:lang w:val="en-GB"/>
        </w:rPr>
        <w:t xml:space="preserve"> shifts in Cuba</w:t>
      </w:r>
      <w:r w:rsidR="008502D6" w:rsidRPr="00AC3090">
        <w:rPr>
          <w:rFonts w:cs="Calibri"/>
          <w:sz w:val="24"/>
          <w:szCs w:val="24"/>
          <w:lang w:val="en-GB"/>
        </w:rPr>
        <w:t>n</w:t>
      </w:r>
      <w:r w:rsidR="00591CC2" w:rsidRPr="00AC3090">
        <w:rPr>
          <w:rFonts w:cs="Calibri"/>
          <w:sz w:val="24"/>
          <w:szCs w:val="24"/>
          <w:lang w:val="en-GB"/>
        </w:rPr>
        <w:t>s’ experiences of marginality</w:t>
      </w:r>
      <w:r w:rsidR="008502D6" w:rsidRPr="00AC3090">
        <w:rPr>
          <w:rFonts w:cs="Calibri"/>
          <w:sz w:val="24"/>
          <w:szCs w:val="24"/>
          <w:lang w:val="en-GB"/>
        </w:rPr>
        <w:t xml:space="preserve"> during the post-Soviet era. A</w:t>
      </w:r>
      <w:r w:rsidR="00591CC2" w:rsidRPr="00AC3090">
        <w:rPr>
          <w:rFonts w:cs="Calibri"/>
          <w:sz w:val="24"/>
          <w:szCs w:val="24"/>
          <w:lang w:val="en-GB"/>
        </w:rPr>
        <w:t>fter many years of state persecution and</w:t>
      </w:r>
      <w:r w:rsidR="008502D6" w:rsidRPr="00AC3090">
        <w:rPr>
          <w:rFonts w:cs="Calibri"/>
          <w:sz w:val="24"/>
          <w:szCs w:val="24"/>
          <w:lang w:val="en-GB"/>
        </w:rPr>
        <w:t xml:space="preserve"> illegality (</w:t>
      </w:r>
      <w:r w:rsidR="00DA47CE" w:rsidRPr="00AC3090">
        <w:rPr>
          <w:rFonts w:cs="Calibri"/>
          <w:sz w:val="24"/>
          <w:szCs w:val="24"/>
          <w:lang w:val="en-GB"/>
        </w:rPr>
        <w:t xml:space="preserve">Murray 1999: 575-576; </w:t>
      </w:r>
      <w:proofErr w:type="spellStart"/>
      <w:r w:rsidR="00DA47CE" w:rsidRPr="00AC3090">
        <w:rPr>
          <w:rFonts w:cs="Calibri"/>
          <w:sz w:val="24"/>
          <w:szCs w:val="24"/>
          <w:lang w:val="en-GB"/>
        </w:rPr>
        <w:t>Leiner</w:t>
      </w:r>
      <w:proofErr w:type="spellEnd"/>
      <w:r w:rsidR="005F5E58" w:rsidRPr="00AC3090">
        <w:rPr>
          <w:rFonts w:cs="Calibri"/>
          <w:sz w:val="24"/>
          <w:szCs w:val="24"/>
          <w:lang w:val="en-GB"/>
        </w:rPr>
        <w:t xml:space="preserve"> 1994;</w:t>
      </w:r>
      <w:r w:rsidR="00DA47CE" w:rsidRPr="00AC3090">
        <w:rPr>
          <w:rFonts w:cs="Calibri"/>
          <w:sz w:val="24"/>
          <w:szCs w:val="24"/>
          <w:lang w:val="en-GB"/>
        </w:rPr>
        <w:t xml:space="preserve"> Lumsden 1996</w:t>
      </w:r>
      <w:r w:rsidR="008502D6" w:rsidRPr="00AC3090">
        <w:rPr>
          <w:rFonts w:cs="Calibri"/>
          <w:sz w:val="24"/>
          <w:szCs w:val="24"/>
          <w:lang w:val="en-GB"/>
        </w:rPr>
        <w:t>),</w:t>
      </w:r>
      <w:r w:rsidR="00DA47CE" w:rsidRPr="00AC3090">
        <w:rPr>
          <w:rFonts w:cs="Calibri"/>
          <w:sz w:val="24"/>
          <w:szCs w:val="24"/>
          <w:lang w:val="en-GB"/>
        </w:rPr>
        <w:t xml:space="preserve"> during the post-Soviet era, </w:t>
      </w:r>
      <w:r w:rsidR="00591CC2" w:rsidRPr="00AC3090">
        <w:rPr>
          <w:rFonts w:cs="Calibri"/>
          <w:sz w:val="24"/>
          <w:szCs w:val="24"/>
          <w:lang w:val="en-GB"/>
        </w:rPr>
        <w:t>legal changes have created more room for sexual diversity</w:t>
      </w:r>
      <w:r w:rsidR="00F23849" w:rsidRPr="00AC3090">
        <w:rPr>
          <w:rFonts w:cs="Calibri"/>
          <w:sz w:val="24"/>
          <w:szCs w:val="24"/>
          <w:lang w:val="en-GB"/>
        </w:rPr>
        <w:t>,</w:t>
      </w:r>
      <w:r w:rsidR="00591CC2" w:rsidRPr="00AC3090">
        <w:rPr>
          <w:rFonts w:cs="Calibri"/>
          <w:sz w:val="24"/>
          <w:szCs w:val="24"/>
          <w:lang w:val="en-GB"/>
        </w:rPr>
        <w:t xml:space="preserve"> for example</w:t>
      </w:r>
      <w:r w:rsidR="008502D6" w:rsidRPr="00AC3090">
        <w:rPr>
          <w:rFonts w:cs="Calibri"/>
          <w:sz w:val="24"/>
          <w:szCs w:val="24"/>
          <w:lang w:val="en-GB"/>
        </w:rPr>
        <w:t>,</w:t>
      </w:r>
      <w:r w:rsidR="00591CC2" w:rsidRPr="00AC3090">
        <w:rPr>
          <w:rFonts w:cs="Calibri"/>
          <w:sz w:val="24"/>
          <w:szCs w:val="24"/>
          <w:lang w:val="en-GB"/>
        </w:rPr>
        <w:t xml:space="preserve"> through such processes </w:t>
      </w:r>
      <w:r w:rsidR="00763BE6" w:rsidRPr="00AC3090">
        <w:rPr>
          <w:rFonts w:cs="Calibri"/>
          <w:sz w:val="24"/>
          <w:szCs w:val="24"/>
          <w:lang w:val="en-GB"/>
        </w:rPr>
        <w:t>as the legalisation</w:t>
      </w:r>
      <w:r w:rsidR="00591CC2" w:rsidRPr="00AC3090">
        <w:rPr>
          <w:rFonts w:cs="Calibri"/>
          <w:sz w:val="24"/>
          <w:szCs w:val="24"/>
          <w:lang w:val="en-GB"/>
        </w:rPr>
        <w:t xml:space="preserve"> of sex-reassignment surgeries as a part of the public health care syste</w:t>
      </w:r>
      <w:r w:rsidR="006759E8" w:rsidRPr="00AC3090">
        <w:rPr>
          <w:rFonts w:cs="Calibri"/>
          <w:sz w:val="24"/>
          <w:szCs w:val="24"/>
          <w:lang w:val="en-GB"/>
        </w:rPr>
        <w:t xml:space="preserve">m in 2007 (Allen 2011: 191-192; </w:t>
      </w:r>
      <w:proofErr w:type="spellStart"/>
      <w:r w:rsidR="00DA47CE" w:rsidRPr="00AC3090">
        <w:rPr>
          <w:rFonts w:cs="Calibri"/>
          <w:sz w:val="24"/>
          <w:szCs w:val="24"/>
          <w:lang w:val="en-GB"/>
        </w:rPr>
        <w:t>Gorry</w:t>
      </w:r>
      <w:proofErr w:type="spellEnd"/>
      <w:r w:rsidR="00DA47CE" w:rsidRPr="00AC3090">
        <w:rPr>
          <w:rFonts w:cs="Calibri"/>
          <w:sz w:val="24"/>
          <w:szCs w:val="24"/>
          <w:lang w:val="en-GB"/>
        </w:rPr>
        <w:t xml:space="preserve"> 2010)</w:t>
      </w:r>
      <w:r w:rsidR="00591CC2" w:rsidRPr="00AC3090">
        <w:rPr>
          <w:rFonts w:cs="Calibri"/>
          <w:sz w:val="24"/>
          <w:szCs w:val="24"/>
          <w:lang w:val="en-GB"/>
        </w:rPr>
        <w:t xml:space="preserve">. However, there are still significant deficiencies in legal rights for </w:t>
      </w:r>
      <w:r w:rsidR="009A0CFB" w:rsidRPr="00AC3090">
        <w:rPr>
          <w:rFonts w:cs="Calibri"/>
          <w:sz w:val="24"/>
          <w:szCs w:val="24"/>
          <w:lang w:val="en-GB"/>
        </w:rPr>
        <w:t xml:space="preserve">LGBTIQ+ </w:t>
      </w:r>
      <w:r w:rsidR="00591CC2" w:rsidRPr="00AC3090">
        <w:rPr>
          <w:rFonts w:cs="Calibri"/>
          <w:sz w:val="24"/>
          <w:szCs w:val="24"/>
          <w:lang w:val="en-GB"/>
        </w:rPr>
        <w:t xml:space="preserve">Cubans, such as the </w:t>
      </w:r>
      <w:r w:rsidR="00F23849" w:rsidRPr="00AC3090">
        <w:rPr>
          <w:rFonts w:cs="Calibri"/>
          <w:sz w:val="24"/>
          <w:szCs w:val="24"/>
          <w:lang w:val="en-GB"/>
        </w:rPr>
        <w:t>non-existence</w:t>
      </w:r>
      <w:r w:rsidR="00591CC2" w:rsidRPr="00AC3090">
        <w:rPr>
          <w:rFonts w:cs="Calibri"/>
          <w:sz w:val="24"/>
          <w:szCs w:val="24"/>
          <w:lang w:val="en-GB"/>
        </w:rPr>
        <w:t xml:space="preserve"> of same-sex marriage and the lack of possibilities for assisted reproduction (Browne 2018</w:t>
      </w:r>
      <w:r w:rsidR="00440E49" w:rsidRPr="00AC3090">
        <w:rPr>
          <w:rFonts w:cs="Calibri"/>
          <w:sz w:val="24"/>
          <w:szCs w:val="24"/>
          <w:lang w:val="en-GB"/>
        </w:rPr>
        <w:t>a</w:t>
      </w:r>
      <w:r w:rsidR="002945D8" w:rsidRPr="00AC3090">
        <w:rPr>
          <w:rFonts w:cs="Calibri"/>
          <w:sz w:val="24"/>
          <w:szCs w:val="24"/>
          <w:lang w:val="en-GB"/>
        </w:rPr>
        <w:t>). Importantly</w:t>
      </w:r>
      <w:r w:rsidR="00591CC2" w:rsidRPr="00AC3090">
        <w:rPr>
          <w:rFonts w:cs="Calibri"/>
          <w:sz w:val="24"/>
          <w:szCs w:val="24"/>
          <w:lang w:val="en-GB"/>
        </w:rPr>
        <w:t xml:space="preserve">, </w:t>
      </w:r>
      <w:r w:rsidR="005F6284" w:rsidRPr="00AC3090">
        <w:rPr>
          <w:rFonts w:cs="Calibri"/>
          <w:sz w:val="24"/>
          <w:szCs w:val="24"/>
          <w:lang w:val="en-GB"/>
        </w:rPr>
        <w:t xml:space="preserve">law has an active presence as a punitive factor and </w:t>
      </w:r>
      <w:r w:rsidR="002945D8" w:rsidRPr="00AC3090">
        <w:rPr>
          <w:rFonts w:cs="Calibri"/>
          <w:sz w:val="24"/>
          <w:szCs w:val="24"/>
          <w:lang w:val="en-GB"/>
        </w:rPr>
        <w:t xml:space="preserve">it </w:t>
      </w:r>
      <w:r w:rsidR="008E0F20">
        <w:rPr>
          <w:rFonts w:cs="Calibri"/>
          <w:sz w:val="24"/>
          <w:szCs w:val="24"/>
          <w:lang w:val="en-GB"/>
        </w:rPr>
        <w:t>plays</w:t>
      </w:r>
      <w:r w:rsidR="002945D8" w:rsidRPr="00AC3090">
        <w:rPr>
          <w:rFonts w:cs="Calibri"/>
          <w:sz w:val="24"/>
          <w:szCs w:val="24"/>
          <w:lang w:val="en-GB"/>
        </w:rPr>
        <w:t xml:space="preserve"> a role in</w:t>
      </w:r>
      <w:r w:rsidR="0067693C" w:rsidRPr="00AC3090">
        <w:rPr>
          <w:rFonts w:cs="Calibri"/>
          <w:sz w:val="24"/>
          <w:szCs w:val="24"/>
          <w:lang w:val="en-GB"/>
        </w:rPr>
        <w:t xml:space="preserve"> </w:t>
      </w:r>
      <w:r w:rsidR="002945D8" w:rsidRPr="00AC3090">
        <w:rPr>
          <w:rFonts w:cs="Calibri"/>
          <w:sz w:val="24"/>
          <w:szCs w:val="24"/>
          <w:lang w:val="en-GB"/>
        </w:rPr>
        <w:t>defining</w:t>
      </w:r>
      <w:r w:rsidR="005F6284" w:rsidRPr="00AC3090">
        <w:rPr>
          <w:rFonts w:cs="Calibri"/>
          <w:sz w:val="24"/>
          <w:szCs w:val="24"/>
          <w:lang w:val="en-GB"/>
        </w:rPr>
        <w:t xml:space="preserve"> the official parameters of morality</w:t>
      </w:r>
      <w:r w:rsidR="00C34345" w:rsidRPr="00AC3090">
        <w:rPr>
          <w:rFonts w:cs="Calibri"/>
          <w:sz w:val="24"/>
          <w:szCs w:val="24"/>
          <w:lang w:val="en-GB"/>
        </w:rPr>
        <w:t xml:space="preserve">, </w:t>
      </w:r>
      <w:r w:rsidR="005F6284" w:rsidRPr="00AC3090">
        <w:rPr>
          <w:rFonts w:cs="Calibri"/>
          <w:sz w:val="24"/>
          <w:szCs w:val="24"/>
          <w:lang w:val="en-GB"/>
        </w:rPr>
        <w:t xml:space="preserve">contributing to the emergence of new </w:t>
      </w:r>
      <w:proofErr w:type="spellStart"/>
      <w:r w:rsidR="005F6284" w:rsidRPr="00AC3090">
        <w:rPr>
          <w:rFonts w:cs="Calibri"/>
          <w:sz w:val="24"/>
          <w:szCs w:val="24"/>
          <w:lang w:val="en-GB"/>
        </w:rPr>
        <w:t>marginalisations</w:t>
      </w:r>
      <w:proofErr w:type="spellEnd"/>
      <w:r w:rsidR="00C34345" w:rsidRPr="00AC3090">
        <w:rPr>
          <w:rFonts w:cs="Calibri"/>
          <w:sz w:val="24"/>
          <w:szCs w:val="24"/>
          <w:lang w:val="en-GB"/>
        </w:rPr>
        <w:t xml:space="preserve"> (cf. Stout 2014: 52-53, 173-174; Daigle 2015: 119-120)</w:t>
      </w:r>
      <w:r w:rsidR="005F6284" w:rsidRPr="00AC3090">
        <w:rPr>
          <w:rFonts w:cs="Calibri"/>
          <w:sz w:val="24"/>
          <w:szCs w:val="24"/>
          <w:lang w:val="en-GB"/>
        </w:rPr>
        <w:t>.</w:t>
      </w:r>
      <w:r w:rsidR="002F6EAC" w:rsidRPr="00AC3090">
        <w:rPr>
          <w:rFonts w:cs="Calibri"/>
          <w:sz w:val="24"/>
          <w:szCs w:val="24"/>
          <w:lang w:val="en-GB"/>
        </w:rPr>
        <w:t xml:space="preserve"> </w:t>
      </w:r>
    </w:p>
    <w:p w14:paraId="0BC0F0C9" w14:textId="77777777" w:rsidR="00C34345" w:rsidRPr="00AC3090" w:rsidRDefault="00C34345" w:rsidP="00AC3090">
      <w:pPr>
        <w:pStyle w:val="Body"/>
        <w:spacing w:after="0" w:line="480" w:lineRule="auto"/>
        <w:jc w:val="both"/>
        <w:rPr>
          <w:rFonts w:cs="Calibri"/>
          <w:color w:val="FF0000"/>
          <w:sz w:val="24"/>
          <w:szCs w:val="24"/>
          <w:lang w:val="en-GB"/>
        </w:rPr>
      </w:pPr>
    </w:p>
    <w:p w14:paraId="03E1FAB5" w14:textId="36615B31" w:rsidR="002945D8" w:rsidRPr="00AC3090" w:rsidRDefault="00845A98" w:rsidP="00AC3090">
      <w:pPr>
        <w:pStyle w:val="Body"/>
        <w:spacing w:after="0" w:line="480" w:lineRule="auto"/>
        <w:jc w:val="both"/>
        <w:rPr>
          <w:rFonts w:cs="Calibri"/>
          <w:color w:val="FF0000"/>
          <w:sz w:val="24"/>
          <w:szCs w:val="24"/>
          <w:lang w:val="en-GB"/>
        </w:rPr>
      </w:pPr>
      <w:r w:rsidRPr="00AC3090">
        <w:rPr>
          <w:rFonts w:cs="Calibri"/>
          <w:sz w:val="24"/>
          <w:szCs w:val="24"/>
          <w:lang w:val="en-GB"/>
        </w:rPr>
        <w:t xml:space="preserve">In the case of my interlocutors, Cuba’s legal changes have </w:t>
      </w:r>
      <w:r w:rsidR="008E0F20" w:rsidRPr="00AC3090">
        <w:rPr>
          <w:rFonts w:cs="Calibri"/>
          <w:sz w:val="24"/>
          <w:szCs w:val="24"/>
          <w:lang w:val="en-GB"/>
        </w:rPr>
        <w:t>opened</w:t>
      </w:r>
      <w:r w:rsidRPr="00AC3090">
        <w:rPr>
          <w:rFonts w:cs="Calibri"/>
          <w:sz w:val="24"/>
          <w:szCs w:val="24"/>
          <w:lang w:val="en-GB"/>
        </w:rPr>
        <w:t xml:space="preserve"> for them new possibilities of sexual diversity and of seeking support from non-state actors, when previously criminalised or rejected practices, institutions</w:t>
      </w:r>
      <w:r w:rsidR="008E0F20">
        <w:rPr>
          <w:rFonts w:cs="Calibri"/>
          <w:sz w:val="24"/>
          <w:szCs w:val="24"/>
          <w:lang w:val="en-GB"/>
        </w:rPr>
        <w:t>,</w:t>
      </w:r>
      <w:r w:rsidRPr="00AC3090">
        <w:rPr>
          <w:rFonts w:cs="Calibri"/>
          <w:sz w:val="24"/>
          <w:szCs w:val="24"/>
          <w:lang w:val="en-GB"/>
        </w:rPr>
        <w:t xml:space="preserve"> and ideas have become more accepted in Cuban society. In this sense, legal changes have the power to </w:t>
      </w:r>
      <w:r w:rsidR="00372944" w:rsidRPr="00AC3090">
        <w:rPr>
          <w:rFonts w:cs="Calibri"/>
          <w:sz w:val="24"/>
          <w:szCs w:val="24"/>
          <w:lang w:val="en-GB"/>
        </w:rPr>
        <w:t xml:space="preserve">not only create new </w:t>
      </w:r>
      <w:proofErr w:type="spellStart"/>
      <w:r w:rsidR="00372944" w:rsidRPr="00AC3090">
        <w:rPr>
          <w:rFonts w:cs="Calibri"/>
          <w:sz w:val="24"/>
          <w:szCs w:val="24"/>
          <w:lang w:val="en-GB"/>
        </w:rPr>
        <w:t>marginalisations</w:t>
      </w:r>
      <w:proofErr w:type="spellEnd"/>
      <w:r w:rsidR="00372944" w:rsidRPr="00AC3090">
        <w:rPr>
          <w:rFonts w:cs="Calibri"/>
          <w:sz w:val="24"/>
          <w:szCs w:val="24"/>
          <w:lang w:val="en-GB"/>
        </w:rPr>
        <w:t xml:space="preserve"> but also revoke earlier exclusions</w:t>
      </w:r>
      <w:r w:rsidR="00820A97" w:rsidRPr="00AC3090">
        <w:rPr>
          <w:rFonts w:cs="Calibri"/>
          <w:sz w:val="24"/>
          <w:szCs w:val="24"/>
          <w:lang w:val="en-GB"/>
        </w:rPr>
        <w:t>. At the same time, some such practices, identities</w:t>
      </w:r>
      <w:r w:rsidR="008E0F20">
        <w:rPr>
          <w:rFonts w:cs="Calibri"/>
          <w:sz w:val="24"/>
          <w:szCs w:val="24"/>
          <w:lang w:val="en-GB"/>
        </w:rPr>
        <w:t>,</w:t>
      </w:r>
      <w:r w:rsidR="00820A97" w:rsidRPr="00AC3090">
        <w:rPr>
          <w:rFonts w:cs="Calibri"/>
          <w:sz w:val="24"/>
          <w:szCs w:val="24"/>
          <w:lang w:val="en-GB"/>
        </w:rPr>
        <w:t xml:space="preserve"> and understandings</w:t>
      </w:r>
      <w:r w:rsidRPr="00AC3090">
        <w:rPr>
          <w:rFonts w:cs="Calibri"/>
          <w:sz w:val="24"/>
          <w:szCs w:val="24"/>
          <w:lang w:val="en-GB"/>
        </w:rPr>
        <w:t xml:space="preserve"> remain socially ambiguous and even rejected, as exemplified by </w:t>
      </w:r>
      <w:proofErr w:type="spellStart"/>
      <w:r w:rsidRPr="00AC3090">
        <w:rPr>
          <w:rFonts w:cs="Calibri"/>
          <w:sz w:val="24"/>
          <w:szCs w:val="24"/>
          <w:lang w:val="en-GB"/>
        </w:rPr>
        <w:t>Regla’s</w:t>
      </w:r>
      <w:proofErr w:type="spellEnd"/>
      <w:r w:rsidRPr="00AC3090">
        <w:rPr>
          <w:rFonts w:cs="Calibri"/>
          <w:sz w:val="24"/>
          <w:szCs w:val="24"/>
          <w:lang w:val="en-GB"/>
        </w:rPr>
        <w:t xml:space="preserve"> neighbours’ negative attitudes </w:t>
      </w:r>
      <w:r w:rsidR="008E0F20">
        <w:rPr>
          <w:rFonts w:cs="Calibri"/>
          <w:sz w:val="24"/>
          <w:szCs w:val="24"/>
          <w:lang w:val="en-GB"/>
        </w:rPr>
        <w:t>toward</w:t>
      </w:r>
      <w:r w:rsidRPr="00AC3090">
        <w:rPr>
          <w:rFonts w:cs="Calibri"/>
          <w:sz w:val="24"/>
          <w:szCs w:val="24"/>
          <w:lang w:val="en-GB"/>
        </w:rPr>
        <w:t xml:space="preserve"> sexual diversity. Legal change alone is thus not capable of</w:t>
      </w:r>
      <w:r w:rsidR="00F60393" w:rsidRPr="00AC3090">
        <w:rPr>
          <w:rFonts w:cs="Calibri"/>
          <w:sz w:val="24"/>
          <w:szCs w:val="24"/>
          <w:lang w:val="en-GB"/>
        </w:rPr>
        <w:t xml:space="preserve"> fully</w:t>
      </w:r>
      <w:r w:rsidRPr="00AC3090">
        <w:rPr>
          <w:rFonts w:cs="Calibri"/>
          <w:sz w:val="24"/>
          <w:szCs w:val="24"/>
          <w:lang w:val="en-GB"/>
        </w:rPr>
        <w:t xml:space="preserve"> changing attitudes, although it may encourage people to embrace previously marginalised understandings, as is exemplified by both </w:t>
      </w:r>
      <w:proofErr w:type="spellStart"/>
      <w:r w:rsidRPr="00AC3090">
        <w:rPr>
          <w:rFonts w:cs="Calibri"/>
          <w:sz w:val="24"/>
          <w:szCs w:val="24"/>
          <w:lang w:val="en-GB"/>
        </w:rPr>
        <w:t>Regla’s</w:t>
      </w:r>
      <w:proofErr w:type="spellEnd"/>
      <w:r w:rsidRPr="00AC3090">
        <w:rPr>
          <w:rFonts w:cs="Calibri"/>
          <w:sz w:val="24"/>
          <w:szCs w:val="24"/>
          <w:lang w:val="en-GB"/>
        </w:rPr>
        <w:t xml:space="preserve"> and </w:t>
      </w:r>
      <w:proofErr w:type="spellStart"/>
      <w:r w:rsidRPr="00AC3090">
        <w:rPr>
          <w:rFonts w:cs="Calibri"/>
          <w:sz w:val="24"/>
          <w:szCs w:val="24"/>
          <w:lang w:val="en-GB"/>
        </w:rPr>
        <w:t>Yosuel’s</w:t>
      </w:r>
      <w:proofErr w:type="spellEnd"/>
      <w:r w:rsidRPr="00AC3090">
        <w:rPr>
          <w:rFonts w:cs="Calibri"/>
          <w:sz w:val="24"/>
          <w:szCs w:val="24"/>
          <w:lang w:val="en-GB"/>
        </w:rPr>
        <w:t xml:space="preserve"> experiences. </w:t>
      </w:r>
      <w:r w:rsidR="002945D8" w:rsidRPr="00AC3090">
        <w:rPr>
          <w:rFonts w:cs="Calibri"/>
          <w:sz w:val="24"/>
          <w:szCs w:val="24"/>
          <w:lang w:val="en-GB"/>
        </w:rPr>
        <w:t xml:space="preserve">At the same time, the role of law in creating </w:t>
      </w:r>
      <w:proofErr w:type="spellStart"/>
      <w:r w:rsidR="002945D8" w:rsidRPr="00AC3090">
        <w:rPr>
          <w:rFonts w:cs="Calibri"/>
          <w:sz w:val="24"/>
          <w:szCs w:val="24"/>
          <w:lang w:val="en-GB"/>
        </w:rPr>
        <w:t>marginalisations</w:t>
      </w:r>
      <w:proofErr w:type="spellEnd"/>
      <w:r w:rsidR="002945D8" w:rsidRPr="00AC3090">
        <w:rPr>
          <w:rFonts w:cs="Calibri"/>
          <w:sz w:val="24"/>
          <w:szCs w:val="24"/>
          <w:lang w:val="en-GB"/>
        </w:rPr>
        <w:t xml:space="preserve"> is ambiguous, as amongst my </w:t>
      </w:r>
      <w:r w:rsidR="008E0F20">
        <w:rPr>
          <w:rFonts w:cs="Calibri"/>
          <w:sz w:val="24"/>
          <w:szCs w:val="24"/>
          <w:lang w:val="en-GB"/>
        </w:rPr>
        <w:t>interlocutors</w:t>
      </w:r>
      <w:r w:rsidR="002945D8" w:rsidRPr="00AC3090">
        <w:rPr>
          <w:rFonts w:cs="Calibri"/>
          <w:sz w:val="24"/>
          <w:szCs w:val="24"/>
          <w:lang w:val="en-GB"/>
        </w:rPr>
        <w:t xml:space="preserve">, many illegal things and practices were socially accepted and even a </w:t>
      </w:r>
      <w:r w:rsidR="0096736B" w:rsidRPr="00AC3090">
        <w:rPr>
          <w:rFonts w:cs="Calibri"/>
          <w:sz w:val="24"/>
          <w:szCs w:val="24"/>
          <w:lang w:val="en-GB"/>
        </w:rPr>
        <w:t>prison</w:t>
      </w:r>
      <w:r w:rsidR="002945D8" w:rsidRPr="00AC3090">
        <w:rPr>
          <w:rFonts w:cs="Calibri"/>
          <w:sz w:val="24"/>
          <w:szCs w:val="24"/>
          <w:lang w:val="en-GB"/>
        </w:rPr>
        <w:t xml:space="preserve"> sentence is </w:t>
      </w:r>
      <w:r w:rsidR="0096736B" w:rsidRPr="00AC3090">
        <w:rPr>
          <w:rFonts w:cs="Calibri"/>
          <w:sz w:val="24"/>
          <w:szCs w:val="24"/>
          <w:lang w:val="en-GB"/>
        </w:rPr>
        <w:t>not</w:t>
      </w:r>
      <w:r w:rsidR="002945D8" w:rsidRPr="00AC3090">
        <w:rPr>
          <w:rFonts w:cs="Calibri"/>
          <w:sz w:val="24"/>
          <w:szCs w:val="24"/>
          <w:lang w:val="en-GB"/>
        </w:rPr>
        <w:t xml:space="preserve"> an automatic reason for social exclusion. </w:t>
      </w:r>
      <w:r w:rsidR="0096736B" w:rsidRPr="00AC3090">
        <w:rPr>
          <w:rFonts w:cs="Calibri"/>
          <w:sz w:val="24"/>
          <w:szCs w:val="24"/>
          <w:lang w:val="en-GB"/>
        </w:rPr>
        <w:t>This</w:t>
      </w:r>
      <w:r w:rsidR="002945D8" w:rsidRPr="00AC3090">
        <w:rPr>
          <w:rFonts w:cs="Calibri"/>
          <w:sz w:val="24"/>
          <w:szCs w:val="24"/>
          <w:lang w:val="en-GB"/>
        </w:rPr>
        <w:t xml:space="preserve"> highlights the role of sexuality as a marginalising factor, and the </w:t>
      </w:r>
      <w:r w:rsidR="0096736B" w:rsidRPr="00AC3090">
        <w:rPr>
          <w:rFonts w:cs="Calibri"/>
          <w:sz w:val="24"/>
          <w:szCs w:val="24"/>
          <w:lang w:val="en-GB"/>
        </w:rPr>
        <w:t>intertwining</w:t>
      </w:r>
      <w:r w:rsidR="002945D8" w:rsidRPr="00AC3090">
        <w:rPr>
          <w:rFonts w:cs="Calibri"/>
          <w:sz w:val="24"/>
          <w:szCs w:val="24"/>
          <w:lang w:val="en-GB"/>
        </w:rPr>
        <w:t xml:space="preserve"> of lawlessness and non-</w:t>
      </w:r>
      <w:r w:rsidR="0096736B" w:rsidRPr="00AC3090">
        <w:rPr>
          <w:rFonts w:cs="Calibri"/>
          <w:sz w:val="24"/>
          <w:szCs w:val="24"/>
          <w:lang w:val="en-GB"/>
        </w:rPr>
        <w:t>conforming</w:t>
      </w:r>
      <w:r w:rsidR="002945D8" w:rsidRPr="00AC3090">
        <w:rPr>
          <w:rFonts w:cs="Calibri"/>
          <w:sz w:val="24"/>
          <w:szCs w:val="24"/>
          <w:lang w:val="en-GB"/>
        </w:rPr>
        <w:t xml:space="preserve"> </w:t>
      </w:r>
      <w:r w:rsidR="002945D8" w:rsidRPr="00AC3090">
        <w:rPr>
          <w:rFonts w:cs="Calibri"/>
          <w:sz w:val="24"/>
          <w:szCs w:val="24"/>
          <w:lang w:val="en-GB"/>
        </w:rPr>
        <w:lastRenderedPageBreak/>
        <w:t xml:space="preserve">sexuality as creating social </w:t>
      </w:r>
      <w:proofErr w:type="spellStart"/>
      <w:r w:rsidR="002945D8" w:rsidRPr="00AC3090">
        <w:rPr>
          <w:rFonts w:cs="Calibri"/>
          <w:sz w:val="24"/>
          <w:szCs w:val="24"/>
          <w:lang w:val="en-GB"/>
        </w:rPr>
        <w:t>marginalisations</w:t>
      </w:r>
      <w:proofErr w:type="spellEnd"/>
      <w:r w:rsidR="0079672A" w:rsidRPr="00AC3090">
        <w:rPr>
          <w:rFonts w:cs="Calibri"/>
          <w:sz w:val="24"/>
          <w:szCs w:val="24"/>
          <w:lang w:val="en-GB"/>
        </w:rPr>
        <w:t xml:space="preserve"> (cf. Stout 2014: </w:t>
      </w:r>
      <w:r w:rsidR="003853B8" w:rsidRPr="00AC3090">
        <w:rPr>
          <w:rFonts w:cs="Calibri"/>
          <w:sz w:val="24"/>
          <w:szCs w:val="24"/>
          <w:lang w:val="en-GB"/>
        </w:rPr>
        <w:t>52-</w:t>
      </w:r>
      <w:r w:rsidR="0079672A" w:rsidRPr="00AC3090">
        <w:rPr>
          <w:rFonts w:cs="Calibri"/>
          <w:sz w:val="24"/>
          <w:szCs w:val="24"/>
          <w:lang w:val="en-GB"/>
        </w:rPr>
        <w:t>53</w:t>
      </w:r>
      <w:r w:rsidR="003853B8" w:rsidRPr="00AC3090">
        <w:rPr>
          <w:rFonts w:cs="Calibri"/>
          <w:sz w:val="24"/>
          <w:szCs w:val="24"/>
          <w:lang w:val="en-GB"/>
        </w:rPr>
        <w:t>, 173-174</w:t>
      </w:r>
      <w:r w:rsidR="0079672A" w:rsidRPr="00AC3090">
        <w:rPr>
          <w:rFonts w:cs="Calibri"/>
          <w:sz w:val="24"/>
          <w:szCs w:val="24"/>
          <w:lang w:val="en-GB"/>
        </w:rPr>
        <w:t>)</w:t>
      </w:r>
      <w:r w:rsidR="00C0637D" w:rsidRPr="00AC3090">
        <w:rPr>
          <w:rFonts w:cs="Calibri"/>
          <w:sz w:val="24"/>
          <w:szCs w:val="24"/>
          <w:lang w:val="en-GB"/>
        </w:rPr>
        <w:t xml:space="preserve"> that are so powerful</w:t>
      </w:r>
      <w:r w:rsidR="002945D8" w:rsidRPr="00AC3090">
        <w:rPr>
          <w:rFonts w:cs="Calibri"/>
          <w:sz w:val="24"/>
          <w:szCs w:val="24"/>
          <w:lang w:val="en-GB"/>
        </w:rPr>
        <w:t xml:space="preserve"> that they extend from one person to their kin.</w:t>
      </w:r>
    </w:p>
    <w:p w14:paraId="0F5BA143" w14:textId="77777777" w:rsidR="00D45A51" w:rsidRPr="00AC3090" w:rsidRDefault="00D45A51" w:rsidP="00AC3090">
      <w:pPr>
        <w:pStyle w:val="Body"/>
        <w:spacing w:after="0" w:line="480" w:lineRule="auto"/>
        <w:jc w:val="both"/>
        <w:rPr>
          <w:rFonts w:cs="Calibri"/>
          <w:sz w:val="24"/>
          <w:szCs w:val="24"/>
          <w:lang w:val="en-GB"/>
        </w:rPr>
      </w:pPr>
    </w:p>
    <w:p w14:paraId="494640F6" w14:textId="0346D243" w:rsidR="00D55FAB" w:rsidRPr="00AC3090" w:rsidRDefault="002945D8" w:rsidP="00AC3090">
      <w:pPr>
        <w:pStyle w:val="Body"/>
        <w:spacing w:after="0" w:line="480" w:lineRule="auto"/>
        <w:jc w:val="both"/>
        <w:rPr>
          <w:rFonts w:cs="Calibri"/>
          <w:sz w:val="24"/>
          <w:szCs w:val="24"/>
          <w:lang w:val="en-GB"/>
        </w:rPr>
      </w:pPr>
      <w:r w:rsidRPr="00AC3090">
        <w:rPr>
          <w:rFonts w:cs="Calibri"/>
          <w:sz w:val="24"/>
          <w:szCs w:val="24"/>
          <w:lang w:val="en-GB"/>
        </w:rPr>
        <w:t xml:space="preserve">My ethnography further shows, how legal, </w:t>
      </w:r>
      <w:r w:rsidR="008E0F20" w:rsidRPr="00AC3090">
        <w:rPr>
          <w:rFonts w:cs="Calibri"/>
          <w:sz w:val="24"/>
          <w:szCs w:val="24"/>
          <w:lang w:val="en-GB"/>
        </w:rPr>
        <w:t>economic,</w:t>
      </w:r>
      <w:r w:rsidRPr="00AC3090">
        <w:rPr>
          <w:rFonts w:cs="Calibri"/>
          <w:sz w:val="24"/>
          <w:szCs w:val="24"/>
          <w:lang w:val="en-GB"/>
        </w:rPr>
        <w:t xml:space="preserve"> and social </w:t>
      </w:r>
      <w:r w:rsidR="00C0637D" w:rsidRPr="00AC3090">
        <w:rPr>
          <w:rFonts w:cs="Calibri"/>
          <w:sz w:val="24"/>
          <w:szCs w:val="24"/>
          <w:lang w:val="en-GB"/>
        </w:rPr>
        <w:t>factors</w:t>
      </w:r>
      <w:r w:rsidRPr="00AC3090">
        <w:rPr>
          <w:rFonts w:cs="Calibri"/>
          <w:sz w:val="24"/>
          <w:szCs w:val="24"/>
          <w:lang w:val="en-GB"/>
        </w:rPr>
        <w:t xml:space="preserve"> converge in shaping individuals’ experiences of marginalisation.</w:t>
      </w:r>
      <w:r w:rsidR="00B65BC9" w:rsidRPr="00AC3090">
        <w:rPr>
          <w:rFonts w:cs="Calibri"/>
          <w:sz w:val="24"/>
          <w:szCs w:val="24"/>
          <w:lang w:val="en-GB"/>
        </w:rPr>
        <w:t xml:space="preserve"> P</w:t>
      </w:r>
      <w:r w:rsidR="00DA0044" w:rsidRPr="00AC3090">
        <w:rPr>
          <w:rFonts w:cs="Calibri"/>
          <w:sz w:val="24"/>
          <w:szCs w:val="24"/>
          <w:lang w:val="en-GB"/>
        </w:rPr>
        <w:t xml:space="preserve">overty and living in a </w:t>
      </w:r>
      <w:r w:rsidR="00C0637D" w:rsidRPr="00AC3090">
        <w:rPr>
          <w:rFonts w:cs="Calibri"/>
          <w:sz w:val="24"/>
          <w:szCs w:val="24"/>
          <w:lang w:val="en-GB"/>
        </w:rPr>
        <w:t>disadvantaged</w:t>
      </w:r>
      <w:r w:rsidR="00B65BC9" w:rsidRPr="00AC3090">
        <w:rPr>
          <w:rFonts w:cs="Calibri"/>
          <w:sz w:val="24"/>
          <w:szCs w:val="24"/>
          <w:lang w:val="en-GB"/>
        </w:rPr>
        <w:t xml:space="preserve"> neighbourhood </w:t>
      </w:r>
      <w:r w:rsidR="008E0F20">
        <w:rPr>
          <w:rFonts w:cs="Calibri"/>
          <w:sz w:val="24"/>
          <w:szCs w:val="24"/>
          <w:lang w:val="en-GB"/>
        </w:rPr>
        <w:t>bring</w:t>
      </w:r>
      <w:r w:rsidR="00B65BC9" w:rsidRPr="00AC3090">
        <w:rPr>
          <w:rFonts w:cs="Calibri"/>
          <w:sz w:val="24"/>
          <w:szCs w:val="24"/>
          <w:lang w:val="en-GB"/>
        </w:rPr>
        <w:t xml:space="preserve"> to </w:t>
      </w:r>
      <w:proofErr w:type="spellStart"/>
      <w:r w:rsidR="00B65BC9" w:rsidRPr="00AC3090">
        <w:rPr>
          <w:rFonts w:cs="Calibri"/>
          <w:sz w:val="24"/>
          <w:szCs w:val="24"/>
          <w:lang w:val="en-GB"/>
        </w:rPr>
        <w:t>R</w:t>
      </w:r>
      <w:r w:rsidR="00DA0044" w:rsidRPr="00AC3090">
        <w:rPr>
          <w:rFonts w:cs="Calibri"/>
          <w:sz w:val="24"/>
          <w:szCs w:val="24"/>
          <w:lang w:val="en-GB"/>
        </w:rPr>
        <w:t>egla’s</w:t>
      </w:r>
      <w:proofErr w:type="spellEnd"/>
      <w:r w:rsidR="00DA0044" w:rsidRPr="00AC3090">
        <w:rPr>
          <w:rFonts w:cs="Calibri"/>
          <w:sz w:val="24"/>
          <w:szCs w:val="24"/>
          <w:lang w:val="en-GB"/>
        </w:rPr>
        <w:t xml:space="preserve"> life crime and social problems. My interlocutors’ </w:t>
      </w:r>
      <w:r w:rsidR="002D6543" w:rsidRPr="00AC3090">
        <w:rPr>
          <w:rFonts w:cs="Calibri"/>
          <w:sz w:val="24"/>
          <w:szCs w:val="24"/>
          <w:lang w:val="en-GB"/>
        </w:rPr>
        <w:t xml:space="preserve">experiences </w:t>
      </w:r>
      <w:r w:rsidR="00D45A51" w:rsidRPr="00AC3090">
        <w:rPr>
          <w:rFonts w:cs="Calibri"/>
          <w:sz w:val="24"/>
          <w:szCs w:val="24"/>
          <w:lang w:val="en-GB"/>
        </w:rPr>
        <w:t>show how new inequalities have come to shape people</w:t>
      </w:r>
      <w:r w:rsidR="008E0F20">
        <w:rPr>
          <w:rFonts w:cs="Calibri"/>
          <w:sz w:val="24"/>
          <w:szCs w:val="24"/>
          <w:lang w:val="en-GB"/>
        </w:rPr>
        <w:t>’</w:t>
      </w:r>
      <w:r w:rsidR="00D45A51" w:rsidRPr="00AC3090">
        <w:rPr>
          <w:rFonts w:cs="Calibri"/>
          <w:sz w:val="24"/>
          <w:szCs w:val="24"/>
          <w:lang w:val="en-GB"/>
        </w:rPr>
        <w:t>s intimate experiences of the kinds of social bonds that matter the mos</w:t>
      </w:r>
      <w:r w:rsidR="00FE2656" w:rsidRPr="00AC3090">
        <w:rPr>
          <w:rFonts w:cs="Calibri"/>
          <w:sz w:val="24"/>
          <w:szCs w:val="24"/>
          <w:lang w:val="en-GB"/>
        </w:rPr>
        <w:t>t to them, creating unexpected</w:t>
      </w:r>
      <w:r w:rsidR="00D45A51" w:rsidRPr="00AC3090">
        <w:rPr>
          <w:rFonts w:cs="Calibri"/>
          <w:sz w:val="24"/>
          <w:szCs w:val="24"/>
          <w:lang w:val="en-GB"/>
        </w:rPr>
        <w:t xml:space="preserve"> </w:t>
      </w:r>
      <w:proofErr w:type="spellStart"/>
      <w:r w:rsidR="00D45A51" w:rsidRPr="00AC3090">
        <w:rPr>
          <w:rFonts w:cs="Calibri"/>
          <w:sz w:val="24"/>
          <w:szCs w:val="24"/>
          <w:lang w:val="en-GB"/>
        </w:rPr>
        <w:t>marginalisation</w:t>
      </w:r>
      <w:r w:rsidR="00FE2656" w:rsidRPr="00AC3090">
        <w:rPr>
          <w:rFonts w:cs="Calibri"/>
          <w:sz w:val="24"/>
          <w:szCs w:val="24"/>
          <w:lang w:val="en-GB"/>
        </w:rPr>
        <w:t>s</w:t>
      </w:r>
      <w:proofErr w:type="spellEnd"/>
      <w:r w:rsidR="00D45A51" w:rsidRPr="00AC3090">
        <w:rPr>
          <w:rFonts w:cs="Calibri"/>
          <w:sz w:val="24"/>
          <w:szCs w:val="24"/>
          <w:lang w:val="en-GB"/>
        </w:rPr>
        <w:t xml:space="preserve"> in kin relations. My findings resonate with those of Noelle Stout (2014: 172), who argues that instead of highlighting new possibilities for LGBTIQ+ visibility, her </w:t>
      </w:r>
      <w:r w:rsidR="008E0F20">
        <w:rPr>
          <w:rFonts w:cs="Calibri"/>
          <w:sz w:val="24"/>
          <w:szCs w:val="24"/>
          <w:lang w:val="en-GB"/>
        </w:rPr>
        <w:t>‘</w:t>
      </w:r>
      <w:r w:rsidR="00D45A51" w:rsidRPr="00AC3090">
        <w:rPr>
          <w:rFonts w:cs="Calibri"/>
          <w:color w:val="auto"/>
          <w:sz w:val="24"/>
          <w:szCs w:val="24"/>
          <w:lang w:val="en-GB"/>
        </w:rPr>
        <w:t>queer</w:t>
      </w:r>
      <w:r w:rsidR="008E0F20">
        <w:rPr>
          <w:rFonts w:cs="Calibri"/>
          <w:color w:val="auto"/>
          <w:sz w:val="24"/>
          <w:szCs w:val="24"/>
          <w:lang w:val="en-GB"/>
        </w:rPr>
        <w:t>’</w:t>
      </w:r>
      <w:r w:rsidR="00D45A51" w:rsidRPr="00AC3090">
        <w:rPr>
          <w:rFonts w:cs="Calibri"/>
          <w:color w:val="auto"/>
          <w:sz w:val="24"/>
          <w:szCs w:val="24"/>
          <w:lang w:val="en-GB"/>
        </w:rPr>
        <w:t xml:space="preserve"> </w:t>
      </w:r>
      <w:r w:rsidR="00D45A51" w:rsidRPr="00AC3090">
        <w:rPr>
          <w:rFonts w:cs="Calibri"/>
          <w:sz w:val="24"/>
          <w:szCs w:val="24"/>
          <w:lang w:val="en-GB"/>
        </w:rPr>
        <w:t xml:space="preserve">Cuban interlocutors emphasised how the island’s economic restructuring had made them vulnerable to new social inequalities that “threatened to undercut the things that one had always taken for granted – sex, love, </w:t>
      </w:r>
      <w:r w:rsidR="00D55FAB" w:rsidRPr="00AC3090">
        <w:rPr>
          <w:rFonts w:cs="Calibri"/>
          <w:sz w:val="24"/>
          <w:szCs w:val="24"/>
          <w:lang w:val="en-GB"/>
        </w:rPr>
        <w:t>family, and social bonds.</w:t>
      </w:r>
      <w:r w:rsidR="00763BE6" w:rsidRPr="00AC3090">
        <w:rPr>
          <w:rFonts w:cs="Calibri"/>
          <w:sz w:val="24"/>
          <w:szCs w:val="24"/>
          <w:lang w:val="en-GB"/>
        </w:rPr>
        <w:t>”</w:t>
      </w:r>
      <w:r w:rsidR="00D45A51" w:rsidRPr="00AC3090">
        <w:rPr>
          <w:rFonts w:cs="Calibri"/>
          <w:sz w:val="24"/>
          <w:szCs w:val="24"/>
          <w:lang w:val="en-GB"/>
        </w:rPr>
        <w:t xml:space="preserve"> </w:t>
      </w:r>
      <w:r w:rsidR="00D55FAB" w:rsidRPr="00AC3090">
        <w:rPr>
          <w:rFonts w:cs="Calibri"/>
          <w:sz w:val="24"/>
          <w:szCs w:val="24"/>
          <w:lang w:val="en-GB"/>
        </w:rPr>
        <w:t xml:space="preserve">In a similar way, Cuba’s intensified inequalities have caused my interlocutors to experience exclusion in such relationships that were supposed to be secure and redefined their </w:t>
      </w:r>
      <w:r w:rsidR="008E0F20">
        <w:rPr>
          <w:rFonts w:cs="Calibri"/>
          <w:sz w:val="24"/>
          <w:szCs w:val="24"/>
          <w:lang w:val="en-GB"/>
        </w:rPr>
        <w:t>taken-for-granted</w:t>
      </w:r>
      <w:r w:rsidR="00D55FAB" w:rsidRPr="00AC3090">
        <w:rPr>
          <w:rFonts w:cs="Calibri"/>
          <w:sz w:val="24"/>
          <w:szCs w:val="24"/>
          <w:lang w:val="en-GB"/>
        </w:rPr>
        <w:t xml:space="preserve"> kin relations.</w:t>
      </w:r>
    </w:p>
    <w:p w14:paraId="2736EAFF" w14:textId="77777777" w:rsidR="0043725C" w:rsidRPr="00AC3090" w:rsidRDefault="0043725C" w:rsidP="00AC3090">
      <w:pPr>
        <w:pStyle w:val="Body"/>
        <w:spacing w:after="0" w:line="480" w:lineRule="auto"/>
        <w:jc w:val="both"/>
        <w:rPr>
          <w:rFonts w:cs="Calibri"/>
          <w:sz w:val="24"/>
          <w:szCs w:val="24"/>
          <w:lang w:val="en-GB"/>
        </w:rPr>
      </w:pPr>
    </w:p>
    <w:p w14:paraId="00E1F303" w14:textId="703B3BD4" w:rsidR="001D5B4E" w:rsidRPr="00AC3090" w:rsidRDefault="00490C7E" w:rsidP="00AC3090">
      <w:pPr>
        <w:pStyle w:val="Body"/>
        <w:spacing w:after="0" w:line="480" w:lineRule="auto"/>
        <w:jc w:val="both"/>
        <w:rPr>
          <w:rFonts w:cs="Calibri"/>
          <w:sz w:val="24"/>
          <w:szCs w:val="24"/>
          <w:lang w:val="en-GB"/>
        </w:rPr>
      </w:pPr>
      <w:r w:rsidRPr="00AC3090">
        <w:rPr>
          <w:rFonts w:cs="Calibri"/>
          <w:sz w:val="24"/>
          <w:szCs w:val="24"/>
          <w:lang w:val="en-GB"/>
        </w:rPr>
        <w:t xml:space="preserve">At </w:t>
      </w:r>
      <w:r w:rsidRPr="00AC3090">
        <w:rPr>
          <w:rFonts w:cs="Calibri"/>
          <w:color w:val="auto"/>
          <w:sz w:val="24"/>
          <w:szCs w:val="24"/>
          <w:lang w:val="en-GB"/>
        </w:rPr>
        <w:t xml:space="preserve">the same time, </w:t>
      </w:r>
      <w:proofErr w:type="spellStart"/>
      <w:r w:rsidRPr="00AC3090">
        <w:rPr>
          <w:rFonts w:cs="Calibri"/>
          <w:color w:val="auto"/>
          <w:sz w:val="24"/>
          <w:szCs w:val="24"/>
          <w:lang w:val="en-GB"/>
        </w:rPr>
        <w:t>Regla’s</w:t>
      </w:r>
      <w:proofErr w:type="spellEnd"/>
      <w:r w:rsidRPr="00AC3090">
        <w:rPr>
          <w:rFonts w:cs="Calibri"/>
          <w:color w:val="auto"/>
          <w:sz w:val="24"/>
          <w:szCs w:val="24"/>
          <w:lang w:val="en-GB"/>
        </w:rPr>
        <w:t xml:space="preserve"> experiences of marginalisation differ from</w:t>
      </w:r>
      <w:r w:rsidR="00763BE6" w:rsidRPr="00AC3090">
        <w:rPr>
          <w:rFonts w:cs="Calibri"/>
          <w:color w:val="auto"/>
          <w:sz w:val="24"/>
          <w:szCs w:val="24"/>
          <w:lang w:val="en-GB"/>
        </w:rPr>
        <w:t xml:space="preserve"> the other persons that have suffered legal, political</w:t>
      </w:r>
      <w:r w:rsidR="008E0F20">
        <w:rPr>
          <w:rFonts w:cs="Calibri"/>
          <w:color w:val="auto"/>
          <w:sz w:val="24"/>
          <w:szCs w:val="24"/>
          <w:lang w:val="en-GB"/>
        </w:rPr>
        <w:t>,</w:t>
      </w:r>
      <w:r w:rsidR="00763BE6" w:rsidRPr="00AC3090">
        <w:rPr>
          <w:rFonts w:cs="Calibri"/>
          <w:color w:val="auto"/>
          <w:sz w:val="24"/>
          <w:szCs w:val="24"/>
          <w:lang w:val="en-GB"/>
        </w:rPr>
        <w:t xml:space="preserve"> and social marginalisation in Cuba – such as </w:t>
      </w:r>
      <w:r w:rsidR="009A0CFB" w:rsidRPr="00AC3090">
        <w:rPr>
          <w:rFonts w:cs="Calibri"/>
          <w:sz w:val="24"/>
          <w:szCs w:val="24"/>
          <w:lang w:val="en-GB"/>
        </w:rPr>
        <w:t xml:space="preserve">LGBTIQ+ </w:t>
      </w:r>
      <w:r w:rsidR="00935E52" w:rsidRPr="00AC3090">
        <w:rPr>
          <w:rFonts w:cs="Calibri"/>
          <w:color w:val="auto"/>
          <w:sz w:val="24"/>
          <w:szCs w:val="24"/>
          <w:lang w:val="en-GB"/>
        </w:rPr>
        <w:t xml:space="preserve">persons </w:t>
      </w:r>
      <w:r w:rsidR="00763BE6" w:rsidRPr="00AC3090">
        <w:rPr>
          <w:rFonts w:cs="Calibri"/>
          <w:color w:val="auto"/>
          <w:sz w:val="24"/>
          <w:szCs w:val="24"/>
          <w:lang w:val="en-GB"/>
        </w:rPr>
        <w:t xml:space="preserve">and sex workers </w:t>
      </w:r>
      <w:r w:rsidR="00DA47CE" w:rsidRPr="00AC3090">
        <w:rPr>
          <w:rFonts w:cs="Calibri"/>
          <w:color w:val="auto"/>
          <w:sz w:val="24"/>
          <w:szCs w:val="24"/>
          <w:lang w:val="en-GB"/>
        </w:rPr>
        <w:t>– whose</w:t>
      </w:r>
      <w:r w:rsidRPr="00AC3090">
        <w:rPr>
          <w:rFonts w:cs="Calibri"/>
          <w:sz w:val="24"/>
          <w:szCs w:val="24"/>
          <w:lang w:val="en-GB"/>
        </w:rPr>
        <w:t xml:space="preserve"> </w:t>
      </w:r>
      <w:r w:rsidR="000F241E" w:rsidRPr="00AC3090">
        <w:rPr>
          <w:rFonts w:cs="Calibri"/>
          <w:sz w:val="24"/>
          <w:szCs w:val="24"/>
          <w:lang w:val="en-GB"/>
        </w:rPr>
        <w:t>experiences</w:t>
      </w:r>
      <w:r w:rsidR="001D5B4E" w:rsidRPr="00AC3090">
        <w:rPr>
          <w:rFonts w:cs="Calibri"/>
          <w:sz w:val="24"/>
          <w:szCs w:val="24"/>
          <w:lang w:val="en-GB"/>
        </w:rPr>
        <w:t xml:space="preserve"> </w:t>
      </w:r>
      <w:r w:rsidRPr="00AC3090">
        <w:rPr>
          <w:rFonts w:cs="Calibri"/>
          <w:sz w:val="24"/>
          <w:szCs w:val="24"/>
          <w:lang w:val="en-GB"/>
        </w:rPr>
        <w:t>draw on more long-term historical exc</w:t>
      </w:r>
      <w:r w:rsidR="008C09F5" w:rsidRPr="00AC3090">
        <w:rPr>
          <w:rFonts w:cs="Calibri"/>
          <w:sz w:val="24"/>
          <w:szCs w:val="24"/>
          <w:lang w:val="en-GB"/>
        </w:rPr>
        <w:t>lusions. LGBT</w:t>
      </w:r>
      <w:r w:rsidRPr="00AC3090">
        <w:rPr>
          <w:rFonts w:cs="Calibri"/>
          <w:sz w:val="24"/>
          <w:szCs w:val="24"/>
          <w:lang w:val="en-GB"/>
        </w:rPr>
        <w:t>I</w:t>
      </w:r>
      <w:r w:rsidR="008C09F5" w:rsidRPr="00AC3090">
        <w:rPr>
          <w:rFonts w:cs="Calibri"/>
          <w:sz w:val="24"/>
          <w:szCs w:val="24"/>
          <w:lang w:val="en-GB"/>
        </w:rPr>
        <w:t>Q</w:t>
      </w:r>
      <w:r w:rsidRPr="00AC3090">
        <w:rPr>
          <w:rFonts w:cs="Calibri"/>
          <w:sz w:val="24"/>
          <w:szCs w:val="24"/>
          <w:lang w:val="en-GB"/>
        </w:rPr>
        <w:t xml:space="preserve">+ Cubans were discriminated </w:t>
      </w:r>
      <w:r w:rsidR="008E0F20">
        <w:rPr>
          <w:rFonts w:cs="Calibri"/>
          <w:sz w:val="24"/>
          <w:szCs w:val="24"/>
          <w:lang w:val="en-GB"/>
        </w:rPr>
        <w:t xml:space="preserve">against </w:t>
      </w:r>
      <w:r w:rsidRPr="00AC3090">
        <w:rPr>
          <w:rFonts w:cs="Calibri"/>
          <w:sz w:val="24"/>
          <w:szCs w:val="24"/>
          <w:lang w:val="en-GB"/>
        </w:rPr>
        <w:t>in many ways during the earlier revolutionary years (</w:t>
      </w:r>
      <w:proofErr w:type="spellStart"/>
      <w:r w:rsidR="00DA47CE" w:rsidRPr="00AC3090">
        <w:rPr>
          <w:rFonts w:cs="Calibri"/>
          <w:sz w:val="24"/>
          <w:szCs w:val="24"/>
          <w:lang w:val="en-GB"/>
        </w:rPr>
        <w:t>Leiner</w:t>
      </w:r>
      <w:proofErr w:type="spellEnd"/>
      <w:r w:rsidR="002F6EAC" w:rsidRPr="00AC3090">
        <w:rPr>
          <w:rFonts w:cs="Calibri"/>
          <w:sz w:val="24"/>
          <w:szCs w:val="24"/>
          <w:lang w:val="en-GB"/>
        </w:rPr>
        <w:t xml:space="preserve"> 1994</w:t>
      </w:r>
      <w:r w:rsidR="00DA47CE" w:rsidRPr="00AC3090">
        <w:rPr>
          <w:rFonts w:cs="Calibri"/>
          <w:sz w:val="24"/>
          <w:szCs w:val="24"/>
          <w:lang w:val="en-GB"/>
        </w:rPr>
        <w:t>; Lumsden 1996; Hamilton 2012</w:t>
      </w:r>
      <w:r w:rsidRPr="00AC3090">
        <w:rPr>
          <w:rFonts w:cs="Calibri"/>
          <w:sz w:val="24"/>
          <w:szCs w:val="24"/>
          <w:lang w:val="en-GB"/>
        </w:rPr>
        <w:t xml:space="preserve">). Sex workers were marginalised in pre-revolutionary Cuba, and </w:t>
      </w:r>
      <w:r w:rsidR="001814B2" w:rsidRPr="00AC3090">
        <w:rPr>
          <w:rFonts w:cs="Calibri"/>
          <w:sz w:val="24"/>
          <w:szCs w:val="24"/>
          <w:lang w:val="en-GB"/>
        </w:rPr>
        <w:t xml:space="preserve">in post-Soviet Cuba, have </w:t>
      </w:r>
      <w:r w:rsidRPr="00AC3090">
        <w:rPr>
          <w:rFonts w:cs="Calibri"/>
          <w:sz w:val="24"/>
          <w:szCs w:val="24"/>
          <w:lang w:val="en-GB"/>
        </w:rPr>
        <w:t>represented a profession that was officially eliminated during the revolutionary process (</w:t>
      </w:r>
      <w:r w:rsidR="0031744D" w:rsidRPr="00AC3090">
        <w:rPr>
          <w:rFonts w:cs="Calibri"/>
          <w:sz w:val="24"/>
          <w:szCs w:val="24"/>
          <w:lang w:val="en-GB"/>
        </w:rPr>
        <w:t>Lewis et al.</w:t>
      </w:r>
      <w:r w:rsidR="001D5B4E" w:rsidRPr="00AC3090">
        <w:rPr>
          <w:rFonts w:cs="Calibri"/>
          <w:sz w:val="24"/>
          <w:szCs w:val="24"/>
          <w:lang w:val="en-GB"/>
        </w:rPr>
        <w:t xml:space="preserve"> </w:t>
      </w:r>
      <w:r w:rsidR="0031744D" w:rsidRPr="00AC3090">
        <w:rPr>
          <w:rFonts w:cs="Calibri"/>
          <w:sz w:val="24"/>
          <w:szCs w:val="24"/>
          <w:lang w:val="en-GB"/>
        </w:rPr>
        <w:t>2003</w:t>
      </w:r>
      <w:r w:rsidR="00935E52" w:rsidRPr="00AC3090">
        <w:rPr>
          <w:rFonts w:cs="Calibri"/>
          <w:sz w:val="24"/>
          <w:szCs w:val="24"/>
          <w:lang w:val="en-GB"/>
        </w:rPr>
        <w:t xml:space="preserve">), </w:t>
      </w:r>
      <w:r w:rsidR="0043725C" w:rsidRPr="00AC3090">
        <w:rPr>
          <w:rFonts w:cs="Calibri"/>
          <w:sz w:val="24"/>
          <w:szCs w:val="24"/>
          <w:lang w:val="en-GB"/>
        </w:rPr>
        <w:t xml:space="preserve">with the revolution promising to </w:t>
      </w:r>
      <w:r w:rsidR="000F241E" w:rsidRPr="00AC3090">
        <w:rPr>
          <w:rFonts w:cs="Calibri"/>
          <w:sz w:val="24"/>
          <w:szCs w:val="24"/>
          <w:lang w:val="en-GB"/>
        </w:rPr>
        <w:t>abolish</w:t>
      </w:r>
      <w:r w:rsidR="0043725C" w:rsidRPr="00AC3090">
        <w:rPr>
          <w:rFonts w:cs="Calibri"/>
          <w:sz w:val="24"/>
          <w:szCs w:val="24"/>
          <w:lang w:val="en-GB"/>
        </w:rPr>
        <w:t xml:space="preserve"> </w:t>
      </w:r>
      <w:r w:rsidR="000F241E" w:rsidRPr="00AC3090">
        <w:rPr>
          <w:rFonts w:cs="Calibri"/>
          <w:sz w:val="24"/>
          <w:szCs w:val="24"/>
          <w:lang w:val="en-GB"/>
        </w:rPr>
        <w:t>such</w:t>
      </w:r>
      <w:r w:rsidR="00C31F50" w:rsidRPr="00AC3090">
        <w:rPr>
          <w:rFonts w:cs="Calibri"/>
          <w:sz w:val="24"/>
          <w:szCs w:val="24"/>
          <w:lang w:val="en-GB"/>
        </w:rPr>
        <w:t xml:space="preserve"> (and other)</w:t>
      </w:r>
      <w:r w:rsidR="0031744D" w:rsidRPr="00AC3090">
        <w:rPr>
          <w:rFonts w:cs="Calibri"/>
          <w:sz w:val="24"/>
          <w:szCs w:val="24"/>
          <w:lang w:val="en-GB"/>
        </w:rPr>
        <w:t xml:space="preserve"> </w:t>
      </w:r>
      <w:r w:rsidR="0043725C" w:rsidRPr="00AC3090">
        <w:rPr>
          <w:rFonts w:cs="Calibri"/>
          <w:sz w:val="24"/>
          <w:szCs w:val="24"/>
          <w:lang w:val="en-GB"/>
        </w:rPr>
        <w:t xml:space="preserve">forms </w:t>
      </w:r>
      <w:r w:rsidR="000F241E" w:rsidRPr="00AC3090">
        <w:rPr>
          <w:rFonts w:cs="Calibri"/>
          <w:sz w:val="24"/>
          <w:szCs w:val="24"/>
          <w:lang w:val="en-GB"/>
        </w:rPr>
        <w:t>of</w:t>
      </w:r>
      <w:r w:rsidR="0043725C" w:rsidRPr="00AC3090">
        <w:rPr>
          <w:rFonts w:cs="Calibri"/>
          <w:sz w:val="24"/>
          <w:szCs w:val="24"/>
          <w:lang w:val="en-GB"/>
        </w:rPr>
        <w:t xml:space="preserve"> </w:t>
      </w:r>
      <w:r w:rsidR="0043725C" w:rsidRPr="00AC3090">
        <w:rPr>
          <w:rFonts w:cs="Calibri"/>
          <w:sz w:val="24"/>
          <w:szCs w:val="24"/>
          <w:lang w:val="en-GB"/>
        </w:rPr>
        <w:lastRenderedPageBreak/>
        <w:t>marginalisation</w:t>
      </w:r>
      <w:r w:rsidR="00DA47CE" w:rsidRPr="00AC3090">
        <w:rPr>
          <w:rFonts w:cs="Calibri"/>
          <w:sz w:val="24"/>
          <w:szCs w:val="24"/>
          <w:lang w:val="en-GB"/>
        </w:rPr>
        <w:t xml:space="preserve"> (Eckstein</w:t>
      </w:r>
      <w:r w:rsidR="0031744D" w:rsidRPr="00AC3090">
        <w:rPr>
          <w:rFonts w:cs="Calibri"/>
          <w:sz w:val="24"/>
          <w:szCs w:val="24"/>
          <w:lang w:val="en-GB"/>
        </w:rPr>
        <w:t xml:space="preserve"> </w:t>
      </w:r>
      <w:r w:rsidR="00D05435">
        <w:rPr>
          <w:rFonts w:cs="Calibri"/>
          <w:sz w:val="24"/>
          <w:szCs w:val="24"/>
          <w:lang w:val="en-GB"/>
        </w:rPr>
        <w:t xml:space="preserve">1994: </w:t>
      </w:r>
      <w:r w:rsidR="0031744D" w:rsidRPr="00AC3090">
        <w:rPr>
          <w:rFonts w:cs="Calibri"/>
          <w:sz w:val="24"/>
          <w:szCs w:val="24"/>
          <w:lang w:val="en-GB"/>
        </w:rPr>
        <w:t>130</w:t>
      </w:r>
      <w:r w:rsidR="00CD4F88" w:rsidRPr="00AC3090">
        <w:rPr>
          <w:rFonts w:cs="Calibri"/>
          <w:sz w:val="24"/>
          <w:szCs w:val="24"/>
          <w:lang w:val="en-GB"/>
        </w:rPr>
        <w:t>, 135-136, 149-155</w:t>
      </w:r>
      <w:r w:rsidR="00DA47CE" w:rsidRPr="00AC3090">
        <w:rPr>
          <w:rFonts w:cs="Calibri"/>
          <w:sz w:val="24"/>
          <w:szCs w:val="24"/>
          <w:lang w:val="en-GB"/>
        </w:rPr>
        <w:t>)</w:t>
      </w:r>
      <w:r w:rsidR="0043725C" w:rsidRPr="00AC3090">
        <w:rPr>
          <w:rFonts w:cs="Calibri"/>
          <w:sz w:val="24"/>
          <w:szCs w:val="24"/>
          <w:lang w:val="en-GB"/>
        </w:rPr>
        <w:t xml:space="preserve">. </w:t>
      </w:r>
      <w:r w:rsidR="000F241E" w:rsidRPr="00AC3090">
        <w:rPr>
          <w:rFonts w:cs="Calibri"/>
          <w:sz w:val="24"/>
          <w:szCs w:val="24"/>
          <w:lang w:val="en-GB"/>
        </w:rPr>
        <w:t>In</w:t>
      </w:r>
      <w:r w:rsidR="002C0515" w:rsidRPr="00AC3090">
        <w:rPr>
          <w:rFonts w:cs="Calibri"/>
          <w:sz w:val="24"/>
          <w:szCs w:val="24"/>
          <w:lang w:val="en-GB"/>
        </w:rPr>
        <w:t xml:space="preserve"> the case of such persons</w:t>
      </w:r>
      <w:r w:rsidR="0043725C" w:rsidRPr="00AC3090">
        <w:rPr>
          <w:rFonts w:cs="Calibri"/>
          <w:sz w:val="24"/>
          <w:szCs w:val="24"/>
          <w:lang w:val="en-GB"/>
        </w:rPr>
        <w:t xml:space="preserve">, the contemporary </w:t>
      </w:r>
      <w:r w:rsidR="00EA4031" w:rsidRPr="00AC3090">
        <w:rPr>
          <w:rFonts w:cs="Calibri"/>
          <w:sz w:val="24"/>
          <w:szCs w:val="24"/>
          <w:lang w:val="en-GB"/>
        </w:rPr>
        <w:t>forms</w:t>
      </w:r>
      <w:r w:rsidR="0043725C" w:rsidRPr="00AC3090">
        <w:rPr>
          <w:rFonts w:cs="Calibri"/>
          <w:sz w:val="24"/>
          <w:szCs w:val="24"/>
          <w:lang w:val="en-GB"/>
        </w:rPr>
        <w:t xml:space="preserve"> of marginalisation</w:t>
      </w:r>
      <w:r w:rsidR="008E0F20">
        <w:rPr>
          <w:rFonts w:cs="Calibri"/>
          <w:sz w:val="24"/>
          <w:szCs w:val="24"/>
          <w:lang w:val="en-GB"/>
        </w:rPr>
        <w:t>, therefore,</w:t>
      </w:r>
      <w:r w:rsidR="0043725C" w:rsidRPr="00AC3090">
        <w:rPr>
          <w:rFonts w:cs="Calibri"/>
          <w:sz w:val="24"/>
          <w:szCs w:val="24"/>
          <w:lang w:val="en-GB"/>
        </w:rPr>
        <w:t xml:space="preserve"> draw upon historical antecedents. </w:t>
      </w:r>
      <w:proofErr w:type="spellStart"/>
      <w:r w:rsidR="0043725C" w:rsidRPr="00AC3090">
        <w:rPr>
          <w:rFonts w:cs="Calibri"/>
          <w:sz w:val="24"/>
          <w:szCs w:val="24"/>
          <w:lang w:val="en-GB"/>
        </w:rPr>
        <w:t>Regla’s</w:t>
      </w:r>
      <w:proofErr w:type="spellEnd"/>
      <w:r w:rsidR="0043725C" w:rsidRPr="00AC3090">
        <w:rPr>
          <w:rFonts w:cs="Calibri"/>
          <w:sz w:val="24"/>
          <w:szCs w:val="24"/>
          <w:lang w:val="en-GB"/>
        </w:rPr>
        <w:t xml:space="preserve"> </w:t>
      </w:r>
      <w:r w:rsidR="00053F0C" w:rsidRPr="00AC3090">
        <w:rPr>
          <w:rFonts w:cs="Calibri"/>
          <w:sz w:val="24"/>
          <w:szCs w:val="24"/>
          <w:lang w:val="en-GB"/>
        </w:rPr>
        <w:t>experiences</w:t>
      </w:r>
      <w:r w:rsidR="0043725C" w:rsidRPr="00AC3090">
        <w:rPr>
          <w:rFonts w:cs="Calibri"/>
          <w:sz w:val="24"/>
          <w:szCs w:val="24"/>
          <w:lang w:val="en-GB"/>
        </w:rPr>
        <w:t xml:space="preserve"> are different because earlier in </w:t>
      </w:r>
      <w:r w:rsidR="000F241E" w:rsidRPr="00AC3090">
        <w:rPr>
          <w:rFonts w:cs="Calibri"/>
          <w:sz w:val="24"/>
          <w:szCs w:val="24"/>
          <w:lang w:val="en-GB"/>
        </w:rPr>
        <w:t>life</w:t>
      </w:r>
      <w:r w:rsidR="0043725C" w:rsidRPr="00AC3090">
        <w:rPr>
          <w:rFonts w:cs="Calibri"/>
          <w:sz w:val="24"/>
          <w:szCs w:val="24"/>
          <w:lang w:val="en-GB"/>
        </w:rPr>
        <w:t xml:space="preserve">, she was exemplifying idealised </w:t>
      </w:r>
      <w:r w:rsidR="009D6947" w:rsidRPr="00AC3090">
        <w:rPr>
          <w:rFonts w:cs="Calibri"/>
          <w:sz w:val="24"/>
          <w:szCs w:val="24"/>
          <w:lang w:val="en-GB"/>
        </w:rPr>
        <w:t xml:space="preserve">socialist </w:t>
      </w:r>
      <w:r w:rsidR="0043725C" w:rsidRPr="00AC3090">
        <w:rPr>
          <w:rFonts w:cs="Calibri"/>
          <w:sz w:val="24"/>
          <w:szCs w:val="24"/>
          <w:lang w:val="en-GB"/>
        </w:rPr>
        <w:t>normativity.</w:t>
      </w:r>
      <w:r w:rsidR="00081FF7" w:rsidRPr="00AC3090">
        <w:rPr>
          <w:rFonts w:cs="Calibri"/>
          <w:sz w:val="24"/>
          <w:szCs w:val="24"/>
          <w:lang w:val="en-GB"/>
        </w:rPr>
        <w:t xml:space="preserve"> </w:t>
      </w:r>
      <w:r w:rsidR="00EA4031" w:rsidRPr="00AC3090">
        <w:rPr>
          <w:rFonts w:cs="Calibri"/>
          <w:sz w:val="24"/>
          <w:szCs w:val="24"/>
          <w:lang w:val="en-GB"/>
        </w:rPr>
        <w:t>As</w:t>
      </w:r>
      <w:r w:rsidR="00081FF7" w:rsidRPr="00AC3090">
        <w:rPr>
          <w:rFonts w:cs="Calibri"/>
          <w:sz w:val="24"/>
          <w:szCs w:val="24"/>
          <w:lang w:val="en-GB"/>
        </w:rPr>
        <w:t xml:space="preserve"> a heterosexual mother of three children</w:t>
      </w:r>
      <w:r w:rsidR="00820FA0" w:rsidRPr="00AC3090">
        <w:rPr>
          <w:rFonts w:cs="Calibri"/>
          <w:sz w:val="24"/>
          <w:szCs w:val="24"/>
          <w:lang w:val="en-GB"/>
        </w:rPr>
        <w:t xml:space="preserve"> and a grandmother</w:t>
      </w:r>
      <w:r w:rsidR="00081FF7" w:rsidRPr="00AC3090">
        <w:rPr>
          <w:rFonts w:cs="Calibri"/>
          <w:sz w:val="24"/>
          <w:szCs w:val="24"/>
          <w:lang w:val="en-GB"/>
        </w:rPr>
        <w:t xml:space="preserve"> and an official of the </w:t>
      </w:r>
      <w:r w:rsidR="00EA4031" w:rsidRPr="00AC3090">
        <w:rPr>
          <w:rFonts w:cs="Calibri"/>
          <w:sz w:val="24"/>
          <w:szCs w:val="24"/>
          <w:lang w:val="en-GB"/>
        </w:rPr>
        <w:t>Cuban</w:t>
      </w:r>
      <w:r w:rsidR="00081FF7" w:rsidRPr="00AC3090">
        <w:rPr>
          <w:rFonts w:cs="Calibri"/>
          <w:sz w:val="24"/>
          <w:szCs w:val="24"/>
          <w:lang w:val="en-GB"/>
        </w:rPr>
        <w:t xml:space="preserve"> communist party, she could expect to lead a safe, ‘normal life’ during her old age. </w:t>
      </w:r>
      <w:r w:rsidR="00053F0C" w:rsidRPr="00AC3090">
        <w:rPr>
          <w:rFonts w:cs="Calibri"/>
          <w:sz w:val="24"/>
          <w:szCs w:val="24"/>
          <w:lang w:val="en-GB"/>
        </w:rPr>
        <w:t>Therefore</w:t>
      </w:r>
      <w:r w:rsidR="00EA4031" w:rsidRPr="00AC3090">
        <w:rPr>
          <w:rFonts w:cs="Calibri"/>
          <w:sz w:val="24"/>
          <w:szCs w:val="24"/>
          <w:lang w:val="en-GB"/>
        </w:rPr>
        <w:t xml:space="preserve">, </w:t>
      </w:r>
      <w:proofErr w:type="spellStart"/>
      <w:r w:rsidR="00053F0C" w:rsidRPr="00AC3090">
        <w:rPr>
          <w:rFonts w:cs="Calibri"/>
          <w:sz w:val="24"/>
          <w:szCs w:val="24"/>
          <w:lang w:val="en-GB"/>
        </w:rPr>
        <w:t>R</w:t>
      </w:r>
      <w:r w:rsidR="00EA4031" w:rsidRPr="00AC3090">
        <w:rPr>
          <w:rFonts w:cs="Calibri"/>
          <w:sz w:val="24"/>
          <w:szCs w:val="24"/>
          <w:lang w:val="en-GB"/>
        </w:rPr>
        <w:t>egla’s</w:t>
      </w:r>
      <w:proofErr w:type="spellEnd"/>
      <w:r w:rsidR="00EA4031" w:rsidRPr="00AC3090">
        <w:rPr>
          <w:rFonts w:cs="Calibri"/>
          <w:sz w:val="24"/>
          <w:szCs w:val="24"/>
          <w:lang w:val="en-GB"/>
        </w:rPr>
        <w:t xml:space="preserve"> </w:t>
      </w:r>
      <w:r w:rsidR="00053F0C" w:rsidRPr="00AC3090">
        <w:rPr>
          <w:rFonts w:cs="Calibri"/>
          <w:sz w:val="24"/>
          <w:szCs w:val="24"/>
          <w:lang w:val="en-GB"/>
        </w:rPr>
        <w:t>experiences</w:t>
      </w:r>
      <w:r w:rsidR="00443B43" w:rsidRPr="00AC3090">
        <w:rPr>
          <w:rFonts w:cs="Calibri"/>
          <w:sz w:val="24"/>
          <w:szCs w:val="24"/>
          <w:lang w:val="en-GB"/>
        </w:rPr>
        <w:t xml:space="preserve"> of exclusion</w:t>
      </w:r>
      <w:r w:rsidR="00215110" w:rsidRPr="00AC3090">
        <w:rPr>
          <w:rFonts w:cs="Calibri"/>
          <w:sz w:val="24"/>
          <w:szCs w:val="24"/>
          <w:lang w:val="en-GB"/>
        </w:rPr>
        <w:t xml:space="preserve"> represent something new; e</w:t>
      </w:r>
      <w:r w:rsidR="005B1A94" w:rsidRPr="00AC3090">
        <w:rPr>
          <w:rFonts w:cs="Calibri"/>
          <w:sz w:val="24"/>
          <w:szCs w:val="24"/>
          <w:lang w:val="en-GB"/>
        </w:rPr>
        <w:t>ven</w:t>
      </w:r>
      <w:r w:rsidR="00EA4031" w:rsidRPr="00AC3090">
        <w:rPr>
          <w:rFonts w:cs="Calibri"/>
          <w:sz w:val="24"/>
          <w:szCs w:val="24"/>
          <w:lang w:val="en-GB"/>
        </w:rPr>
        <w:t xml:space="preserve"> those who were accustomed to a position of </w:t>
      </w:r>
      <w:r w:rsidR="005B1A94" w:rsidRPr="00AC3090">
        <w:rPr>
          <w:rFonts w:cs="Calibri"/>
          <w:sz w:val="24"/>
          <w:szCs w:val="24"/>
          <w:lang w:val="en-GB"/>
        </w:rPr>
        <w:t>normality</w:t>
      </w:r>
      <w:r w:rsidR="00EA4031" w:rsidRPr="00AC3090">
        <w:rPr>
          <w:rFonts w:cs="Calibri"/>
          <w:sz w:val="24"/>
          <w:szCs w:val="24"/>
          <w:lang w:val="en-GB"/>
        </w:rPr>
        <w:t xml:space="preserve"> may </w:t>
      </w:r>
      <w:r w:rsidR="005B1A94" w:rsidRPr="00AC3090">
        <w:rPr>
          <w:rFonts w:cs="Calibri"/>
          <w:sz w:val="24"/>
          <w:szCs w:val="24"/>
          <w:lang w:val="en-GB"/>
        </w:rPr>
        <w:t>face</w:t>
      </w:r>
      <w:r w:rsidR="00320099" w:rsidRPr="00AC3090">
        <w:rPr>
          <w:rFonts w:cs="Calibri"/>
          <w:sz w:val="24"/>
          <w:szCs w:val="24"/>
          <w:lang w:val="en-GB"/>
        </w:rPr>
        <w:t xml:space="preserve"> sudden social exclusions</w:t>
      </w:r>
      <w:r w:rsidR="005B1A94" w:rsidRPr="00AC3090">
        <w:rPr>
          <w:rFonts w:cs="Calibri"/>
          <w:sz w:val="24"/>
          <w:szCs w:val="24"/>
          <w:lang w:val="en-GB"/>
        </w:rPr>
        <w:t xml:space="preserve"> in the post-Soviet era transformations, highlighting the unpredictability of life in contemporary Cuba.</w:t>
      </w:r>
      <w:r w:rsidR="001D5B4E" w:rsidRPr="00AC3090">
        <w:rPr>
          <w:rFonts w:cs="Calibri"/>
          <w:sz w:val="24"/>
          <w:szCs w:val="24"/>
          <w:lang w:val="en-GB"/>
        </w:rPr>
        <w:t xml:space="preserve"> </w:t>
      </w:r>
    </w:p>
    <w:p w14:paraId="77345A4E" w14:textId="77777777" w:rsidR="00CA7BB2" w:rsidRPr="00AC3090" w:rsidRDefault="00CA7BB2" w:rsidP="00AC3090">
      <w:pPr>
        <w:pStyle w:val="Body"/>
        <w:spacing w:after="0" w:line="480" w:lineRule="auto"/>
        <w:jc w:val="both"/>
        <w:rPr>
          <w:rFonts w:cs="Calibri"/>
          <w:sz w:val="24"/>
          <w:szCs w:val="24"/>
          <w:lang w:val="en-GB"/>
        </w:rPr>
      </w:pPr>
    </w:p>
    <w:p w14:paraId="2E796696" w14:textId="2B732D53" w:rsidR="0093732E" w:rsidRPr="00AC3090" w:rsidRDefault="00CA7BB2" w:rsidP="00AC3090">
      <w:pPr>
        <w:pStyle w:val="Body"/>
        <w:spacing w:after="0" w:line="480" w:lineRule="auto"/>
        <w:jc w:val="both"/>
        <w:rPr>
          <w:rFonts w:cs="Calibri"/>
          <w:sz w:val="24"/>
          <w:szCs w:val="24"/>
          <w:lang w:val="en-GB"/>
        </w:rPr>
      </w:pPr>
      <w:r w:rsidRPr="00AC3090">
        <w:rPr>
          <w:rFonts w:cs="Calibri"/>
          <w:sz w:val="24"/>
          <w:szCs w:val="24"/>
          <w:lang w:val="en-GB"/>
        </w:rPr>
        <w:t>My ethnograp</w:t>
      </w:r>
      <w:r w:rsidR="00453B62" w:rsidRPr="00AC3090">
        <w:rPr>
          <w:rFonts w:cs="Calibri"/>
          <w:sz w:val="24"/>
          <w:szCs w:val="24"/>
          <w:lang w:val="en-GB"/>
        </w:rPr>
        <w:t xml:space="preserve">hic research material </w:t>
      </w:r>
      <w:r w:rsidR="009D313F" w:rsidRPr="00AC3090">
        <w:rPr>
          <w:rFonts w:cs="Calibri"/>
          <w:sz w:val="24"/>
          <w:szCs w:val="24"/>
          <w:lang w:val="en-GB"/>
        </w:rPr>
        <w:t>show</w:t>
      </w:r>
      <w:r w:rsidR="003F5E59" w:rsidRPr="00AC3090">
        <w:rPr>
          <w:rFonts w:cs="Calibri"/>
          <w:sz w:val="24"/>
          <w:szCs w:val="24"/>
          <w:lang w:val="en-GB"/>
        </w:rPr>
        <w:t>s</w:t>
      </w:r>
      <w:r w:rsidRPr="00AC3090">
        <w:rPr>
          <w:rFonts w:cs="Calibri"/>
          <w:sz w:val="24"/>
          <w:szCs w:val="24"/>
          <w:lang w:val="en-GB"/>
        </w:rPr>
        <w:t xml:space="preserve"> that large-scale changes create shifts in people’s experiences of marginalisation </w:t>
      </w:r>
      <w:r w:rsidR="00453B62" w:rsidRPr="00AC3090">
        <w:rPr>
          <w:rFonts w:cs="Calibri"/>
          <w:sz w:val="24"/>
          <w:szCs w:val="24"/>
          <w:lang w:val="en-GB"/>
        </w:rPr>
        <w:t>and redefine social relations. S</w:t>
      </w:r>
      <w:r w:rsidRPr="00AC3090">
        <w:rPr>
          <w:rFonts w:cs="Calibri"/>
          <w:sz w:val="24"/>
          <w:szCs w:val="24"/>
          <w:lang w:val="en-GB"/>
        </w:rPr>
        <w:t xml:space="preserve">uch </w:t>
      </w:r>
      <w:r w:rsidR="00792F68" w:rsidRPr="00AC3090">
        <w:rPr>
          <w:rFonts w:cs="Calibri"/>
          <w:sz w:val="24"/>
          <w:szCs w:val="24"/>
          <w:lang w:val="en-GB"/>
        </w:rPr>
        <w:t>changes</w:t>
      </w:r>
      <w:r w:rsidRPr="00AC3090">
        <w:rPr>
          <w:rFonts w:cs="Calibri"/>
          <w:sz w:val="24"/>
          <w:szCs w:val="24"/>
          <w:lang w:val="en-GB"/>
        </w:rPr>
        <w:t xml:space="preserve"> are produced by the intertwined effect of political,</w:t>
      </w:r>
      <w:r w:rsidR="00FB563C" w:rsidRPr="00AC3090">
        <w:rPr>
          <w:rFonts w:cs="Calibri"/>
          <w:sz w:val="24"/>
          <w:szCs w:val="24"/>
          <w:lang w:val="en-GB"/>
        </w:rPr>
        <w:t xml:space="preserve"> e</w:t>
      </w:r>
      <w:r w:rsidRPr="00AC3090">
        <w:rPr>
          <w:rFonts w:cs="Calibri"/>
          <w:sz w:val="24"/>
          <w:szCs w:val="24"/>
          <w:lang w:val="en-GB"/>
        </w:rPr>
        <w:t xml:space="preserve">conomic, </w:t>
      </w:r>
      <w:r w:rsidR="008E0F20" w:rsidRPr="00AC3090">
        <w:rPr>
          <w:rFonts w:cs="Calibri"/>
          <w:sz w:val="24"/>
          <w:szCs w:val="24"/>
          <w:lang w:val="en-GB"/>
        </w:rPr>
        <w:t>social,</w:t>
      </w:r>
      <w:r w:rsidRPr="00AC3090">
        <w:rPr>
          <w:rFonts w:cs="Calibri"/>
          <w:sz w:val="24"/>
          <w:szCs w:val="24"/>
          <w:lang w:val="en-GB"/>
        </w:rPr>
        <w:t xml:space="preserve"> and legal transformations that cause individuals to </w:t>
      </w:r>
      <w:r w:rsidR="00930443" w:rsidRPr="00AC3090">
        <w:rPr>
          <w:rFonts w:cs="Calibri"/>
          <w:sz w:val="24"/>
          <w:szCs w:val="24"/>
          <w:lang w:val="en-GB"/>
        </w:rPr>
        <w:t>experience</w:t>
      </w:r>
      <w:r w:rsidR="007B6F30" w:rsidRPr="00AC3090">
        <w:rPr>
          <w:rFonts w:cs="Calibri"/>
          <w:sz w:val="24"/>
          <w:szCs w:val="24"/>
          <w:lang w:val="en-GB"/>
        </w:rPr>
        <w:t xml:space="preserve"> change</w:t>
      </w:r>
      <w:r w:rsidRPr="00AC3090">
        <w:rPr>
          <w:rFonts w:cs="Calibri"/>
          <w:sz w:val="24"/>
          <w:szCs w:val="24"/>
          <w:lang w:val="en-GB"/>
        </w:rPr>
        <w:t>s</w:t>
      </w:r>
      <w:r w:rsidR="007B6F30" w:rsidRPr="00AC3090">
        <w:rPr>
          <w:rFonts w:cs="Calibri"/>
          <w:sz w:val="24"/>
          <w:szCs w:val="24"/>
          <w:lang w:val="en-GB"/>
        </w:rPr>
        <w:t xml:space="preserve"> </w:t>
      </w:r>
      <w:r w:rsidRPr="00AC3090">
        <w:rPr>
          <w:rFonts w:cs="Calibri"/>
          <w:sz w:val="24"/>
          <w:szCs w:val="24"/>
          <w:lang w:val="en-GB"/>
        </w:rPr>
        <w:t xml:space="preserve">in </w:t>
      </w:r>
      <w:r w:rsidR="00930443" w:rsidRPr="00AC3090">
        <w:rPr>
          <w:rFonts w:cs="Calibri"/>
          <w:sz w:val="24"/>
          <w:szCs w:val="24"/>
          <w:lang w:val="en-GB"/>
        </w:rPr>
        <w:t xml:space="preserve">their intimate, </w:t>
      </w:r>
      <w:r w:rsidR="008E0F20">
        <w:rPr>
          <w:rFonts w:cs="Calibri"/>
          <w:sz w:val="24"/>
          <w:szCs w:val="24"/>
          <w:lang w:val="en-GB"/>
        </w:rPr>
        <w:t xml:space="preserve">and </w:t>
      </w:r>
      <w:r w:rsidRPr="00AC3090">
        <w:rPr>
          <w:rFonts w:cs="Calibri"/>
          <w:sz w:val="24"/>
          <w:szCs w:val="24"/>
          <w:lang w:val="en-GB"/>
        </w:rPr>
        <w:t xml:space="preserve">social relations, creating new tensions and problems, but also new </w:t>
      </w:r>
      <w:r w:rsidR="00FB563C" w:rsidRPr="00AC3090">
        <w:rPr>
          <w:rFonts w:cs="Calibri"/>
          <w:sz w:val="24"/>
          <w:szCs w:val="24"/>
          <w:lang w:val="en-GB"/>
        </w:rPr>
        <w:t>opportunities</w:t>
      </w:r>
      <w:r w:rsidRPr="00AC3090">
        <w:rPr>
          <w:rFonts w:cs="Calibri"/>
          <w:sz w:val="24"/>
          <w:szCs w:val="24"/>
          <w:lang w:val="en-GB"/>
        </w:rPr>
        <w:t xml:space="preserve"> for relationships, </w:t>
      </w:r>
      <w:r w:rsidR="00FB563C" w:rsidRPr="00AC3090">
        <w:rPr>
          <w:rFonts w:cs="Calibri"/>
          <w:sz w:val="24"/>
          <w:szCs w:val="24"/>
          <w:lang w:val="en-GB"/>
        </w:rPr>
        <w:t>understandings</w:t>
      </w:r>
      <w:r w:rsidRPr="00AC3090">
        <w:rPr>
          <w:rFonts w:cs="Calibri"/>
          <w:sz w:val="24"/>
          <w:szCs w:val="24"/>
          <w:lang w:val="en-GB"/>
        </w:rPr>
        <w:t xml:space="preserve"> of iden</w:t>
      </w:r>
      <w:r w:rsidR="00321AD6" w:rsidRPr="00AC3090">
        <w:rPr>
          <w:rFonts w:cs="Calibri"/>
          <w:sz w:val="24"/>
          <w:szCs w:val="24"/>
          <w:lang w:val="en-GB"/>
        </w:rPr>
        <w:t>tity</w:t>
      </w:r>
      <w:r w:rsidR="008E0F20">
        <w:rPr>
          <w:rFonts w:cs="Calibri"/>
          <w:sz w:val="24"/>
          <w:szCs w:val="24"/>
          <w:lang w:val="en-GB"/>
        </w:rPr>
        <w:t>,</w:t>
      </w:r>
      <w:r w:rsidR="00321AD6" w:rsidRPr="00AC3090">
        <w:rPr>
          <w:rFonts w:cs="Calibri"/>
          <w:sz w:val="24"/>
          <w:szCs w:val="24"/>
          <w:lang w:val="en-GB"/>
        </w:rPr>
        <w:t xml:space="preserve"> and</w:t>
      </w:r>
      <w:r w:rsidRPr="00AC3090">
        <w:rPr>
          <w:rFonts w:cs="Calibri"/>
          <w:sz w:val="24"/>
          <w:szCs w:val="24"/>
          <w:lang w:val="en-GB"/>
        </w:rPr>
        <w:t xml:space="preserve"> sources of support. </w:t>
      </w:r>
      <w:r w:rsidR="00321AD6" w:rsidRPr="00AC3090">
        <w:rPr>
          <w:rFonts w:cs="Calibri"/>
          <w:sz w:val="24"/>
          <w:szCs w:val="24"/>
          <w:lang w:val="en-GB"/>
        </w:rPr>
        <w:t xml:space="preserve">Such </w:t>
      </w:r>
      <w:proofErr w:type="spellStart"/>
      <w:r w:rsidR="00321AD6" w:rsidRPr="00AC3090">
        <w:rPr>
          <w:rFonts w:cs="Calibri"/>
          <w:sz w:val="24"/>
          <w:szCs w:val="24"/>
          <w:lang w:val="en-GB"/>
        </w:rPr>
        <w:t>marginalisations</w:t>
      </w:r>
      <w:proofErr w:type="spellEnd"/>
      <w:r w:rsidR="00321AD6" w:rsidRPr="00AC3090">
        <w:rPr>
          <w:rFonts w:cs="Calibri"/>
          <w:sz w:val="24"/>
          <w:szCs w:val="24"/>
          <w:lang w:val="en-GB"/>
        </w:rPr>
        <w:t xml:space="preserve"> may</w:t>
      </w:r>
      <w:r w:rsidR="00FB563C" w:rsidRPr="00AC3090">
        <w:rPr>
          <w:rFonts w:cs="Calibri"/>
          <w:sz w:val="24"/>
          <w:szCs w:val="24"/>
          <w:lang w:val="en-GB"/>
        </w:rPr>
        <w:t xml:space="preserve"> </w:t>
      </w:r>
      <w:r w:rsidR="00321AD6" w:rsidRPr="00AC3090">
        <w:rPr>
          <w:rFonts w:cs="Calibri"/>
          <w:sz w:val="24"/>
          <w:szCs w:val="24"/>
          <w:lang w:val="en-GB"/>
        </w:rPr>
        <w:t xml:space="preserve">create unlikely alliances, </w:t>
      </w:r>
      <w:r w:rsidR="00FB563C" w:rsidRPr="00AC3090">
        <w:rPr>
          <w:rFonts w:cs="Calibri"/>
          <w:sz w:val="24"/>
          <w:szCs w:val="24"/>
          <w:lang w:val="en-GB"/>
        </w:rPr>
        <w:t>as when a former communist official comes to embrace the Catholic Church.</w:t>
      </w:r>
      <w:r w:rsidR="003F5E59" w:rsidRPr="00AC3090">
        <w:rPr>
          <w:rFonts w:cs="Calibri"/>
          <w:sz w:val="24"/>
          <w:szCs w:val="24"/>
          <w:lang w:val="en-GB"/>
        </w:rPr>
        <w:t xml:space="preserve"> Through such unexpected </w:t>
      </w:r>
      <w:r w:rsidR="00D67EC0" w:rsidRPr="00AC3090">
        <w:rPr>
          <w:rFonts w:cs="Calibri"/>
          <w:sz w:val="24"/>
          <w:szCs w:val="24"/>
          <w:lang w:val="en-GB"/>
        </w:rPr>
        <w:t>associations</w:t>
      </w:r>
      <w:r w:rsidR="003F5E59" w:rsidRPr="00AC3090">
        <w:rPr>
          <w:rFonts w:cs="Calibri"/>
          <w:sz w:val="24"/>
          <w:szCs w:val="24"/>
          <w:lang w:val="en-GB"/>
        </w:rPr>
        <w:t xml:space="preserve">, large-scale changes carry the potential to create shifts in </w:t>
      </w:r>
      <w:r w:rsidR="00321AD6" w:rsidRPr="00AC3090">
        <w:rPr>
          <w:rFonts w:cs="Calibri"/>
          <w:sz w:val="24"/>
          <w:szCs w:val="24"/>
          <w:lang w:val="en-GB"/>
        </w:rPr>
        <w:t xml:space="preserve">the categories that define </w:t>
      </w:r>
      <w:r w:rsidR="006B51D2" w:rsidRPr="00AC3090">
        <w:rPr>
          <w:rFonts w:cs="Calibri"/>
          <w:sz w:val="24"/>
          <w:szCs w:val="24"/>
          <w:lang w:val="en-GB"/>
        </w:rPr>
        <w:t xml:space="preserve">individuals’ </w:t>
      </w:r>
      <w:r w:rsidR="003F5E59" w:rsidRPr="00AC3090">
        <w:rPr>
          <w:rFonts w:cs="Calibri"/>
          <w:sz w:val="24"/>
          <w:szCs w:val="24"/>
          <w:lang w:val="en-GB"/>
        </w:rPr>
        <w:t>understandi</w:t>
      </w:r>
      <w:r w:rsidR="00E36F3D" w:rsidRPr="00AC3090">
        <w:rPr>
          <w:rFonts w:cs="Calibri"/>
          <w:sz w:val="24"/>
          <w:szCs w:val="24"/>
          <w:lang w:val="en-GB"/>
        </w:rPr>
        <w:t>ngs of identity.</w:t>
      </w:r>
      <w:r w:rsidR="00321AD6" w:rsidRPr="00AC3090">
        <w:rPr>
          <w:rFonts w:cs="Calibri"/>
          <w:sz w:val="24"/>
          <w:szCs w:val="24"/>
          <w:lang w:val="en-GB"/>
        </w:rPr>
        <w:t xml:space="preserve"> In this way</w:t>
      </w:r>
      <w:r w:rsidR="00935E52" w:rsidRPr="00AC3090">
        <w:rPr>
          <w:rFonts w:cs="Calibri"/>
          <w:sz w:val="24"/>
          <w:szCs w:val="24"/>
          <w:lang w:val="en-GB"/>
        </w:rPr>
        <w:t>, marginality</w:t>
      </w:r>
      <w:r w:rsidR="003F5E59" w:rsidRPr="00AC3090">
        <w:rPr>
          <w:rFonts w:cs="Calibri"/>
          <w:sz w:val="24"/>
          <w:szCs w:val="24"/>
          <w:lang w:val="en-GB"/>
        </w:rPr>
        <w:t xml:space="preserve"> offers us a view on the </w:t>
      </w:r>
      <w:r w:rsidR="006B51D2" w:rsidRPr="00AC3090">
        <w:rPr>
          <w:rFonts w:cs="Calibri"/>
          <w:sz w:val="24"/>
          <w:szCs w:val="24"/>
          <w:lang w:val="en-GB"/>
        </w:rPr>
        <w:t>“</w:t>
      </w:r>
      <w:r w:rsidR="003F5E59" w:rsidRPr="00AC3090">
        <w:rPr>
          <w:rFonts w:cs="Calibri"/>
          <w:sz w:val="24"/>
          <w:szCs w:val="24"/>
          <w:lang w:val="en-GB"/>
        </w:rPr>
        <w:t>instability of social categories</w:t>
      </w:r>
      <w:r w:rsidR="006B51D2" w:rsidRPr="00AC3090">
        <w:rPr>
          <w:rFonts w:cs="Calibri"/>
          <w:sz w:val="24"/>
          <w:szCs w:val="24"/>
          <w:lang w:val="en-GB"/>
        </w:rPr>
        <w:t xml:space="preserve">”, as Tsing suggests (Tsing 1994: </w:t>
      </w:r>
      <w:r w:rsidR="00A36912" w:rsidRPr="00AC3090">
        <w:rPr>
          <w:rFonts w:cs="Calibri"/>
          <w:sz w:val="24"/>
          <w:szCs w:val="24"/>
          <w:lang w:val="en-GB"/>
        </w:rPr>
        <w:t>279</w:t>
      </w:r>
      <w:r w:rsidR="006B51D2" w:rsidRPr="00AC3090">
        <w:rPr>
          <w:rFonts w:cs="Calibri"/>
          <w:sz w:val="24"/>
          <w:szCs w:val="24"/>
          <w:lang w:val="en-GB"/>
        </w:rPr>
        <w:t>)</w:t>
      </w:r>
      <w:r w:rsidR="003F5E59" w:rsidRPr="00AC3090">
        <w:rPr>
          <w:rFonts w:cs="Calibri"/>
          <w:sz w:val="24"/>
          <w:szCs w:val="24"/>
          <w:lang w:val="en-GB"/>
        </w:rPr>
        <w:t xml:space="preserve">. </w:t>
      </w:r>
      <w:proofErr w:type="spellStart"/>
      <w:r w:rsidR="00C91FCD" w:rsidRPr="00AC3090">
        <w:rPr>
          <w:rFonts w:cs="Calibri"/>
          <w:sz w:val="24"/>
          <w:szCs w:val="24"/>
          <w:lang w:val="en-GB"/>
        </w:rPr>
        <w:t>Regla</w:t>
      </w:r>
      <w:proofErr w:type="spellEnd"/>
      <w:r w:rsidR="00C91FCD" w:rsidRPr="00AC3090">
        <w:rPr>
          <w:rFonts w:cs="Calibri"/>
          <w:sz w:val="24"/>
          <w:szCs w:val="24"/>
          <w:lang w:val="en-GB"/>
        </w:rPr>
        <w:t xml:space="preserve"> is marginal because she is in a “zone of unpredictability” (Tsing 1994: 279) when her life has not followed the normative models she had been pursuing, making her marginality unpredictable and unusual. </w:t>
      </w:r>
      <w:r w:rsidR="003F5E59" w:rsidRPr="00AC3090">
        <w:rPr>
          <w:rFonts w:cs="Calibri"/>
          <w:sz w:val="24"/>
          <w:szCs w:val="24"/>
          <w:lang w:val="en-GB"/>
        </w:rPr>
        <w:t xml:space="preserve">However, </w:t>
      </w:r>
      <w:r w:rsidR="003F5E59" w:rsidRPr="00AC3090">
        <w:rPr>
          <w:rFonts w:cs="Calibri"/>
          <w:color w:val="auto"/>
          <w:sz w:val="24"/>
          <w:szCs w:val="24"/>
          <w:lang w:val="en-GB"/>
        </w:rPr>
        <w:t xml:space="preserve">for </w:t>
      </w:r>
      <w:proofErr w:type="spellStart"/>
      <w:r w:rsidR="003F5E59" w:rsidRPr="00AC3090">
        <w:rPr>
          <w:rFonts w:cs="Calibri"/>
          <w:color w:val="auto"/>
          <w:sz w:val="24"/>
          <w:szCs w:val="24"/>
          <w:lang w:val="en-GB"/>
        </w:rPr>
        <w:t>Regla</w:t>
      </w:r>
      <w:proofErr w:type="spellEnd"/>
      <w:r w:rsidR="003F5E59" w:rsidRPr="00AC3090">
        <w:rPr>
          <w:rFonts w:cs="Calibri"/>
          <w:color w:val="auto"/>
          <w:sz w:val="24"/>
          <w:szCs w:val="24"/>
          <w:lang w:val="en-GB"/>
        </w:rPr>
        <w:t xml:space="preserve">, the power of such shifts to create new forms </w:t>
      </w:r>
      <w:r w:rsidR="00565403" w:rsidRPr="00AC3090">
        <w:rPr>
          <w:rFonts w:cs="Calibri"/>
          <w:color w:val="auto"/>
          <w:sz w:val="24"/>
          <w:szCs w:val="24"/>
          <w:lang w:val="en-GB"/>
        </w:rPr>
        <w:t>of</w:t>
      </w:r>
      <w:r w:rsidR="003F5E59" w:rsidRPr="00AC3090">
        <w:rPr>
          <w:rFonts w:cs="Calibri"/>
          <w:color w:val="auto"/>
          <w:sz w:val="24"/>
          <w:szCs w:val="24"/>
          <w:lang w:val="en-GB"/>
        </w:rPr>
        <w:t xml:space="preserve"> </w:t>
      </w:r>
      <w:r w:rsidR="006B51D2" w:rsidRPr="00AC3090">
        <w:rPr>
          <w:rFonts w:cs="Calibri"/>
          <w:color w:val="auto"/>
          <w:sz w:val="24"/>
          <w:szCs w:val="24"/>
          <w:lang w:val="en-GB"/>
        </w:rPr>
        <w:t>identity and agency</w:t>
      </w:r>
      <w:r w:rsidR="003F5E59" w:rsidRPr="00AC3090">
        <w:rPr>
          <w:rFonts w:cs="Calibri"/>
          <w:color w:val="auto"/>
          <w:sz w:val="24"/>
          <w:szCs w:val="24"/>
          <w:lang w:val="en-GB"/>
        </w:rPr>
        <w:t xml:space="preserve"> (</w:t>
      </w:r>
      <w:r w:rsidR="000D7997" w:rsidRPr="00AC3090">
        <w:rPr>
          <w:rFonts w:cs="Calibri"/>
          <w:color w:val="auto"/>
          <w:sz w:val="24"/>
          <w:szCs w:val="24"/>
          <w:lang w:val="en-GB"/>
        </w:rPr>
        <w:t>cf. Tsing 1993; Butler 2016</w:t>
      </w:r>
      <w:r w:rsidR="003F5E59" w:rsidRPr="00AC3090">
        <w:rPr>
          <w:rFonts w:cs="Calibri"/>
          <w:color w:val="auto"/>
          <w:sz w:val="24"/>
          <w:szCs w:val="24"/>
          <w:lang w:val="en-GB"/>
        </w:rPr>
        <w:t xml:space="preserve">) is ambiguous: </w:t>
      </w:r>
      <w:r w:rsidR="00644E30" w:rsidRPr="00AC3090">
        <w:rPr>
          <w:rFonts w:cs="Calibri"/>
          <w:color w:val="auto"/>
          <w:sz w:val="24"/>
          <w:szCs w:val="24"/>
          <w:lang w:val="en-GB"/>
        </w:rPr>
        <w:t xml:space="preserve">while she may </w:t>
      </w:r>
      <w:r w:rsidR="00CE3785" w:rsidRPr="00AC3090">
        <w:rPr>
          <w:rFonts w:cs="Calibri"/>
          <w:color w:val="auto"/>
          <w:sz w:val="24"/>
          <w:szCs w:val="24"/>
          <w:lang w:val="en-GB"/>
        </w:rPr>
        <w:t xml:space="preserve">eventually </w:t>
      </w:r>
      <w:r w:rsidR="00644E30" w:rsidRPr="00AC3090">
        <w:rPr>
          <w:rFonts w:cs="Calibri"/>
          <w:color w:val="auto"/>
          <w:sz w:val="24"/>
          <w:szCs w:val="24"/>
          <w:lang w:val="en-GB"/>
        </w:rPr>
        <w:t xml:space="preserve">come to embrace a new identity because of her positive experiences of the </w:t>
      </w:r>
      <w:r w:rsidR="00E36F3D" w:rsidRPr="00AC3090">
        <w:rPr>
          <w:rFonts w:cs="Calibri"/>
          <w:color w:val="auto"/>
          <w:sz w:val="24"/>
          <w:szCs w:val="24"/>
          <w:lang w:val="en-GB"/>
        </w:rPr>
        <w:t>C</w:t>
      </w:r>
      <w:r w:rsidR="00644E30" w:rsidRPr="00AC3090">
        <w:rPr>
          <w:rFonts w:cs="Calibri"/>
          <w:color w:val="auto"/>
          <w:sz w:val="24"/>
          <w:szCs w:val="24"/>
          <w:lang w:val="en-GB"/>
        </w:rPr>
        <w:t xml:space="preserve">atholic </w:t>
      </w:r>
      <w:r w:rsidR="00E36F3D" w:rsidRPr="00AC3090">
        <w:rPr>
          <w:rFonts w:cs="Calibri"/>
          <w:color w:val="auto"/>
          <w:sz w:val="24"/>
          <w:szCs w:val="24"/>
          <w:lang w:val="en-GB"/>
        </w:rPr>
        <w:t>C</w:t>
      </w:r>
      <w:r w:rsidR="00644E30" w:rsidRPr="00AC3090">
        <w:rPr>
          <w:rFonts w:cs="Calibri"/>
          <w:color w:val="auto"/>
          <w:sz w:val="24"/>
          <w:szCs w:val="24"/>
          <w:lang w:val="en-GB"/>
        </w:rPr>
        <w:t>hurch,</w:t>
      </w:r>
      <w:r w:rsidR="006B51D2" w:rsidRPr="00AC3090">
        <w:rPr>
          <w:rFonts w:cs="Calibri"/>
          <w:color w:val="auto"/>
          <w:sz w:val="24"/>
          <w:szCs w:val="24"/>
          <w:lang w:val="en-GB"/>
        </w:rPr>
        <w:t xml:space="preserve"> at the</w:t>
      </w:r>
      <w:r w:rsidR="00935E52" w:rsidRPr="00AC3090">
        <w:rPr>
          <w:rFonts w:cs="Calibri"/>
          <w:color w:val="auto"/>
          <w:sz w:val="24"/>
          <w:szCs w:val="24"/>
          <w:lang w:val="en-GB"/>
        </w:rPr>
        <w:t xml:space="preserve"> time of </w:t>
      </w:r>
      <w:r w:rsidR="00935E52" w:rsidRPr="00AC3090">
        <w:rPr>
          <w:rFonts w:cs="Calibri"/>
          <w:color w:val="auto"/>
          <w:sz w:val="24"/>
          <w:szCs w:val="24"/>
          <w:lang w:val="en-GB"/>
        </w:rPr>
        <w:lastRenderedPageBreak/>
        <w:t>my fieldwork,</w:t>
      </w:r>
      <w:r w:rsidR="006B51D2" w:rsidRPr="00AC3090">
        <w:rPr>
          <w:rFonts w:cs="Calibri"/>
          <w:color w:val="auto"/>
          <w:sz w:val="24"/>
          <w:szCs w:val="24"/>
          <w:lang w:val="en-GB"/>
        </w:rPr>
        <w:t xml:space="preserve"> her engagement with</w:t>
      </w:r>
      <w:r w:rsidR="00935E52" w:rsidRPr="00AC3090">
        <w:rPr>
          <w:rFonts w:cs="Calibri"/>
          <w:color w:val="auto"/>
          <w:sz w:val="24"/>
          <w:szCs w:val="24"/>
          <w:lang w:val="en-GB"/>
        </w:rPr>
        <w:t xml:space="preserve"> the church wa</w:t>
      </w:r>
      <w:r w:rsidR="006B51D2" w:rsidRPr="00AC3090">
        <w:rPr>
          <w:rFonts w:cs="Calibri"/>
          <w:color w:val="auto"/>
          <w:sz w:val="24"/>
          <w:szCs w:val="24"/>
          <w:lang w:val="en-GB"/>
        </w:rPr>
        <w:t xml:space="preserve">s rather pragmatic. Most importantly, even though she is unhappy with </w:t>
      </w:r>
      <w:r w:rsidR="00935E52" w:rsidRPr="00AC3090">
        <w:rPr>
          <w:rFonts w:cs="Calibri"/>
          <w:color w:val="auto"/>
          <w:sz w:val="24"/>
          <w:szCs w:val="24"/>
          <w:lang w:val="en-GB"/>
        </w:rPr>
        <w:t>contemporary</w:t>
      </w:r>
      <w:r w:rsidR="006B51D2" w:rsidRPr="00AC3090">
        <w:rPr>
          <w:rFonts w:cs="Calibri"/>
          <w:color w:val="auto"/>
          <w:sz w:val="24"/>
          <w:szCs w:val="24"/>
          <w:lang w:val="en-GB"/>
        </w:rPr>
        <w:t xml:space="preserve"> state policies,</w:t>
      </w:r>
      <w:r w:rsidR="00644E30" w:rsidRPr="00AC3090">
        <w:rPr>
          <w:rFonts w:cs="Calibri"/>
          <w:color w:val="auto"/>
          <w:sz w:val="24"/>
          <w:szCs w:val="24"/>
          <w:lang w:val="en-GB"/>
        </w:rPr>
        <w:t xml:space="preserve"> </w:t>
      </w:r>
      <w:r w:rsidR="003F5E59" w:rsidRPr="00AC3090">
        <w:rPr>
          <w:rFonts w:cs="Calibri"/>
          <w:color w:val="auto"/>
          <w:sz w:val="24"/>
          <w:szCs w:val="24"/>
          <w:lang w:val="en-GB"/>
        </w:rPr>
        <w:t>she has li</w:t>
      </w:r>
      <w:r w:rsidR="003F5E59" w:rsidRPr="00AC3090">
        <w:rPr>
          <w:rFonts w:cs="Calibri"/>
          <w:sz w:val="24"/>
          <w:szCs w:val="24"/>
          <w:lang w:val="en-GB"/>
        </w:rPr>
        <w:t xml:space="preserve">ttle </w:t>
      </w:r>
      <w:r w:rsidR="00565403" w:rsidRPr="00AC3090">
        <w:rPr>
          <w:rFonts w:cs="Calibri"/>
          <w:sz w:val="24"/>
          <w:szCs w:val="24"/>
          <w:lang w:val="en-GB"/>
        </w:rPr>
        <w:t>power</w:t>
      </w:r>
      <w:r w:rsidR="006B51D2" w:rsidRPr="00AC3090">
        <w:rPr>
          <w:rFonts w:cs="Calibri"/>
          <w:sz w:val="24"/>
          <w:szCs w:val="24"/>
          <w:lang w:val="en-GB"/>
        </w:rPr>
        <w:t xml:space="preserve"> to change her situation or</w:t>
      </w:r>
      <w:r w:rsidR="003F5E59" w:rsidRPr="00AC3090">
        <w:rPr>
          <w:rFonts w:cs="Calibri"/>
          <w:sz w:val="24"/>
          <w:szCs w:val="24"/>
          <w:lang w:val="en-GB"/>
        </w:rPr>
        <w:t xml:space="preserve"> create structural change in the</w:t>
      </w:r>
      <w:r w:rsidR="00644E30" w:rsidRPr="00AC3090">
        <w:rPr>
          <w:rFonts w:cs="Calibri"/>
          <w:sz w:val="24"/>
          <w:szCs w:val="24"/>
          <w:lang w:val="en-GB"/>
        </w:rPr>
        <w:t xml:space="preserve"> community.</w:t>
      </w:r>
      <w:r w:rsidR="003F5E59" w:rsidRPr="00AC3090">
        <w:rPr>
          <w:rFonts w:cs="Calibri"/>
          <w:sz w:val="24"/>
          <w:szCs w:val="24"/>
          <w:lang w:val="en-GB"/>
        </w:rPr>
        <w:t xml:space="preserve"> </w:t>
      </w:r>
      <w:r w:rsidR="006B51D2" w:rsidRPr="00AC3090">
        <w:rPr>
          <w:rFonts w:cs="Calibri"/>
          <w:sz w:val="24"/>
          <w:szCs w:val="24"/>
          <w:lang w:val="en-GB"/>
        </w:rPr>
        <w:t xml:space="preserve">This suggests that not all category-crossings lead to a position of agency and a </w:t>
      </w:r>
      <w:r w:rsidR="00935E52" w:rsidRPr="00AC3090">
        <w:rPr>
          <w:rFonts w:cs="Calibri"/>
          <w:sz w:val="24"/>
          <w:szCs w:val="24"/>
          <w:lang w:val="en-GB"/>
        </w:rPr>
        <w:t>new</w:t>
      </w:r>
      <w:r w:rsidR="00ED0A04" w:rsidRPr="00AC3090">
        <w:rPr>
          <w:rFonts w:cs="Calibri"/>
          <w:sz w:val="24"/>
          <w:szCs w:val="24"/>
          <w:lang w:val="en-GB"/>
        </w:rPr>
        <w:t xml:space="preserve"> identity. Being elderly</w:t>
      </w:r>
      <w:r w:rsidR="006B51D2" w:rsidRPr="00AC3090">
        <w:rPr>
          <w:rFonts w:cs="Calibri"/>
          <w:sz w:val="24"/>
          <w:szCs w:val="24"/>
          <w:lang w:val="en-GB"/>
        </w:rPr>
        <w:t>, poor</w:t>
      </w:r>
      <w:r w:rsidR="008E0F20">
        <w:rPr>
          <w:rFonts w:cs="Calibri"/>
          <w:sz w:val="24"/>
          <w:szCs w:val="24"/>
          <w:lang w:val="en-GB"/>
        </w:rPr>
        <w:t>,</w:t>
      </w:r>
      <w:r w:rsidR="006B51D2" w:rsidRPr="00AC3090">
        <w:rPr>
          <w:rFonts w:cs="Calibri"/>
          <w:sz w:val="24"/>
          <w:szCs w:val="24"/>
          <w:lang w:val="en-GB"/>
        </w:rPr>
        <w:t xml:space="preserve"> and </w:t>
      </w:r>
      <w:r w:rsidR="00935E52" w:rsidRPr="00AC3090">
        <w:rPr>
          <w:rFonts w:cs="Calibri"/>
          <w:sz w:val="24"/>
          <w:szCs w:val="24"/>
          <w:lang w:val="en-GB"/>
        </w:rPr>
        <w:t>living</w:t>
      </w:r>
      <w:r w:rsidR="006B51D2" w:rsidRPr="00AC3090">
        <w:rPr>
          <w:rFonts w:cs="Calibri"/>
          <w:sz w:val="24"/>
          <w:szCs w:val="24"/>
          <w:lang w:val="en-GB"/>
        </w:rPr>
        <w:t xml:space="preserve"> in a </w:t>
      </w:r>
      <w:r w:rsidR="00935E52" w:rsidRPr="00AC3090">
        <w:rPr>
          <w:rFonts w:cs="Calibri"/>
          <w:sz w:val="24"/>
          <w:szCs w:val="24"/>
          <w:lang w:val="en-GB"/>
        </w:rPr>
        <w:t>disadvantaged</w:t>
      </w:r>
      <w:r w:rsidR="00643229" w:rsidRPr="00AC3090">
        <w:rPr>
          <w:rFonts w:cs="Calibri"/>
          <w:sz w:val="24"/>
          <w:szCs w:val="24"/>
          <w:lang w:val="en-GB"/>
        </w:rPr>
        <w:t xml:space="preserve"> neighbourhood limits a </w:t>
      </w:r>
      <w:r w:rsidR="006B51D2" w:rsidRPr="00AC3090">
        <w:rPr>
          <w:rFonts w:cs="Calibri"/>
          <w:sz w:val="24"/>
          <w:szCs w:val="24"/>
          <w:lang w:val="en-GB"/>
        </w:rPr>
        <w:t>person’s options, and in the absence of supporting kin members</w:t>
      </w:r>
      <w:r w:rsidR="00643229" w:rsidRPr="00AC3090">
        <w:rPr>
          <w:rFonts w:cs="Calibri"/>
          <w:sz w:val="24"/>
          <w:szCs w:val="24"/>
          <w:lang w:val="en-GB"/>
        </w:rPr>
        <w:t>, people turn to the only so</w:t>
      </w:r>
      <w:r w:rsidR="00EC7949" w:rsidRPr="00AC3090">
        <w:rPr>
          <w:rFonts w:cs="Calibri"/>
          <w:sz w:val="24"/>
          <w:szCs w:val="24"/>
          <w:lang w:val="en-GB"/>
        </w:rPr>
        <w:t xml:space="preserve">urce of support </w:t>
      </w:r>
      <w:r w:rsidR="00935E52" w:rsidRPr="00AC3090">
        <w:rPr>
          <w:rFonts w:cs="Calibri"/>
          <w:sz w:val="24"/>
          <w:szCs w:val="24"/>
          <w:lang w:val="en-GB"/>
        </w:rPr>
        <w:t>available</w:t>
      </w:r>
      <w:r w:rsidR="00643229" w:rsidRPr="00AC3090">
        <w:rPr>
          <w:rFonts w:cs="Calibri"/>
          <w:sz w:val="24"/>
          <w:szCs w:val="24"/>
          <w:lang w:val="en-GB"/>
        </w:rPr>
        <w:t xml:space="preserve"> to them, which</w:t>
      </w:r>
      <w:r w:rsidR="000A0214" w:rsidRPr="00AC3090">
        <w:rPr>
          <w:rFonts w:cs="Calibri"/>
          <w:sz w:val="24"/>
          <w:szCs w:val="24"/>
          <w:lang w:val="en-GB"/>
        </w:rPr>
        <w:t xml:space="preserve"> in this case, is the Catholic Church. In this sense, such </w:t>
      </w:r>
      <w:proofErr w:type="spellStart"/>
      <w:r w:rsidR="000A0214" w:rsidRPr="00AC3090">
        <w:rPr>
          <w:rFonts w:cs="Calibri"/>
          <w:sz w:val="24"/>
          <w:szCs w:val="24"/>
          <w:lang w:val="en-GB"/>
        </w:rPr>
        <w:t>marginalisations</w:t>
      </w:r>
      <w:proofErr w:type="spellEnd"/>
      <w:r w:rsidR="000A0214" w:rsidRPr="00AC3090">
        <w:rPr>
          <w:rFonts w:cs="Calibri"/>
          <w:sz w:val="24"/>
          <w:szCs w:val="24"/>
          <w:lang w:val="en-GB"/>
        </w:rPr>
        <w:t xml:space="preserve"> of kinship may </w:t>
      </w:r>
      <w:r w:rsidR="009C5E41" w:rsidRPr="00AC3090">
        <w:rPr>
          <w:rFonts w:cs="Calibri"/>
          <w:sz w:val="24"/>
          <w:szCs w:val="24"/>
          <w:lang w:val="en-GB"/>
        </w:rPr>
        <w:t>contribute</w:t>
      </w:r>
      <w:r w:rsidR="00643229" w:rsidRPr="00AC3090">
        <w:rPr>
          <w:rFonts w:cs="Calibri"/>
          <w:sz w:val="24"/>
          <w:szCs w:val="24"/>
          <w:lang w:val="en-GB"/>
        </w:rPr>
        <w:t xml:space="preserve"> </w:t>
      </w:r>
      <w:r w:rsidR="008E0F20">
        <w:rPr>
          <w:rFonts w:cs="Calibri"/>
          <w:sz w:val="24"/>
          <w:szCs w:val="24"/>
          <w:lang w:val="en-GB"/>
        </w:rPr>
        <w:t xml:space="preserve">to </w:t>
      </w:r>
      <w:r w:rsidR="00643229" w:rsidRPr="00AC3090">
        <w:rPr>
          <w:rFonts w:cs="Calibri"/>
          <w:sz w:val="24"/>
          <w:szCs w:val="24"/>
          <w:lang w:val="en-GB"/>
        </w:rPr>
        <w:t xml:space="preserve">the </w:t>
      </w:r>
      <w:r w:rsidR="009C5E41" w:rsidRPr="00AC3090">
        <w:rPr>
          <w:rFonts w:cs="Calibri"/>
          <w:sz w:val="24"/>
          <w:szCs w:val="24"/>
          <w:lang w:val="en-GB"/>
        </w:rPr>
        <w:t>rising popularity of</w:t>
      </w:r>
      <w:r w:rsidR="00EC7949" w:rsidRPr="00AC3090">
        <w:rPr>
          <w:rFonts w:cs="Calibri"/>
          <w:sz w:val="24"/>
          <w:szCs w:val="24"/>
          <w:lang w:val="en-GB"/>
        </w:rPr>
        <w:t xml:space="preserve"> the Catholic C</w:t>
      </w:r>
      <w:r w:rsidR="00643229" w:rsidRPr="00AC3090">
        <w:rPr>
          <w:rFonts w:cs="Calibri"/>
          <w:sz w:val="24"/>
          <w:szCs w:val="24"/>
          <w:lang w:val="en-GB"/>
        </w:rPr>
        <w:t>h</w:t>
      </w:r>
      <w:r w:rsidR="00EC7949" w:rsidRPr="00AC3090">
        <w:rPr>
          <w:rFonts w:cs="Calibri"/>
          <w:sz w:val="24"/>
          <w:szCs w:val="24"/>
          <w:lang w:val="en-GB"/>
        </w:rPr>
        <w:t>u</w:t>
      </w:r>
      <w:r w:rsidR="00643229" w:rsidRPr="00AC3090">
        <w:rPr>
          <w:rFonts w:cs="Calibri"/>
          <w:sz w:val="24"/>
          <w:szCs w:val="24"/>
          <w:lang w:val="en-GB"/>
        </w:rPr>
        <w:t>rc</w:t>
      </w:r>
      <w:r w:rsidR="00EC7949" w:rsidRPr="00AC3090">
        <w:rPr>
          <w:rFonts w:cs="Calibri"/>
          <w:sz w:val="24"/>
          <w:szCs w:val="24"/>
          <w:lang w:val="en-GB"/>
        </w:rPr>
        <w:t>h</w:t>
      </w:r>
      <w:r w:rsidR="00643229" w:rsidRPr="00AC3090">
        <w:rPr>
          <w:rFonts w:cs="Calibri"/>
          <w:sz w:val="24"/>
          <w:szCs w:val="24"/>
          <w:lang w:val="en-GB"/>
        </w:rPr>
        <w:t xml:space="preserve"> in Cuba</w:t>
      </w:r>
      <w:r w:rsidR="00A4659B" w:rsidRPr="00AC3090">
        <w:rPr>
          <w:rFonts w:cs="Calibri"/>
          <w:sz w:val="24"/>
          <w:szCs w:val="24"/>
          <w:lang w:val="en-GB"/>
        </w:rPr>
        <w:t xml:space="preserve"> (</w:t>
      </w:r>
      <w:r w:rsidR="00EC7949" w:rsidRPr="00AC3090">
        <w:rPr>
          <w:rFonts w:cs="Calibri"/>
          <w:sz w:val="24"/>
          <w:szCs w:val="24"/>
          <w:lang w:val="en-GB"/>
        </w:rPr>
        <w:t>Cam</w:t>
      </w:r>
      <w:r w:rsidR="00D05435">
        <w:rPr>
          <w:rFonts w:cs="Calibri"/>
          <w:sz w:val="24"/>
          <w:szCs w:val="24"/>
          <w:lang w:val="en-GB"/>
        </w:rPr>
        <w:t>p</w:t>
      </w:r>
      <w:r w:rsidR="00EC7949" w:rsidRPr="00AC3090">
        <w:rPr>
          <w:rFonts w:cs="Calibri"/>
          <w:sz w:val="24"/>
          <w:szCs w:val="24"/>
          <w:lang w:val="en-GB"/>
        </w:rPr>
        <w:t>bell Romero 2021; Anonymous 2021</w:t>
      </w:r>
      <w:r w:rsidR="00A4659B" w:rsidRPr="00AC3090">
        <w:rPr>
          <w:rFonts w:cs="Calibri"/>
          <w:sz w:val="24"/>
          <w:szCs w:val="24"/>
          <w:lang w:val="en-GB"/>
        </w:rPr>
        <w:t>)</w:t>
      </w:r>
      <w:r w:rsidR="00453845" w:rsidRPr="00AC3090">
        <w:rPr>
          <w:rFonts w:cs="Calibri"/>
          <w:sz w:val="24"/>
          <w:szCs w:val="24"/>
          <w:lang w:val="en-GB"/>
        </w:rPr>
        <w:t xml:space="preserve"> as they may offer persons in a precarious position </w:t>
      </w:r>
      <w:r w:rsidR="008E0F20">
        <w:rPr>
          <w:rFonts w:cs="Calibri"/>
          <w:sz w:val="24"/>
          <w:szCs w:val="24"/>
          <w:lang w:val="en-GB"/>
        </w:rPr>
        <w:t>much-needed</w:t>
      </w:r>
      <w:r w:rsidR="00453845" w:rsidRPr="00AC3090">
        <w:rPr>
          <w:rFonts w:cs="Calibri"/>
          <w:sz w:val="24"/>
          <w:szCs w:val="24"/>
          <w:lang w:val="en-GB"/>
        </w:rPr>
        <w:t xml:space="preserve"> sources of support, care</w:t>
      </w:r>
      <w:r w:rsidR="008E0F20">
        <w:rPr>
          <w:rFonts w:cs="Calibri"/>
          <w:sz w:val="24"/>
          <w:szCs w:val="24"/>
          <w:lang w:val="en-GB"/>
        </w:rPr>
        <w:t>,</w:t>
      </w:r>
      <w:r w:rsidR="00453845" w:rsidRPr="00AC3090">
        <w:rPr>
          <w:rFonts w:cs="Calibri"/>
          <w:sz w:val="24"/>
          <w:szCs w:val="24"/>
          <w:lang w:val="en-GB"/>
        </w:rPr>
        <w:t xml:space="preserve"> and pleasure in a difficult situation</w:t>
      </w:r>
      <w:r w:rsidR="00A4659B" w:rsidRPr="00AC3090">
        <w:rPr>
          <w:rFonts w:cs="Calibri"/>
          <w:sz w:val="24"/>
          <w:szCs w:val="24"/>
          <w:lang w:val="en-GB"/>
        </w:rPr>
        <w:t>.</w:t>
      </w:r>
      <w:r w:rsidR="00453845" w:rsidRPr="00AC3090">
        <w:rPr>
          <w:rFonts w:cs="Calibri"/>
          <w:sz w:val="24"/>
          <w:szCs w:val="24"/>
          <w:lang w:val="en-GB"/>
        </w:rPr>
        <w:t xml:space="preserve"> At the same time, such social and kinship marginalisation may drive people towards conservative understandings, in contradiction with political efforts to enhance </w:t>
      </w:r>
      <w:r w:rsidR="008E0F20">
        <w:rPr>
          <w:rFonts w:cs="Calibri"/>
          <w:sz w:val="24"/>
          <w:szCs w:val="24"/>
          <w:lang w:val="en-GB"/>
        </w:rPr>
        <w:t xml:space="preserve">the </w:t>
      </w:r>
      <w:r w:rsidR="00453845" w:rsidRPr="00AC3090">
        <w:rPr>
          <w:rFonts w:cs="Calibri"/>
          <w:sz w:val="24"/>
          <w:szCs w:val="24"/>
          <w:lang w:val="en-GB"/>
        </w:rPr>
        <w:t xml:space="preserve">acceptance of sexual and gender diversity in the name of social justice. This may lead to profound new inequalities, </w:t>
      </w:r>
      <w:proofErr w:type="spellStart"/>
      <w:r w:rsidR="00453845" w:rsidRPr="00AC3090">
        <w:rPr>
          <w:rFonts w:cs="Calibri"/>
          <w:sz w:val="24"/>
          <w:szCs w:val="24"/>
          <w:lang w:val="en-GB"/>
        </w:rPr>
        <w:t>marginalisations</w:t>
      </w:r>
      <w:proofErr w:type="spellEnd"/>
      <w:r w:rsidR="008E0F20">
        <w:rPr>
          <w:rFonts w:cs="Calibri"/>
          <w:sz w:val="24"/>
          <w:szCs w:val="24"/>
          <w:lang w:val="en-GB"/>
        </w:rPr>
        <w:t>,</w:t>
      </w:r>
      <w:r w:rsidR="00453845" w:rsidRPr="00AC3090">
        <w:rPr>
          <w:rFonts w:cs="Calibri"/>
          <w:sz w:val="24"/>
          <w:szCs w:val="24"/>
          <w:lang w:val="en-GB"/>
        </w:rPr>
        <w:t xml:space="preserve"> and redefinitions in the fields of gender, kinship</w:t>
      </w:r>
      <w:r w:rsidR="008E0F20">
        <w:rPr>
          <w:rFonts w:cs="Calibri"/>
          <w:sz w:val="24"/>
          <w:szCs w:val="24"/>
          <w:lang w:val="en-GB"/>
        </w:rPr>
        <w:t>,</w:t>
      </w:r>
      <w:r w:rsidR="00453845" w:rsidRPr="00AC3090">
        <w:rPr>
          <w:rFonts w:cs="Calibri"/>
          <w:sz w:val="24"/>
          <w:szCs w:val="24"/>
          <w:lang w:val="en-GB"/>
        </w:rPr>
        <w:t xml:space="preserve"> and sexuality.</w:t>
      </w:r>
      <w:r w:rsidR="00A4659B" w:rsidRPr="00AC3090">
        <w:rPr>
          <w:rFonts w:cs="Calibri"/>
          <w:sz w:val="24"/>
          <w:szCs w:val="24"/>
          <w:lang w:val="en-GB"/>
        </w:rPr>
        <w:t xml:space="preserve"> </w:t>
      </w:r>
    </w:p>
    <w:p w14:paraId="02615E70" w14:textId="77777777" w:rsidR="00453845" w:rsidRPr="00AC3090" w:rsidRDefault="00453845" w:rsidP="00AC3090">
      <w:pPr>
        <w:pStyle w:val="Body"/>
        <w:spacing w:after="0" w:line="480" w:lineRule="auto"/>
        <w:jc w:val="both"/>
        <w:rPr>
          <w:rFonts w:cs="Calibri"/>
          <w:sz w:val="24"/>
          <w:szCs w:val="24"/>
          <w:lang w:val="en-GB"/>
        </w:rPr>
      </w:pPr>
    </w:p>
    <w:p w14:paraId="6C70AF46" w14:textId="77777777" w:rsidR="0093732E" w:rsidRPr="00AC3090" w:rsidRDefault="00591CC2" w:rsidP="00853A90">
      <w:pPr>
        <w:pStyle w:val="Heading1"/>
      </w:pPr>
      <w:r w:rsidRPr="00AC3090">
        <w:t>Conclusion</w:t>
      </w:r>
    </w:p>
    <w:p w14:paraId="53755BB8" w14:textId="0B108E5D" w:rsidR="00044D9D" w:rsidRPr="00AC3090" w:rsidRDefault="00B773A7" w:rsidP="00AC3090">
      <w:pPr>
        <w:pStyle w:val="Body"/>
        <w:spacing w:after="0" w:line="480" w:lineRule="auto"/>
        <w:jc w:val="both"/>
        <w:rPr>
          <w:rFonts w:cs="Calibri"/>
          <w:sz w:val="24"/>
          <w:szCs w:val="24"/>
          <w:lang w:val="en-GB"/>
        </w:rPr>
      </w:pPr>
      <w:r w:rsidRPr="00AC3090">
        <w:rPr>
          <w:rFonts w:cs="Calibri"/>
          <w:sz w:val="24"/>
          <w:szCs w:val="24"/>
          <w:lang w:val="en-GB"/>
        </w:rPr>
        <w:t>My ethnographic research</w:t>
      </w:r>
      <w:r w:rsidR="00591CC2" w:rsidRPr="00AC3090">
        <w:rPr>
          <w:rFonts w:cs="Calibri"/>
          <w:sz w:val="24"/>
          <w:szCs w:val="24"/>
          <w:lang w:val="en-GB"/>
        </w:rPr>
        <w:t xml:space="preserve"> suggests that large-scale political, </w:t>
      </w:r>
      <w:r w:rsidR="008E0F20" w:rsidRPr="00AC3090">
        <w:rPr>
          <w:rFonts w:cs="Calibri"/>
          <w:sz w:val="24"/>
          <w:szCs w:val="24"/>
          <w:lang w:val="en-GB"/>
        </w:rPr>
        <w:t>economic,</w:t>
      </w:r>
      <w:r w:rsidR="00591CC2" w:rsidRPr="00AC3090">
        <w:rPr>
          <w:rFonts w:cs="Calibri"/>
          <w:sz w:val="24"/>
          <w:szCs w:val="24"/>
          <w:lang w:val="en-GB"/>
        </w:rPr>
        <w:t xml:space="preserve"> and sociocultural changes create redefinitions and shifts in social relations, marginalising some people in their kin relations. New desires, openings and exclusions create tensions in kin and gender relations. Sometimes such kinship anxieties resonate with wider social stigmatisations, for example when new understandings of sexuality clash with normative definitions of masculinity or femininity. In such cases, persons are at times marginalised not only in terms of kinship but also of the law, the state</w:t>
      </w:r>
      <w:r w:rsidR="008E0F20">
        <w:rPr>
          <w:rFonts w:cs="Calibri"/>
          <w:sz w:val="24"/>
          <w:szCs w:val="24"/>
          <w:lang w:val="en-GB"/>
        </w:rPr>
        <w:t>,</w:t>
      </w:r>
      <w:r w:rsidR="00591CC2" w:rsidRPr="00AC3090">
        <w:rPr>
          <w:rFonts w:cs="Calibri"/>
          <w:sz w:val="24"/>
          <w:szCs w:val="24"/>
          <w:lang w:val="en-GB"/>
        </w:rPr>
        <w:t xml:space="preserve"> and wider understandings of sociability. At the same time, such </w:t>
      </w:r>
      <w:r w:rsidR="0026593F" w:rsidRPr="00AC3090">
        <w:rPr>
          <w:rFonts w:cs="Calibri"/>
          <w:sz w:val="24"/>
          <w:szCs w:val="24"/>
          <w:lang w:val="en-GB"/>
        </w:rPr>
        <w:t>changes</w:t>
      </w:r>
      <w:r w:rsidR="00591CC2" w:rsidRPr="00AC3090">
        <w:rPr>
          <w:rFonts w:cs="Calibri"/>
          <w:sz w:val="24"/>
          <w:szCs w:val="24"/>
          <w:lang w:val="en-GB"/>
        </w:rPr>
        <w:t xml:space="preserve"> also </w:t>
      </w:r>
      <w:r w:rsidR="008E0F20" w:rsidRPr="00AC3090">
        <w:rPr>
          <w:rFonts w:cs="Calibri"/>
          <w:sz w:val="24"/>
          <w:szCs w:val="24"/>
          <w:lang w:val="en-GB"/>
        </w:rPr>
        <w:t>open</w:t>
      </w:r>
      <w:r w:rsidR="00591CC2" w:rsidRPr="00AC3090">
        <w:rPr>
          <w:rFonts w:cs="Calibri"/>
          <w:sz w:val="24"/>
          <w:szCs w:val="24"/>
          <w:lang w:val="en-GB"/>
        </w:rPr>
        <w:t xml:space="preserve"> new opportunities and sources of support for individuals: in Cuba, people have experimented with sexual diversity and </w:t>
      </w:r>
      <w:r w:rsidR="00591CC2" w:rsidRPr="00AC3090">
        <w:rPr>
          <w:rFonts w:cs="Calibri"/>
          <w:sz w:val="24"/>
          <w:szCs w:val="24"/>
          <w:lang w:val="en-GB"/>
        </w:rPr>
        <w:lastRenderedPageBreak/>
        <w:t xml:space="preserve">found comfort in the Catholic Church, both of which were officially rejected as corruptive to socialist morality during Cuba’s revolutionary past. </w:t>
      </w:r>
    </w:p>
    <w:p w14:paraId="584C8233" w14:textId="77777777" w:rsidR="00044D9D" w:rsidRPr="00AC3090" w:rsidRDefault="00044D9D" w:rsidP="00AC3090">
      <w:pPr>
        <w:pStyle w:val="Body"/>
        <w:spacing w:after="0" w:line="480" w:lineRule="auto"/>
        <w:jc w:val="both"/>
        <w:rPr>
          <w:rFonts w:cs="Calibri"/>
          <w:sz w:val="24"/>
          <w:szCs w:val="24"/>
          <w:lang w:val="en-GB"/>
        </w:rPr>
      </w:pPr>
    </w:p>
    <w:p w14:paraId="0A2BCF00" w14:textId="6D183EB1"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The re-emergence of the Catholic Church as a provider of support and comfort to the marginalised relates ambiguously to wider ideas of kinship, gender</w:t>
      </w:r>
      <w:r w:rsidR="008E0F20">
        <w:rPr>
          <w:rFonts w:cs="Calibri"/>
          <w:sz w:val="24"/>
          <w:szCs w:val="24"/>
          <w:lang w:val="en-GB"/>
        </w:rPr>
        <w:t>,</w:t>
      </w:r>
      <w:r w:rsidRPr="00AC3090">
        <w:rPr>
          <w:rFonts w:cs="Calibri"/>
          <w:sz w:val="24"/>
          <w:szCs w:val="24"/>
          <w:lang w:val="en-GB"/>
        </w:rPr>
        <w:t xml:space="preserve"> and the state</w:t>
      </w:r>
      <w:r w:rsidR="00842D00" w:rsidRPr="00AC3090">
        <w:rPr>
          <w:rFonts w:cs="Calibri"/>
          <w:sz w:val="24"/>
          <w:szCs w:val="24"/>
          <w:lang w:val="en-GB"/>
        </w:rPr>
        <w:t xml:space="preserve"> and wider understandings of social justice</w:t>
      </w:r>
      <w:r w:rsidRPr="00AC3090">
        <w:rPr>
          <w:rFonts w:cs="Calibri"/>
          <w:sz w:val="24"/>
          <w:szCs w:val="24"/>
          <w:lang w:val="en-GB"/>
        </w:rPr>
        <w:t>. In Cuba, the Catholic Church appears as a provider of care for those persons who are failed by both their kin relations and the state. Nevertheless, this revived position of the Cuban Catholic Church may bring along conservative ideas of gender, kinship</w:t>
      </w:r>
      <w:r w:rsidR="008E0F20">
        <w:rPr>
          <w:rFonts w:cs="Calibri"/>
          <w:sz w:val="24"/>
          <w:szCs w:val="24"/>
          <w:lang w:val="en-GB"/>
        </w:rPr>
        <w:t>,</w:t>
      </w:r>
      <w:r w:rsidRPr="00AC3090">
        <w:rPr>
          <w:rFonts w:cs="Calibri"/>
          <w:sz w:val="24"/>
          <w:szCs w:val="24"/>
          <w:lang w:val="en-GB"/>
        </w:rPr>
        <w:t xml:space="preserve"> and sexuality, as has been the case in other post-socialist contexts (cf. </w:t>
      </w:r>
      <w:proofErr w:type="spellStart"/>
      <w:r w:rsidRPr="00AC3090">
        <w:rPr>
          <w:rFonts w:cs="Calibri"/>
          <w:sz w:val="24"/>
          <w:szCs w:val="24"/>
          <w:lang w:val="en-GB"/>
        </w:rPr>
        <w:t>Mishtal</w:t>
      </w:r>
      <w:proofErr w:type="spellEnd"/>
      <w:r w:rsidRPr="00AC3090">
        <w:rPr>
          <w:rFonts w:cs="Calibri"/>
          <w:sz w:val="24"/>
          <w:szCs w:val="24"/>
          <w:lang w:val="en-GB"/>
        </w:rPr>
        <w:t xml:space="preserve"> 2009, 2015).</w:t>
      </w:r>
      <w:r w:rsidRPr="00AC3090">
        <w:rPr>
          <w:rFonts w:cs="Calibri"/>
          <w:sz w:val="24"/>
          <w:szCs w:val="24"/>
          <w:vertAlign w:val="superscript"/>
          <w:lang w:val="en-GB"/>
        </w:rPr>
        <w:footnoteReference w:id="17"/>
      </w:r>
      <w:r w:rsidRPr="00AC3090">
        <w:rPr>
          <w:rFonts w:cs="Calibri"/>
          <w:sz w:val="24"/>
          <w:szCs w:val="24"/>
          <w:vertAlign w:val="superscript"/>
          <w:lang w:val="en-GB"/>
        </w:rPr>
        <w:t xml:space="preserve"> </w:t>
      </w:r>
      <w:r w:rsidRPr="00AC3090">
        <w:rPr>
          <w:rFonts w:cs="Calibri"/>
          <w:sz w:val="24"/>
          <w:szCs w:val="24"/>
          <w:lang w:val="en-GB"/>
        </w:rPr>
        <w:t>However, greater room for sexual diversity has emerged at the same time, although the still in many ways discriminative stand towards LGBTIQ+ lives amongst many Cubans</w:t>
      </w:r>
      <w:r w:rsidR="003B1990" w:rsidRPr="00AC3090">
        <w:rPr>
          <w:rFonts w:cs="Calibri"/>
          <w:sz w:val="24"/>
          <w:szCs w:val="24"/>
          <w:lang w:val="en-GB"/>
        </w:rPr>
        <w:t>,</w:t>
      </w:r>
      <w:r w:rsidRPr="00AC3090">
        <w:rPr>
          <w:rFonts w:cs="Calibri"/>
          <w:sz w:val="24"/>
          <w:szCs w:val="24"/>
          <w:lang w:val="en-GB"/>
        </w:rPr>
        <w:t xml:space="preserve"> contributes to marginalising the former from kinship. Sometimes, like in the case of </w:t>
      </w:r>
      <w:proofErr w:type="spellStart"/>
      <w:r w:rsidRPr="00AC3090">
        <w:rPr>
          <w:rFonts w:cs="Calibri"/>
          <w:sz w:val="24"/>
          <w:szCs w:val="24"/>
          <w:lang w:val="en-GB"/>
        </w:rPr>
        <w:t>Regla</w:t>
      </w:r>
      <w:proofErr w:type="spellEnd"/>
      <w:r w:rsidRPr="00AC3090">
        <w:rPr>
          <w:rFonts w:cs="Calibri"/>
          <w:sz w:val="24"/>
          <w:szCs w:val="24"/>
          <w:lang w:val="en-GB"/>
        </w:rPr>
        <w:t xml:space="preserve">, such stigmatisation extends from one individual to their kin members, marginalising the entire family and leaving especially its elderly members feeling lonely and neglected. </w:t>
      </w:r>
      <w:r w:rsidR="002C6632" w:rsidRPr="00AC3090">
        <w:rPr>
          <w:rFonts w:cs="Calibri"/>
          <w:sz w:val="24"/>
          <w:szCs w:val="24"/>
          <w:lang w:val="en-GB"/>
        </w:rPr>
        <w:t>This</w:t>
      </w:r>
      <w:r w:rsidR="0076284A">
        <w:rPr>
          <w:rFonts w:cs="Calibri"/>
          <w:sz w:val="24"/>
          <w:szCs w:val="24"/>
          <w:lang w:val="en-GB"/>
        </w:rPr>
        <w:t>, therefore,</w:t>
      </w:r>
      <w:r w:rsidRPr="00AC3090">
        <w:rPr>
          <w:rFonts w:cs="Calibri"/>
          <w:sz w:val="24"/>
          <w:szCs w:val="24"/>
          <w:lang w:val="en-GB"/>
        </w:rPr>
        <w:t xml:space="preserve"> suggests there are contradictory processes </w:t>
      </w:r>
      <w:r w:rsidR="000F241E" w:rsidRPr="00AC3090">
        <w:rPr>
          <w:rFonts w:cs="Calibri"/>
          <w:sz w:val="24"/>
          <w:szCs w:val="24"/>
          <w:lang w:val="en-GB"/>
        </w:rPr>
        <w:t>going</w:t>
      </w:r>
      <w:r w:rsidRPr="00AC3090">
        <w:rPr>
          <w:rFonts w:cs="Calibri"/>
          <w:sz w:val="24"/>
          <w:szCs w:val="24"/>
          <w:lang w:val="en-GB"/>
        </w:rPr>
        <w:t xml:space="preserve"> on, as </w:t>
      </w:r>
      <w:r w:rsidR="000F241E" w:rsidRPr="00AC3090">
        <w:rPr>
          <w:rFonts w:cs="Calibri"/>
          <w:sz w:val="24"/>
          <w:szCs w:val="24"/>
          <w:lang w:val="en-GB"/>
        </w:rPr>
        <w:t>understandings</w:t>
      </w:r>
      <w:r w:rsidRPr="00AC3090">
        <w:rPr>
          <w:rFonts w:cs="Calibri"/>
          <w:sz w:val="24"/>
          <w:szCs w:val="24"/>
          <w:lang w:val="en-GB"/>
        </w:rPr>
        <w:t xml:space="preserve"> of gender, kinship</w:t>
      </w:r>
      <w:r w:rsidR="0076284A">
        <w:rPr>
          <w:rFonts w:cs="Calibri"/>
          <w:sz w:val="24"/>
          <w:szCs w:val="24"/>
          <w:lang w:val="en-GB"/>
        </w:rPr>
        <w:t>,</w:t>
      </w:r>
      <w:r w:rsidRPr="00AC3090">
        <w:rPr>
          <w:rFonts w:cs="Calibri"/>
          <w:sz w:val="24"/>
          <w:szCs w:val="24"/>
          <w:lang w:val="en-GB"/>
        </w:rPr>
        <w:t xml:space="preserve"> and morality diversify and gain </w:t>
      </w:r>
      <w:r w:rsidR="000F241E" w:rsidRPr="00AC3090">
        <w:rPr>
          <w:rFonts w:cs="Calibri"/>
          <w:sz w:val="24"/>
          <w:szCs w:val="24"/>
          <w:lang w:val="en-GB"/>
        </w:rPr>
        <w:t>new</w:t>
      </w:r>
      <w:r w:rsidRPr="00AC3090">
        <w:rPr>
          <w:rFonts w:cs="Calibri"/>
          <w:sz w:val="24"/>
          <w:szCs w:val="24"/>
          <w:lang w:val="en-GB"/>
        </w:rPr>
        <w:t xml:space="preserve"> global influences in Cuba: on the one hand, offering space for more conservative thinking, and on the other, new space for non-conforming sexual </w:t>
      </w:r>
      <w:r w:rsidR="000F241E" w:rsidRPr="00AC3090">
        <w:rPr>
          <w:rFonts w:cs="Calibri"/>
          <w:sz w:val="24"/>
          <w:szCs w:val="24"/>
          <w:lang w:val="en-GB"/>
        </w:rPr>
        <w:t>a</w:t>
      </w:r>
      <w:r w:rsidR="00B773A7" w:rsidRPr="00AC3090">
        <w:rPr>
          <w:rFonts w:cs="Calibri"/>
          <w:sz w:val="24"/>
          <w:szCs w:val="24"/>
          <w:lang w:val="en-GB"/>
        </w:rPr>
        <w:t>nd gender</w:t>
      </w:r>
      <w:r w:rsidRPr="00AC3090">
        <w:rPr>
          <w:rFonts w:cs="Calibri"/>
          <w:sz w:val="24"/>
          <w:szCs w:val="24"/>
          <w:lang w:val="en-GB"/>
        </w:rPr>
        <w:t xml:space="preserve"> relations, </w:t>
      </w:r>
      <w:r w:rsidR="008E0F20" w:rsidRPr="00AC3090">
        <w:rPr>
          <w:rFonts w:cs="Calibri"/>
          <w:sz w:val="24"/>
          <w:szCs w:val="24"/>
          <w:lang w:val="en-GB"/>
        </w:rPr>
        <w:t>experiences,</w:t>
      </w:r>
      <w:r w:rsidRPr="00AC3090">
        <w:rPr>
          <w:rFonts w:cs="Calibri"/>
          <w:sz w:val="24"/>
          <w:szCs w:val="24"/>
          <w:lang w:val="en-GB"/>
        </w:rPr>
        <w:t xml:space="preserve"> and subjectivities. </w:t>
      </w:r>
    </w:p>
    <w:p w14:paraId="14789FA9" w14:textId="77777777" w:rsidR="0093732E" w:rsidRPr="00AC3090" w:rsidRDefault="0093732E" w:rsidP="00AC3090">
      <w:pPr>
        <w:pStyle w:val="Body"/>
        <w:spacing w:after="0" w:line="480" w:lineRule="auto"/>
        <w:jc w:val="both"/>
        <w:rPr>
          <w:rFonts w:eastAsia="Times New Roman" w:cs="Calibri"/>
          <w:strike/>
          <w:sz w:val="24"/>
          <w:szCs w:val="24"/>
          <w:lang w:val="en-GB"/>
        </w:rPr>
      </w:pPr>
    </w:p>
    <w:p w14:paraId="7291E2AB" w14:textId="7191D1E3"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sz w:val="24"/>
          <w:szCs w:val="24"/>
          <w:lang w:val="en-GB"/>
        </w:rPr>
        <w:t xml:space="preserve">In contemporary Cuba, among structural developments, the social margins are being redefined. Those who used to be at the centre may become marginalised and those who have been excluded earlier may find new, shared experiences, simultaneously as all of those in the margins may encounter unexpected sources of support. However, it is ambiguous whether people’s experiences </w:t>
      </w:r>
      <w:r w:rsidRPr="00AC3090">
        <w:rPr>
          <w:rFonts w:cs="Calibri"/>
          <w:sz w:val="24"/>
          <w:szCs w:val="24"/>
          <w:lang w:val="en-GB"/>
        </w:rPr>
        <w:lastRenderedPageBreak/>
        <w:t xml:space="preserve">in the margins necessarily allow them opportunities for political action, </w:t>
      </w:r>
      <w:r w:rsidR="0076284A">
        <w:rPr>
          <w:rFonts w:cs="Calibri"/>
          <w:sz w:val="24"/>
          <w:szCs w:val="24"/>
          <w:lang w:val="en-GB"/>
        </w:rPr>
        <w:t>as</w:t>
      </w:r>
      <w:r w:rsidRPr="00AC3090">
        <w:rPr>
          <w:rFonts w:cs="Calibri"/>
          <w:sz w:val="24"/>
          <w:szCs w:val="24"/>
          <w:lang w:val="en-GB"/>
        </w:rPr>
        <w:t xml:space="preserve"> Tsing (1993) and Butler (2016) suggest in other contexts. In their article on post-</w:t>
      </w:r>
      <w:r w:rsidRPr="00AC3090">
        <w:rPr>
          <w:rFonts w:cs="Calibri"/>
          <w:color w:val="auto"/>
          <w:sz w:val="24"/>
          <w:szCs w:val="24"/>
          <w:lang w:val="en-GB"/>
        </w:rPr>
        <w:t xml:space="preserve">socialist Russian self-help groups, </w:t>
      </w:r>
      <w:proofErr w:type="spellStart"/>
      <w:r w:rsidRPr="00AC3090">
        <w:rPr>
          <w:rFonts w:cs="Calibri"/>
          <w:color w:val="auto"/>
          <w:sz w:val="24"/>
          <w:szCs w:val="24"/>
          <w:lang w:val="en-GB"/>
        </w:rPr>
        <w:t>Perheentupa</w:t>
      </w:r>
      <w:proofErr w:type="spellEnd"/>
      <w:r w:rsidRPr="00AC3090">
        <w:rPr>
          <w:rFonts w:cs="Calibri"/>
          <w:color w:val="auto"/>
          <w:sz w:val="24"/>
          <w:szCs w:val="24"/>
          <w:lang w:val="en-GB"/>
        </w:rPr>
        <w:t xml:space="preserve"> and </w:t>
      </w:r>
      <w:proofErr w:type="spellStart"/>
      <w:r w:rsidRPr="00AC3090">
        <w:rPr>
          <w:rFonts w:cs="Calibri"/>
          <w:color w:val="auto"/>
          <w:sz w:val="24"/>
          <w:szCs w:val="24"/>
          <w:lang w:val="en-GB"/>
        </w:rPr>
        <w:t>Salmenniemi</w:t>
      </w:r>
      <w:proofErr w:type="spellEnd"/>
      <w:r w:rsidRPr="00AC3090">
        <w:rPr>
          <w:rFonts w:cs="Calibri"/>
          <w:color w:val="auto"/>
          <w:sz w:val="24"/>
          <w:szCs w:val="24"/>
          <w:lang w:val="en-GB"/>
        </w:rPr>
        <w:t xml:space="preserve"> (2019) argue that in post-socialist contexts, where political agency is often limited, in their search for better lives, people focus on individual transformation </w:t>
      </w:r>
      <w:r w:rsidRPr="00AC3090">
        <w:rPr>
          <w:rFonts w:cs="Calibri"/>
          <w:sz w:val="24"/>
          <w:szCs w:val="24"/>
          <w:lang w:val="en-GB"/>
        </w:rPr>
        <w:t xml:space="preserve">instead of direct political action. My Cuban interlocutors’ sources of support – the Catholic Church for </w:t>
      </w:r>
      <w:proofErr w:type="spellStart"/>
      <w:r w:rsidR="00BD4C08" w:rsidRPr="00AC3090">
        <w:rPr>
          <w:rFonts w:cs="Calibri"/>
          <w:sz w:val="24"/>
          <w:szCs w:val="24"/>
          <w:lang w:val="en-GB"/>
        </w:rPr>
        <w:t>Regla</w:t>
      </w:r>
      <w:proofErr w:type="spellEnd"/>
      <w:r w:rsidR="00BD4C08" w:rsidRPr="00AC3090">
        <w:rPr>
          <w:rFonts w:cs="Calibri"/>
          <w:sz w:val="24"/>
          <w:szCs w:val="24"/>
          <w:lang w:val="en-GB"/>
        </w:rPr>
        <w:t xml:space="preserve"> and most likely, the LGBTIQ+</w:t>
      </w:r>
      <w:r w:rsidRPr="00AC3090">
        <w:rPr>
          <w:rFonts w:cs="Calibri"/>
          <w:sz w:val="24"/>
          <w:szCs w:val="24"/>
          <w:lang w:val="en-GB"/>
        </w:rPr>
        <w:t xml:space="preserve"> community for </w:t>
      </w:r>
      <w:proofErr w:type="spellStart"/>
      <w:r w:rsidRPr="00AC3090">
        <w:rPr>
          <w:rFonts w:cs="Calibri"/>
          <w:sz w:val="24"/>
          <w:szCs w:val="24"/>
          <w:lang w:val="en-GB"/>
        </w:rPr>
        <w:t>Yosuel</w:t>
      </w:r>
      <w:proofErr w:type="spellEnd"/>
      <w:r w:rsidRPr="00AC3090">
        <w:rPr>
          <w:rFonts w:cs="Calibri"/>
          <w:sz w:val="24"/>
          <w:szCs w:val="24"/>
          <w:lang w:val="en-GB"/>
        </w:rPr>
        <w:t xml:space="preserve"> – could be seen as such forms that primarily promote personal transformation rather than direct political change. While the Catholic Church seeks spiritual commitment from its members, participation in LGBTIQ+ communities may create shifts in a perso</w:t>
      </w:r>
      <w:r w:rsidR="00373327" w:rsidRPr="00AC3090">
        <w:rPr>
          <w:rFonts w:cs="Calibri"/>
          <w:sz w:val="24"/>
          <w:szCs w:val="24"/>
          <w:lang w:val="en-GB"/>
        </w:rPr>
        <w:t xml:space="preserve">n’s sexual subjectivity (cf. </w:t>
      </w:r>
      <w:proofErr w:type="spellStart"/>
      <w:r w:rsidR="00373327" w:rsidRPr="00AC3090">
        <w:rPr>
          <w:rFonts w:cs="Calibri"/>
          <w:sz w:val="24"/>
          <w:szCs w:val="24"/>
          <w:lang w:val="en-GB"/>
        </w:rPr>
        <w:t>Zhabenko</w:t>
      </w:r>
      <w:proofErr w:type="spellEnd"/>
      <w:r w:rsidR="008C7614">
        <w:rPr>
          <w:rFonts w:cs="Calibri"/>
          <w:sz w:val="24"/>
          <w:szCs w:val="24"/>
          <w:lang w:val="en-GB"/>
        </w:rPr>
        <w:t>, forthcoming</w:t>
      </w:r>
      <w:r w:rsidRPr="00AC3090">
        <w:rPr>
          <w:rFonts w:cs="Calibri"/>
          <w:sz w:val="24"/>
          <w:szCs w:val="24"/>
          <w:lang w:val="en-GB"/>
        </w:rPr>
        <w:t xml:space="preserve">). However, the degree </w:t>
      </w:r>
      <w:r w:rsidR="0076284A">
        <w:rPr>
          <w:rFonts w:cs="Calibri"/>
          <w:sz w:val="24"/>
          <w:szCs w:val="24"/>
          <w:lang w:val="en-GB"/>
        </w:rPr>
        <w:t>to</w:t>
      </w:r>
      <w:r w:rsidRPr="00AC3090">
        <w:rPr>
          <w:rFonts w:cs="Calibri"/>
          <w:sz w:val="24"/>
          <w:szCs w:val="24"/>
          <w:lang w:val="en-GB"/>
        </w:rPr>
        <w:t xml:space="preserve"> which individuals embrace such new messages of selfhood is ambiguous; sometimes people may have a relatively pragmatic relationship with the various sources of support that allow them to alleviate their marginalised position. The margins may thereby create space for manipulation and contradictory understandings at </w:t>
      </w:r>
      <w:r w:rsidR="0076284A" w:rsidRPr="00AC3090">
        <w:rPr>
          <w:rFonts w:cs="Calibri"/>
          <w:sz w:val="24"/>
          <w:szCs w:val="24"/>
          <w:lang w:val="en-GB"/>
        </w:rPr>
        <w:t>various</w:t>
      </w:r>
      <w:r w:rsidRPr="00AC3090">
        <w:rPr>
          <w:rFonts w:cs="Calibri"/>
          <w:sz w:val="24"/>
          <w:szCs w:val="24"/>
          <w:lang w:val="en-GB"/>
        </w:rPr>
        <w:t xml:space="preserve"> levels coming across as a social space where new forms of support</w:t>
      </w:r>
      <w:r w:rsidR="00065106" w:rsidRPr="00AC3090">
        <w:rPr>
          <w:rFonts w:cs="Calibri"/>
          <w:sz w:val="24"/>
          <w:szCs w:val="24"/>
          <w:lang w:val="en-GB"/>
        </w:rPr>
        <w:t>, identity</w:t>
      </w:r>
      <w:r w:rsidR="00B773A7" w:rsidRPr="00AC3090">
        <w:rPr>
          <w:rFonts w:cs="Calibri"/>
          <w:sz w:val="24"/>
          <w:szCs w:val="24"/>
          <w:lang w:val="en-GB"/>
        </w:rPr>
        <w:t xml:space="preserve"> and alliance</w:t>
      </w:r>
      <w:r w:rsidRPr="00AC3090">
        <w:rPr>
          <w:rFonts w:cs="Calibri"/>
          <w:sz w:val="24"/>
          <w:szCs w:val="24"/>
          <w:lang w:val="en-GB"/>
        </w:rPr>
        <w:t xml:space="preserve"> become available. </w:t>
      </w:r>
    </w:p>
    <w:p w14:paraId="61B1B6E0" w14:textId="77777777" w:rsidR="0093732E" w:rsidRPr="00AC3090" w:rsidRDefault="0093732E" w:rsidP="00AC3090">
      <w:pPr>
        <w:spacing w:line="480" w:lineRule="auto"/>
        <w:jc w:val="both"/>
        <w:rPr>
          <w:rFonts w:ascii="Calibri" w:hAnsi="Calibri" w:cs="Calibri"/>
          <w:lang w:val="en-GB"/>
        </w:rPr>
      </w:pPr>
    </w:p>
    <w:p w14:paraId="79C199D8" w14:textId="2D7D84AD" w:rsidR="0093732E" w:rsidRPr="00AC3090" w:rsidRDefault="00591CC2" w:rsidP="00AC3090">
      <w:pPr>
        <w:pStyle w:val="Body"/>
        <w:spacing w:after="0" w:line="480" w:lineRule="auto"/>
        <w:jc w:val="both"/>
        <w:rPr>
          <w:rFonts w:eastAsia="Times New Roman" w:cs="Calibri"/>
          <w:sz w:val="24"/>
          <w:szCs w:val="24"/>
          <w:lang w:val="en-GB"/>
        </w:rPr>
      </w:pPr>
      <w:r w:rsidRPr="00AC3090">
        <w:rPr>
          <w:rFonts w:cs="Calibri"/>
          <w:color w:val="auto"/>
          <w:sz w:val="24"/>
          <w:szCs w:val="24"/>
          <w:lang w:val="en-GB"/>
        </w:rPr>
        <w:t xml:space="preserve">My </w:t>
      </w:r>
      <w:r w:rsidR="00763BE6" w:rsidRPr="00AC3090">
        <w:rPr>
          <w:rFonts w:cs="Calibri"/>
          <w:color w:val="auto"/>
          <w:sz w:val="24"/>
          <w:szCs w:val="24"/>
          <w:u w:color="FF0000"/>
          <w:lang w:val="en-GB"/>
        </w:rPr>
        <w:t>ethnographic material</w:t>
      </w:r>
      <w:r w:rsidRPr="00AC3090">
        <w:rPr>
          <w:rFonts w:cs="Calibri"/>
          <w:color w:val="auto"/>
          <w:sz w:val="24"/>
          <w:szCs w:val="24"/>
          <w:lang w:val="en-GB"/>
        </w:rPr>
        <w:t xml:space="preserve"> thus </w:t>
      </w:r>
      <w:r w:rsidRPr="00AC3090">
        <w:rPr>
          <w:rFonts w:cs="Calibri"/>
          <w:sz w:val="24"/>
          <w:szCs w:val="24"/>
          <w:lang w:val="en-GB"/>
        </w:rPr>
        <w:t xml:space="preserve">shows a different relationship amongst the margins, agency, state power, and structural hierarchies than the one discussed at the beginning of this article, whereby the margins create a social space from which to redefine normative categorisations, </w:t>
      </w:r>
      <w:r w:rsidR="0076284A" w:rsidRPr="00AC3090">
        <w:rPr>
          <w:rFonts w:cs="Calibri"/>
          <w:sz w:val="24"/>
          <w:szCs w:val="24"/>
          <w:lang w:val="en-GB"/>
        </w:rPr>
        <w:t>understandings,</w:t>
      </w:r>
      <w:r w:rsidRPr="00AC3090">
        <w:rPr>
          <w:rFonts w:cs="Calibri"/>
          <w:sz w:val="24"/>
          <w:szCs w:val="24"/>
          <w:lang w:val="en-GB"/>
        </w:rPr>
        <w:t xml:space="preserve"> and structures of power. Rather, my ethnography shows that not everyone in the margins is capable of finding alternative forms of political and social agency and questioning normative views but rather that people’s possibilities for agency are </w:t>
      </w:r>
      <w:proofErr w:type="spellStart"/>
      <w:r w:rsidRPr="00AC3090">
        <w:rPr>
          <w:rFonts w:cs="Calibri"/>
          <w:sz w:val="24"/>
          <w:szCs w:val="24"/>
          <w:lang w:val="en-GB"/>
        </w:rPr>
        <w:t>intersectionally</w:t>
      </w:r>
      <w:proofErr w:type="spellEnd"/>
      <w:r w:rsidRPr="00AC3090">
        <w:rPr>
          <w:rFonts w:cs="Calibri"/>
          <w:sz w:val="24"/>
          <w:szCs w:val="24"/>
          <w:lang w:val="en-GB"/>
        </w:rPr>
        <w:t xml:space="preserve"> shaped. In </w:t>
      </w:r>
      <w:proofErr w:type="spellStart"/>
      <w:r w:rsidRPr="00AC3090">
        <w:rPr>
          <w:rFonts w:cs="Calibri"/>
          <w:sz w:val="24"/>
          <w:szCs w:val="24"/>
          <w:lang w:val="en-GB"/>
        </w:rPr>
        <w:t>Regla’s</w:t>
      </w:r>
      <w:proofErr w:type="spellEnd"/>
      <w:r w:rsidRPr="00AC3090">
        <w:rPr>
          <w:rFonts w:cs="Calibri"/>
          <w:sz w:val="24"/>
          <w:szCs w:val="24"/>
          <w:lang w:val="en-GB"/>
        </w:rPr>
        <w:t xml:space="preserve"> case, gender, age, race</w:t>
      </w:r>
      <w:r w:rsidR="0076284A">
        <w:rPr>
          <w:rFonts w:cs="Calibri"/>
          <w:sz w:val="24"/>
          <w:szCs w:val="24"/>
          <w:lang w:val="en-GB"/>
        </w:rPr>
        <w:t>,</w:t>
      </w:r>
      <w:r w:rsidRPr="00AC3090">
        <w:rPr>
          <w:rFonts w:cs="Calibri"/>
          <w:sz w:val="24"/>
          <w:szCs w:val="24"/>
          <w:lang w:val="en-GB"/>
        </w:rPr>
        <w:t xml:space="preserve"> and material wealth all intertwine to constrict the power, energy, </w:t>
      </w:r>
      <w:r w:rsidRPr="00AC3090">
        <w:rPr>
          <w:rFonts w:cs="Calibri"/>
          <w:sz w:val="24"/>
          <w:szCs w:val="24"/>
          <w:lang w:val="en-GB"/>
        </w:rPr>
        <w:lastRenderedPageBreak/>
        <w:t>and even desires that she would have to manipulate the dominant structures.</w:t>
      </w:r>
      <w:r w:rsidRPr="00AC3090">
        <w:rPr>
          <w:rFonts w:eastAsia="Times New Roman" w:cs="Calibri"/>
          <w:sz w:val="24"/>
          <w:szCs w:val="24"/>
          <w:vertAlign w:val="superscript"/>
          <w:lang w:val="en-GB"/>
        </w:rPr>
        <w:footnoteReference w:id="18"/>
      </w:r>
      <w:r w:rsidRPr="00AC3090">
        <w:rPr>
          <w:rFonts w:cs="Calibri"/>
          <w:sz w:val="24"/>
          <w:szCs w:val="24"/>
          <w:lang w:val="en-GB"/>
        </w:rPr>
        <w:t xml:space="preserve"> Instead, it shows the fragile possibilities for subjective glimpses of agency and her very limited possibilities for creating structural change, burdened by the </w:t>
      </w:r>
      <w:proofErr w:type="spellStart"/>
      <w:r w:rsidRPr="00AC3090">
        <w:rPr>
          <w:rFonts w:cs="Calibri"/>
          <w:sz w:val="24"/>
          <w:szCs w:val="24"/>
          <w:lang w:val="en-GB"/>
        </w:rPr>
        <w:t>materialities</w:t>
      </w:r>
      <w:proofErr w:type="spellEnd"/>
      <w:r w:rsidRPr="00AC3090">
        <w:rPr>
          <w:rFonts w:cs="Calibri"/>
          <w:sz w:val="24"/>
          <w:szCs w:val="24"/>
          <w:lang w:val="en-GB"/>
        </w:rPr>
        <w:t xml:space="preserve"> of day-to-day survival. </w:t>
      </w:r>
    </w:p>
    <w:p w14:paraId="0086C6BE" w14:textId="77777777" w:rsidR="009E4337" w:rsidRPr="00AC3090" w:rsidRDefault="009E4337" w:rsidP="00AC3090">
      <w:pPr>
        <w:pStyle w:val="Body"/>
        <w:spacing w:after="0" w:line="480" w:lineRule="auto"/>
        <w:jc w:val="both"/>
        <w:rPr>
          <w:rFonts w:eastAsia="Times New Roman" w:cs="Calibri"/>
          <w:sz w:val="24"/>
          <w:szCs w:val="24"/>
          <w:lang w:val="en-GB"/>
        </w:rPr>
      </w:pPr>
    </w:p>
    <w:p w14:paraId="4D830F56" w14:textId="77777777" w:rsidR="0093732E" w:rsidRPr="00AC3090" w:rsidRDefault="00591CC2" w:rsidP="00C61967">
      <w:pPr>
        <w:pStyle w:val="Heading1"/>
        <w:rPr>
          <w:rFonts w:eastAsia="Times New Roman"/>
        </w:rPr>
      </w:pPr>
      <w:r w:rsidRPr="00AC3090">
        <w:t>References</w:t>
      </w:r>
    </w:p>
    <w:p w14:paraId="447E607D"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Ahearn, Laura M.</w:t>
      </w:r>
      <w:r w:rsidRPr="00AC3090">
        <w:rPr>
          <w:rFonts w:cs="Calibri"/>
          <w:noProof/>
          <w:sz w:val="24"/>
          <w:szCs w:val="24"/>
          <w:lang w:val="en-GB"/>
        </w:rPr>
        <w:t xml:space="preserve"> 2001. </w:t>
      </w:r>
      <w:r w:rsidRPr="00AC3090">
        <w:rPr>
          <w:rFonts w:cs="Calibri"/>
          <w:i/>
          <w:iCs/>
          <w:noProof/>
          <w:sz w:val="24"/>
          <w:szCs w:val="24"/>
          <w:lang w:val="en-GB"/>
        </w:rPr>
        <w:t>Invitations to Love: Literacy, Love Letters and Social Change in Nepal</w:t>
      </w:r>
      <w:r w:rsidRPr="00AC3090">
        <w:rPr>
          <w:rFonts w:cs="Calibri"/>
          <w:noProof/>
          <w:sz w:val="24"/>
          <w:szCs w:val="24"/>
          <w:lang w:val="en-GB"/>
        </w:rPr>
        <w:t>. Ann Arbor: University of Michigan Press.</w:t>
      </w:r>
    </w:p>
    <w:p w14:paraId="3F487B78"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5AB57F30" w14:textId="2EC2F55A" w:rsidR="0093732E" w:rsidRPr="00AC3090" w:rsidRDefault="00591CC2" w:rsidP="00AC3090">
      <w:pPr>
        <w:spacing w:line="480" w:lineRule="auto"/>
        <w:jc w:val="both"/>
        <w:rPr>
          <w:rFonts w:ascii="Calibri" w:hAnsi="Calibri" w:cs="Calibri"/>
          <w:noProof/>
          <w:lang w:val="en-GB"/>
        </w:rPr>
      </w:pPr>
      <w:r w:rsidRPr="00AC3090">
        <w:rPr>
          <w:rFonts w:ascii="Calibri" w:hAnsi="Calibri" w:cs="Calibri"/>
          <w:b/>
          <w:bCs/>
          <w:noProof/>
          <w:lang w:val="en-GB"/>
        </w:rPr>
        <w:t>Allen, Jafari Sinclaire</w:t>
      </w:r>
      <w:r w:rsidR="00C61967">
        <w:rPr>
          <w:rFonts w:ascii="Calibri" w:hAnsi="Calibri" w:cs="Calibri"/>
          <w:b/>
          <w:bCs/>
          <w:noProof/>
          <w:lang w:val="en-GB"/>
        </w:rPr>
        <w:t>.</w:t>
      </w:r>
      <w:r w:rsidRPr="00AC3090">
        <w:rPr>
          <w:rFonts w:ascii="Calibri" w:hAnsi="Calibri" w:cs="Calibri"/>
          <w:noProof/>
          <w:lang w:val="en-GB"/>
        </w:rPr>
        <w:t xml:space="preserve"> 2011. </w:t>
      </w:r>
      <w:r w:rsidRPr="00AC3090">
        <w:rPr>
          <w:rFonts w:ascii="Calibri" w:hAnsi="Calibri" w:cs="Calibri"/>
          <w:i/>
          <w:iCs/>
          <w:noProof/>
          <w:lang w:val="en-GB"/>
        </w:rPr>
        <w:t>¡Venceremos?: The Erotics of Black Self-Making in Cuba</w:t>
      </w:r>
      <w:r w:rsidRPr="00AC3090">
        <w:rPr>
          <w:rFonts w:ascii="Calibri" w:hAnsi="Calibri" w:cs="Calibri"/>
          <w:noProof/>
          <w:lang w:val="en-GB"/>
        </w:rPr>
        <w:t>. Durham: Duke University Press.</w:t>
      </w:r>
    </w:p>
    <w:p w14:paraId="7FDD310C" w14:textId="77777777" w:rsidR="00A636BE" w:rsidRPr="00AC3090" w:rsidRDefault="00A636BE" w:rsidP="00AC3090">
      <w:pPr>
        <w:spacing w:line="480" w:lineRule="auto"/>
        <w:jc w:val="both"/>
        <w:rPr>
          <w:rFonts w:ascii="Calibri" w:hAnsi="Calibri" w:cs="Calibri"/>
          <w:noProof/>
          <w:lang w:val="en-GB"/>
        </w:rPr>
      </w:pPr>
    </w:p>
    <w:p w14:paraId="63AF86AE" w14:textId="185E2B19" w:rsidR="00C40C70" w:rsidRPr="00AC3090" w:rsidRDefault="00CA465E" w:rsidP="00AC3090">
      <w:pPr>
        <w:spacing w:line="480" w:lineRule="auto"/>
        <w:jc w:val="both"/>
        <w:rPr>
          <w:rFonts w:ascii="Calibri" w:hAnsi="Calibri" w:cs="Calibri"/>
          <w:noProof/>
          <w:lang w:val="en-GB"/>
        </w:rPr>
      </w:pPr>
      <w:r w:rsidRPr="00AC3090">
        <w:rPr>
          <w:rFonts w:ascii="Calibri" w:hAnsi="Calibri" w:cs="Calibri"/>
          <w:b/>
          <w:noProof/>
          <w:lang w:val="en-GB"/>
        </w:rPr>
        <w:t>Allen</w:t>
      </w:r>
      <w:r w:rsidR="00154E51" w:rsidRPr="00AC3090">
        <w:rPr>
          <w:rFonts w:ascii="Calibri" w:hAnsi="Calibri" w:cs="Calibri"/>
          <w:b/>
          <w:noProof/>
          <w:lang w:val="en-GB"/>
        </w:rPr>
        <w:t>, Jafari</w:t>
      </w:r>
      <w:r w:rsidR="00C61967">
        <w:rPr>
          <w:rFonts w:ascii="Calibri" w:hAnsi="Calibri" w:cs="Calibri"/>
          <w:b/>
          <w:noProof/>
          <w:lang w:val="en-GB"/>
        </w:rPr>
        <w:t>.</w:t>
      </w:r>
      <w:r w:rsidRPr="00AC3090">
        <w:rPr>
          <w:rFonts w:ascii="Calibri" w:hAnsi="Calibri" w:cs="Calibri"/>
          <w:noProof/>
          <w:lang w:val="en-GB"/>
        </w:rPr>
        <w:t xml:space="preserve"> 2012</w:t>
      </w:r>
      <w:r w:rsidR="00154E51" w:rsidRPr="00AC3090">
        <w:rPr>
          <w:rFonts w:ascii="Calibri" w:hAnsi="Calibri" w:cs="Calibri"/>
          <w:noProof/>
          <w:lang w:val="en-GB"/>
        </w:rPr>
        <w:t>.</w:t>
      </w:r>
      <w:r w:rsidR="00A636BE" w:rsidRPr="00AC3090">
        <w:rPr>
          <w:rFonts w:ascii="Calibri" w:hAnsi="Calibri" w:cs="Calibri"/>
          <w:noProof/>
          <w:lang w:val="en-GB"/>
        </w:rPr>
        <w:t xml:space="preserve"> One </w:t>
      </w:r>
      <w:r w:rsidR="00516FB8">
        <w:rPr>
          <w:rFonts w:ascii="Calibri" w:hAnsi="Calibri" w:cs="Calibri"/>
          <w:noProof/>
          <w:lang w:val="en-GB"/>
        </w:rPr>
        <w:t>W</w:t>
      </w:r>
      <w:r w:rsidR="00A636BE" w:rsidRPr="00AC3090">
        <w:rPr>
          <w:rFonts w:ascii="Calibri" w:hAnsi="Calibri" w:cs="Calibri"/>
          <w:noProof/>
          <w:lang w:val="en-GB"/>
        </w:rPr>
        <w:t xml:space="preserve">ay or </w:t>
      </w:r>
      <w:r w:rsidR="00516FB8">
        <w:rPr>
          <w:rFonts w:ascii="Calibri" w:hAnsi="Calibri" w:cs="Calibri"/>
          <w:noProof/>
          <w:lang w:val="en-GB"/>
        </w:rPr>
        <w:t>A</w:t>
      </w:r>
      <w:r w:rsidR="00A636BE" w:rsidRPr="00AC3090">
        <w:rPr>
          <w:rFonts w:ascii="Calibri" w:hAnsi="Calibri" w:cs="Calibri"/>
          <w:noProof/>
          <w:lang w:val="en-GB"/>
        </w:rPr>
        <w:t xml:space="preserve">nother: Erotic </w:t>
      </w:r>
      <w:r w:rsidR="00516FB8">
        <w:rPr>
          <w:rFonts w:ascii="Calibri" w:hAnsi="Calibri" w:cs="Calibri"/>
          <w:noProof/>
          <w:lang w:val="en-GB"/>
        </w:rPr>
        <w:t>S</w:t>
      </w:r>
      <w:r w:rsidR="00A636BE" w:rsidRPr="00AC3090">
        <w:rPr>
          <w:rFonts w:ascii="Calibri" w:hAnsi="Calibri" w:cs="Calibri"/>
          <w:noProof/>
          <w:lang w:val="en-GB"/>
        </w:rPr>
        <w:t xml:space="preserve">ubjectivity in Cuba. </w:t>
      </w:r>
      <w:r w:rsidR="00A636BE" w:rsidRPr="00AC3090">
        <w:rPr>
          <w:rFonts w:ascii="Calibri" w:hAnsi="Calibri" w:cs="Calibri"/>
          <w:i/>
          <w:noProof/>
          <w:lang w:val="en-GB"/>
        </w:rPr>
        <w:t>American Ethnologist</w:t>
      </w:r>
      <w:r w:rsidR="00A636BE" w:rsidRPr="00AC3090">
        <w:rPr>
          <w:rFonts w:ascii="Calibri" w:hAnsi="Calibri" w:cs="Calibri"/>
          <w:noProof/>
          <w:lang w:val="en-GB"/>
        </w:rPr>
        <w:t xml:space="preserve"> 39 (2): 325-338.</w:t>
      </w:r>
    </w:p>
    <w:p w14:paraId="5FCE9BA6" w14:textId="77777777" w:rsidR="00515BDA" w:rsidRPr="00AC3090" w:rsidRDefault="00515BDA" w:rsidP="00AC3090">
      <w:pPr>
        <w:spacing w:line="480" w:lineRule="auto"/>
        <w:jc w:val="both"/>
        <w:rPr>
          <w:rFonts w:ascii="Calibri" w:hAnsi="Calibri" w:cs="Calibri"/>
          <w:noProof/>
          <w:lang w:val="en-GB"/>
        </w:rPr>
      </w:pPr>
    </w:p>
    <w:p w14:paraId="1436125D" w14:textId="07916B98" w:rsidR="00515BDA" w:rsidRPr="00AC3090" w:rsidRDefault="00515BDA" w:rsidP="00AC3090">
      <w:pPr>
        <w:spacing w:line="480" w:lineRule="auto"/>
        <w:jc w:val="both"/>
        <w:rPr>
          <w:rFonts w:ascii="Calibri" w:hAnsi="Calibri" w:cs="Calibri"/>
          <w:noProof/>
          <w:lang w:val="en-GB"/>
        </w:rPr>
      </w:pPr>
      <w:r w:rsidRPr="00AC3090">
        <w:rPr>
          <w:rFonts w:ascii="Calibri" w:hAnsi="Calibri" w:cs="Calibri"/>
          <w:b/>
          <w:noProof/>
          <w:lang w:val="en-GB"/>
        </w:rPr>
        <w:t>Andaya, Elise</w:t>
      </w:r>
      <w:r w:rsidR="00303563">
        <w:rPr>
          <w:rFonts w:ascii="Calibri" w:hAnsi="Calibri" w:cs="Calibri"/>
          <w:b/>
          <w:noProof/>
          <w:lang w:val="en-GB"/>
        </w:rPr>
        <w:t>.</w:t>
      </w:r>
      <w:r w:rsidRPr="00AC3090">
        <w:rPr>
          <w:rFonts w:ascii="Calibri" w:hAnsi="Calibri" w:cs="Calibri"/>
          <w:noProof/>
          <w:lang w:val="en-GB"/>
        </w:rPr>
        <w:t xml:space="preserve"> 2013. “Relationships and Money, Money and Relationships”: Anxieties </w:t>
      </w:r>
      <w:r w:rsidR="00321EDD">
        <w:rPr>
          <w:rFonts w:ascii="Calibri" w:hAnsi="Calibri" w:cs="Calibri"/>
          <w:noProof/>
          <w:lang w:val="en-GB"/>
        </w:rPr>
        <w:t>A</w:t>
      </w:r>
      <w:r w:rsidRPr="00AC3090">
        <w:rPr>
          <w:rFonts w:ascii="Calibri" w:hAnsi="Calibri" w:cs="Calibri"/>
          <w:noProof/>
          <w:lang w:val="en-GB"/>
        </w:rPr>
        <w:t xml:space="preserve">round Partner Choice and Changing Economies in Post-Soviet Cuba. </w:t>
      </w:r>
      <w:r w:rsidRPr="00AC3090">
        <w:rPr>
          <w:rFonts w:ascii="Calibri" w:hAnsi="Calibri" w:cs="Calibri"/>
          <w:i/>
          <w:noProof/>
          <w:lang w:val="en-GB"/>
        </w:rPr>
        <w:t>Feminist Studies</w:t>
      </w:r>
      <w:r w:rsidRPr="00AC3090">
        <w:rPr>
          <w:rFonts w:ascii="Calibri" w:hAnsi="Calibri" w:cs="Calibri"/>
          <w:noProof/>
          <w:lang w:val="en-GB"/>
        </w:rPr>
        <w:t xml:space="preserve"> 39:</w:t>
      </w:r>
      <w:r w:rsidR="00E20299">
        <w:rPr>
          <w:rFonts w:ascii="Calibri" w:hAnsi="Calibri" w:cs="Calibri"/>
          <w:noProof/>
          <w:lang w:val="en-GB"/>
        </w:rPr>
        <w:t xml:space="preserve"> 7</w:t>
      </w:r>
      <w:r w:rsidRPr="00AC3090">
        <w:rPr>
          <w:rFonts w:ascii="Calibri" w:hAnsi="Calibri" w:cs="Calibri"/>
          <w:noProof/>
          <w:lang w:val="en-GB"/>
        </w:rPr>
        <w:t>28</w:t>
      </w:r>
      <w:r w:rsidR="00E20299">
        <w:rPr>
          <w:rFonts w:ascii="Calibri" w:hAnsi="Calibri" w:cs="Calibri"/>
          <w:noProof/>
          <w:lang w:val="en-GB"/>
        </w:rPr>
        <w:t>-</w:t>
      </w:r>
      <w:r w:rsidRPr="00AC3090">
        <w:rPr>
          <w:rFonts w:ascii="Calibri" w:hAnsi="Calibri" w:cs="Calibri"/>
          <w:noProof/>
          <w:lang w:val="en-GB"/>
        </w:rPr>
        <w:t>755.</w:t>
      </w:r>
    </w:p>
    <w:p w14:paraId="796B3234" w14:textId="77777777" w:rsidR="00A636BE" w:rsidRPr="00AC3090" w:rsidRDefault="00A636BE" w:rsidP="00AC3090">
      <w:pPr>
        <w:spacing w:line="480" w:lineRule="auto"/>
        <w:jc w:val="both"/>
        <w:rPr>
          <w:rFonts w:ascii="Calibri" w:hAnsi="Calibri" w:cs="Calibri"/>
          <w:noProof/>
          <w:lang w:val="en-GB"/>
        </w:rPr>
      </w:pPr>
    </w:p>
    <w:p w14:paraId="2071EC7A" w14:textId="70D96D53" w:rsidR="00CE6A52" w:rsidRPr="00AC3090" w:rsidRDefault="00CE6A52" w:rsidP="00AC3090">
      <w:pPr>
        <w:spacing w:line="480" w:lineRule="auto"/>
        <w:jc w:val="both"/>
        <w:rPr>
          <w:rFonts w:ascii="Calibri" w:hAnsi="Calibri" w:cs="Calibri"/>
          <w:noProof/>
          <w:lang w:val="en-GB"/>
        </w:rPr>
      </w:pPr>
      <w:r w:rsidRPr="00AC3090">
        <w:rPr>
          <w:rFonts w:ascii="Calibri" w:hAnsi="Calibri" w:cs="Calibri"/>
          <w:b/>
          <w:noProof/>
          <w:lang w:val="en-GB"/>
        </w:rPr>
        <w:t>Angrosino, Michael</w:t>
      </w:r>
      <w:r w:rsidR="00E20299">
        <w:rPr>
          <w:rFonts w:ascii="Calibri" w:hAnsi="Calibri" w:cs="Calibri"/>
          <w:b/>
          <w:noProof/>
          <w:lang w:val="en-GB"/>
        </w:rPr>
        <w:t>.</w:t>
      </w:r>
      <w:r w:rsidRPr="00AC3090">
        <w:rPr>
          <w:rFonts w:ascii="Calibri" w:hAnsi="Calibri" w:cs="Calibri"/>
          <w:noProof/>
          <w:lang w:val="en-GB"/>
        </w:rPr>
        <w:t xml:space="preserve"> 2007. </w:t>
      </w:r>
      <w:r w:rsidRPr="00AC3090">
        <w:rPr>
          <w:rFonts w:ascii="Calibri" w:hAnsi="Calibri" w:cs="Calibri"/>
          <w:i/>
          <w:noProof/>
          <w:lang w:val="en-GB"/>
        </w:rPr>
        <w:t>Doing Ethnographic and Observational Research</w:t>
      </w:r>
      <w:r w:rsidRPr="00AC3090">
        <w:rPr>
          <w:rFonts w:ascii="Calibri" w:hAnsi="Calibri" w:cs="Calibri"/>
          <w:noProof/>
          <w:lang w:val="en-GB"/>
        </w:rPr>
        <w:t>. London: Sage.</w:t>
      </w:r>
    </w:p>
    <w:p w14:paraId="4D89DA43" w14:textId="77777777" w:rsidR="00CE6A52" w:rsidRPr="00AC3090" w:rsidRDefault="00CE6A52" w:rsidP="00AC3090">
      <w:pPr>
        <w:spacing w:line="480" w:lineRule="auto"/>
        <w:jc w:val="both"/>
        <w:rPr>
          <w:rFonts w:ascii="Calibri" w:hAnsi="Calibri" w:cs="Calibri"/>
        </w:rPr>
      </w:pPr>
    </w:p>
    <w:p w14:paraId="3C87234B" w14:textId="33107645" w:rsidR="008463F9" w:rsidRPr="00AC3090" w:rsidRDefault="008463F9" w:rsidP="00AC3090">
      <w:pPr>
        <w:spacing w:line="480" w:lineRule="auto"/>
        <w:jc w:val="both"/>
        <w:rPr>
          <w:rFonts w:ascii="Calibri" w:hAnsi="Calibri" w:cs="Calibri"/>
        </w:rPr>
      </w:pPr>
      <w:r w:rsidRPr="00AC3090">
        <w:rPr>
          <w:rFonts w:ascii="Calibri" w:hAnsi="Calibri" w:cs="Calibri"/>
          <w:b/>
        </w:rPr>
        <w:t>Anonymous</w:t>
      </w:r>
      <w:r w:rsidR="00E20299">
        <w:rPr>
          <w:rFonts w:ascii="Calibri" w:hAnsi="Calibri" w:cs="Calibri"/>
          <w:b/>
        </w:rPr>
        <w:t>.</w:t>
      </w:r>
      <w:r w:rsidRPr="00AC3090">
        <w:rPr>
          <w:rFonts w:ascii="Calibri" w:hAnsi="Calibri" w:cs="Calibri"/>
          <w:b/>
        </w:rPr>
        <w:t xml:space="preserve"> </w:t>
      </w:r>
      <w:r w:rsidRPr="00AC3090">
        <w:rPr>
          <w:rFonts w:ascii="Calibri" w:hAnsi="Calibri" w:cs="Calibri"/>
        </w:rPr>
        <w:t>2010. Fidel Castro takes blame for persecution of Cuban gays. BBC</w:t>
      </w:r>
      <w:r w:rsidR="00E20299">
        <w:rPr>
          <w:rFonts w:ascii="Calibri" w:hAnsi="Calibri" w:cs="Calibri"/>
        </w:rPr>
        <w:t>,</w:t>
      </w:r>
      <w:r w:rsidRPr="00AC3090">
        <w:rPr>
          <w:rFonts w:ascii="Calibri" w:hAnsi="Calibri" w:cs="Calibri"/>
        </w:rPr>
        <w:t xml:space="preserve"> 31 August. </w:t>
      </w:r>
      <w:hyperlink r:id="rId10" w:history="1">
        <w:r w:rsidR="00E20299" w:rsidRPr="00FB3043">
          <w:rPr>
            <w:rStyle w:val="Hyperlink"/>
            <w:rFonts w:ascii="Calibri" w:hAnsi="Calibri" w:cs="Calibri"/>
          </w:rPr>
          <w:t>https://www.bbc.com/news/world-latin-america-11147157</w:t>
        </w:r>
      </w:hyperlink>
      <w:r w:rsidR="00E20299">
        <w:rPr>
          <w:rFonts w:ascii="Calibri" w:hAnsi="Calibri" w:cs="Calibri"/>
        </w:rPr>
        <w:t xml:space="preserve"> </w:t>
      </w:r>
    </w:p>
    <w:p w14:paraId="6BB94FDB" w14:textId="77777777" w:rsidR="008463F9" w:rsidRPr="00AC3090" w:rsidRDefault="008463F9" w:rsidP="00AC3090">
      <w:pPr>
        <w:spacing w:line="480" w:lineRule="auto"/>
        <w:jc w:val="both"/>
        <w:rPr>
          <w:rFonts w:ascii="Calibri" w:hAnsi="Calibri" w:cs="Calibri"/>
        </w:rPr>
      </w:pPr>
    </w:p>
    <w:p w14:paraId="3F396DFC" w14:textId="5FBB9C94" w:rsidR="00C40C70" w:rsidRPr="00AC3090" w:rsidRDefault="00C40C70" w:rsidP="00AC3090">
      <w:pPr>
        <w:spacing w:line="480" w:lineRule="auto"/>
        <w:jc w:val="both"/>
        <w:rPr>
          <w:rFonts w:ascii="Calibri" w:hAnsi="Calibri" w:cs="Calibri"/>
          <w:noProof/>
          <w:lang w:val="en-GB"/>
        </w:rPr>
      </w:pPr>
      <w:r w:rsidRPr="00AC3090">
        <w:rPr>
          <w:rFonts w:ascii="Calibri" w:hAnsi="Calibri" w:cs="Calibri"/>
          <w:b/>
          <w:noProof/>
          <w:lang w:val="en-GB"/>
        </w:rPr>
        <w:t>Anonymous</w:t>
      </w:r>
      <w:r w:rsidR="00E20299">
        <w:rPr>
          <w:rFonts w:ascii="Calibri" w:hAnsi="Calibri" w:cs="Calibri"/>
          <w:b/>
          <w:noProof/>
          <w:lang w:val="en-GB"/>
        </w:rPr>
        <w:t>.</w:t>
      </w:r>
      <w:r w:rsidRPr="00AC3090">
        <w:rPr>
          <w:rFonts w:ascii="Calibri" w:hAnsi="Calibri" w:cs="Calibri"/>
          <w:noProof/>
          <w:lang w:val="en-GB"/>
        </w:rPr>
        <w:t xml:space="preserve"> 2015. Cuba: Mariela Castro, </w:t>
      </w:r>
      <w:r w:rsidR="000E3DCC">
        <w:rPr>
          <w:rFonts w:ascii="Calibri" w:hAnsi="Calibri" w:cs="Calibri"/>
          <w:noProof/>
          <w:lang w:val="en-GB"/>
        </w:rPr>
        <w:t>a</w:t>
      </w:r>
      <w:r w:rsidRPr="00AC3090">
        <w:rPr>
          <w:rFonts w:ascii="Calibri" w:hAnsi="Calibri" w:cs="Calibri"/>
          <w:noProof/>
          <w:lang w:val="en-GB"/>
        </w:rPr>
        <w:t xml:space="preserve">ctivists to </w:t>
      </w:r>
      <w:r w:rsidR="000E3DCC">
        <w:rPr>
          <w:rFonts w:ascii="Calibri" w:hAnsi="Calibri" w:cs="Calibri"/>
          <w:noProof/>
          <w:lang w:val="en-GB"/>
        </w:rPr>
        <w:t>h</w:t>
      </w:r>
      <w:r w:rsidRPr="00AC3090">
        <w:rPr>
          <w:rFonts w:ascii="Calibri" w:hAnsi="Calibri" w:cs="Calibri"/>
          <w:noProof/>
          <w:lang w:val="en-GB"/>
        </w:rPr>
        <w:t xml:space="preserve">old </w:t>
      </w:r>
      <w:r w:rsidR="000E3DCC">
        <w:rPr>
          <w:rFonts w:ascii="Calibri" w:hAnsi="Calibri" w:cs="Calibri"/>
          <w:noProof/>
          <w:lang w:val="en-GB"/>
        </w:rPr>
        <w:t>g</w:t>
      </w:r>
      <w:r w:rsidRPr="00AC3090">
        <w:rPr>
          <w:rFonts w:ascii="Calibri" w:hAnsi="Calibri" w:cs="Calibri"/>
          <w:noProof/>
          <w:lang w:val="en-GB"/>
        </w:rPr>
        <w:t xml:space="preserve">ay, </w:t>
      </w:r>
      <w:r w:rsidR="000E3DCC">
        <w:rPr>
          <w:rFonts w:ascii="Calibri" w:hAnsi="Calibri" w:cs="Calibri"/>
          <w:noProof/>
          <w:lang w:val="en-GB"/>
        </w:rPr>
        <w:t>t</w:t>
      </w:r>
      <w:r w:rsidRPr="00AC3090">
        <w:rPr>
          <w:rFonts w:ascii="Calibri" w:hAnsi="Calibri" w:cs="Calibri"/>
          <w:noProof/>
          <w:lang w:val="en-GB"/>
        </w:rPr>
        <w:t>ransgender '</w:t>
      </w:r>
      <w:r w:rsidR="000E3DCC">
        <w:rPr>
          <w:rFonts w:ascii="Calibri" w:hAnsi="Calibri" w:cs="Calibri"/>
          <w:noProof/>
          <w:lang w:val="en-GB"/>
        </w:rPr>
        <w:t>w</w:t>
      </w:r>
      <w:r w:rsidRPr="00AC3090">
        <w:rPr>
          <w:rFonts w:ascii="Calibri" w:hAnsi="Calibri" w:cs="Calibri"/>
          <w:noProof/>
          <w:lang w:val="en-GB"/>
        </w:rPr>
        <w:t>edding'. NBC News</w:t>
      </w:r>
      <w:r w:rsidR="000E3DCC">
        <w:rPr>
          <w:rFonts w:ascii="Calibri" w:hAnsi="Calibri" w:cs="Calibri"/>
          <w:noProof/>
          <w:lang w:val="en-GB"/>
        </w:rPr>
        <w:t>,</w:t>
      </w:r>
      <w:r w:rsidRPr="00AC3090">
        <w:rPr>
          <w:rFonts w:ascii="Calibri" w:hAnsi="Calibri" w:cs="Calibri"/>
          <w:noProof/>
          <w:lang w:val="en-GB"/>
        </w:rPr>
        <w:t xml:space="preserve"> 6 </w:t>
      </w:r>
      <w:r w:rsidR="005649BB" w:rsidRPr="00AC3090">
        <w:rPr>
          <w:rFonts w:ascii="Calibri" w:hAnsi="Calibri" w:cs="Calibri"/>
          <w:noProof/>
          <w:lang w:val="en-GB"/>
        </w:rPr>
        <w:t>Ma</w:t>
      </w:r>
      <w:r w:rsidR="00CB5AB5">
        <w:rPr>
          <w:rFonts w:ascii="Calibri" w:hAnsi="Calibri" w:cs="Calibri"/>
          <w:noProof/>
          <w:lang w:val="en-GB"/>
        </w:rPr>
        <w:t>y</w:t>
      </w:r>
      <w:r w:rsidRPr="00AC3090">
        <w:rPr>
          <w:rFonts w:ascii="Calibri" w:hAnsi="Calibri" w:cs="Calibri"/>
          <w:noProof/>
          <w:lang w:val="en-GB"/>
        </w:rPr>
        <w:t xml:space="preserve">. </w:t>
      </w:r>
      <w:hyperlink r:id="rId11" w:history="1">
        <w:r w:rsidR="00FF5753" w:rsidRPr="00FB3043">
          <w:rPr>
            <w:rStyle w:val="Hyperlink"/>
            <w:rFonts w:ascii="Calibri" w:hAnsi="Calibri" w:cs="Calibri"/>
            <w:noProof/>
            <w:lang w:val="en-GB"/>
          </w:rPr>
          <w:t>https://www.nbcnews.com/news/latino/cuba-mariela-castro-activists-hold-gay-transgender-wedding-n354206</w:t>
        </w:r>
      </w:hyperlink>
      <w:r w:rsidR="00FF5753">
        <w:rPr>
          <w:rFonts w:ascii="Calibri" w:hAnsi="Calibri" w:cs="Calibri"/>
          <w:noProof/>
          <w:lang w:val="en-GB"/>
        </w:rPr>
        <w:t xml:space="preserve"> </w:t>
      </w:r>
    </w:p>
    <w:p w14:paraId="193D25E8" w14:textId="77777777" w:rsidR="00C40C70" w:rsidRPr="00AC3090" w:rsidRDefault="00C40C70" w:rsidP="00AC3090">
      <w:pPr>
        <w:spacing w:line="480" w:lineRule="auto"/>
        <w:jc w:val="both"/>
        <w:rPr>
          <w:rFonts w:ascii="Calibri" w:hAnsi="Calibri" w:cs="Calibri"/>
          <w:noProof/>
          <w:lang w:val="en-GB"/>
        </w:rPr>
      </w:pPr>
    </w:p>
    <w:p w14:paraId="59E3E216" w14:textId="665EB5EB" w:rsidR="00A86665" w:rsidRPr="00AC3090" w:rsidRDefault="005649BB" w:rsidP="00AC3090">
      <w:pPr>
        <w:spacing w:line="480" w:lineRule="auto"/>
        <w:jc w:val="both"/>
        <w:rPr>
          <w:rFonts w:ascii="Calibri" w:hAnsi="Calibri" w:cs="Calibri"/>
          <w:noProof/>
          <w:lang w:val="en-GB"/>
        </w:rPr>
      </w:pPr>
      <w:r w:rsidRPr="00AC3090">
        <w:rPr>
          <w:rFonts w:ascii="Calibri" w:hAnsi="Calibri" w:cs="Calibri"/>
          <w:b/>
          <w:noProof/>
          <w:lang w:val="en-GB"/>
        </w:rPr>
        <w:t>Anonymous</w:t>
      </w:r>
      <w:r w:rsidR="00CB5AB5">
        <w:rPr>
          <w:rFonts w:ascii="Calibri" w:hAnsi="Calibri" w:cs="Calibri"/>
          <w:b/>
          <w:noProof/>
          <w:lang w:val="en-GB"/>
        </w:rPr>
        <w:t>.</w:t>
      </w:r>
      <w:r w:rsidR="00BF1A7D" w:rsidRPr="00AC3090">
        <w:rPr>
          <w:rFonts w:ascii="Calibri" w:hAnsi="Calibri" w:cs="Calibri"/>
          <w:noProof/>
          <w:lang w:val="en-GB"/>
        </w:rPr>
        <w:t xml:space="preserve"> 2018. </w:t>
      </w:r>
      <w:r w:rsidR="00A86665" w:rsidRPr="00AC3090">
        <w:rPr>
          <w:rFonts w:ascii="Calibri" w:hAnsi="Calibri" w:cs="Calibri"/>
          <w:noProof/>
          <w:lang w:val="en-GB"/>
        </w:rPr>
        <w:t xml:space="preserve">Cuba removes support for gay marriage in new constitution after protests. </w:t>
      </w:r>
      <w:r w:rsidR="00A86665" w:rsidRPr="00CB5AB5">
        <w:rPr>
          <w:rFonts w:ascii="Calibri" w:hAnsi="Calibri" w:cs="Calibri"/>
          <w:i/>
          <w:iCs/>
          <w:noProof/>
          <w:lang w:val="en-GB"/>
        </w:rPr>
        <w:t>The Guardian</w:t>
      </w:r>
      <w:r w:rsidRPr="00AC3090">
        <w:rPr>
          <w:rFonts w:ascii="Calibri" w:hAnsi="Calibri" w:cs="Calibri"/>
          <w:noProof/>
          <w:lang w:val="en-GB"/>
        </w:rPr>
        <w:t>,</w:t>
      </w:r>
      <w:r w:rsidR="00A86665" w:rsidRPr="00AC3090">
        <w:rPr>
          <w:rFonts w:ascii="Calibri" w:hAnsi="Calibri" w:cs="Calibri"/>
          <w:noProof/>
          <w:lang w:val="en-GB"/>
        </w:rPr>
        <w:t xml:space="preserve"> 19 </w:t>
      </w:r>
      <w:r w:rsidRPr="00AC3090">
        <w:rPr>
          <w:rFonts w:ascii="Calibri" w:hAnsi="Calibri" w:cs="Calibri"/>
          <w:noProof/>
          <w:lang w:val="en-GB"/>
        </w:rPr>
        <w:t>December</w:t>
      </w:r>
      <w:r w:rsidR="00A86665" w:rsidRPr="00AC3090">
        <w:rPr>
          <w:rFonts w:ascii="Calibri" w:hAnsi="Calibri" w:cs="Calibri"/>
          <w:noProof/>
          <w:lang w:val="en-GB"/>
        </w:rPr>
        <w:t xml:space="preserve">. </w:t>
      </w:r>
      <w:hyperlink r:id="rId12" w:history="1">
        <w:r w:rsidR="00564FE0" w:rsidRPr="00FB3043">
          <w:rPr>
            <w:rStyle w:val="Hyperlink"/>
            <w:rFonts w:ascii="Calibri" w:hAnsi="Calibri" w:cs="Calibri"/>
            <w:noProof/>
            <w:lang w:val="en-GB"/>
          </w:rPr>
          <w:t>https://www.theguardian.com/world/2018/dec/19/cuba-removes-support-for-gay-marriage-in-new-constitution-after-protests</w:t>
        </w:r>
      </w:hyperlink>
      <w:r w:rsidR="00564FE0">
        <w:rPr>
          <w:rFonts w:ascii="Calibri" w:hAnsi="Calibri" w:cs="Calibri"/>
          <w:noProof/>
          <w:lang w:val="en-GB"/>
        </w:rPr>
        <w:t xml:space="preserve"> </w:t>
      </w:r>
    </w:p>
    <w:p w14:paraId="166557A9" w14:textId="77777777" w:rsidR="009925E4" w:rsidRPr="00AC3090" w:rsidRDefault="009925E4" w:rsidP="00AC3090">
      <w:pPr>
        <w:spacing w:line="480" w:lineRule="auto"/>
        <w:jc w:val="both"/>
        <w:rPr>
          <w:rFonts w:ascii="Calibri" w:hAnsi="Calibri" w:cs="Calibri"/>
          <w:noProof/>
          <w:lang w:val="en-GB"/>
        </w:rPr>
      </w:pPr>
    </w:p>
    <w:p w14:paraId="48E0B6ED" w14:textId="5AB16C06" w:rsidR="009925E4" w:rsidRPr="00AC3090" w:rsidRDefault="009925E4" w:rsidP="00AC3090">
      <w:pPr>
        <w:spacing w:line="480" w:lineRule="auto"/>
        <w:jc w:val="both"/>
        <w:rPr>
          <w:rFonts w:ascii="Calibri" w:hAnsi="Calibri" w:cs="Calibri"/>
          <w:noProof/>
          <w:lang w:val="en-GB"/>
        </w:rPr>
      </w:pPr>
      <w:r w:rsidRPr="00AC3090">
        <w:rPr>
          <w:rFonts w:ascii="Calibri" w:hAnsi="Calibri" w:cs="Calibri"/>
          <w:b/>
          <w:noProof/>
          <w:lang w:val="en-GB"/>
        </w:rPr>
        <w:t>Anonymous</w:t>
      </w:r>
      <w:r w:rsidR="00564FE0">
        <w:rPr>
          <w:rFonts w:ascii="Calibri" w:hAnsi="Calibri" w:cs="Calibri"/>
          <w:b/>
          <w:noProof/>
          <w:lang w:val="en-GB"/>
        </w:rPr>
        <w:t>.</w:t>
      </w:r>
      <w:r w:rsidRPr="00AC3090">
        <w:rPr>
          <w:rFonts w:ascii="Calibri" w:hAnsi="Calibri" w:cs="Calibri"/>
          <w:b/>
          <w:noProof/>
          <w:lang w:val="en-GB"/>
        </w:rPr>
        <w:t xml:space="preserve"> </w:t>
      </w:r>
      <w:r w:rsidRPr="00AC3090">
        <w:rPr>
          <w:rFonts w:ascii="Calibri" w:hAnsi="Calibri" w:cs="Calibri"/>
          <w:noProof/>
          <w:lang w:val="en-GB"/>
        </w:rPr>
        <w:t xml:space="preserve">2021. Catholic Church gains foothold in communist Cuba. France24, 28 </w:t>
      </w:r>
      <w:r w:rsidR="005649BB" w:rsidRPr="00AC3090">
        <w:rPr>
          <w:rFonts w:ascii="Calibri" w:hAnsi="Calibri" w:cs="Calibri"/>
          <w:noProof/>
          <w:lang w:val="en-GB"/>
        </w:rPr>
        <w:t>June</w:t>
      </w:r>
      <w:r w:rsidRPr="00AC3090">
        <w:rPr>
          <w:rFonts w:ascii="Calibri" w:hAnsi="Calibri" w:cs="Calibri"/>
          <w:noProof/>
          <w:lang w:val="en-GB"/>
        </w:rPr>
        <w:t xml:space="preserve">. </w:t>
      </w:r>
      <w:hyperlink r:id="rId13" w:history="1">
        <w:r w:rsidR="00564FE0" w:rsidRPr="00FB3043">
          <w:rPr>
            <w:rStyle w:val="Hyperlink"/>
            <w:rFonts w:ascii="Calibri" w:hAnsi="Calibri" w:cs="Calibri"/>
            <w:noProof/>
            <w:lang w:val="en-GB"/>
          </w:rPr>
          <w:t>https://www.france24.com/en/live-news/20210628-catholic-church-gains-foothold-in-communist-cuba</w:t>
        </w:r>
      </w:hyperlink>
      <w:r w:rsidR="00564FE0">
        <w:rPr>
          <w:rFonts w:ascii="Calibri" w:hAnsi="Calibri" w:cs="Calibri"/>
          <w:noProof/>
          <w:lang w:val="en-GB"/>
        </w:rPr>
        <w:t xml:space="preserve"> </w:t>
      </w:r>
    </w:p>
    <w:p w14:paraId="6FD67557" w14:textId="77777777" w:rsidR="00655075" w:rsidRPr="00AC3090" w:rsidRDefault="00655075" w:rsidP="00AC3090">
      <w:pPr>
        <w:spacing w:line="480" w:lineRule="auto"/>
        <w:jc w:val="both"/>
        <w:rPr>
          <w:rFonts w:ascii="Calibri" w:hAnsi="Calibri" w:cs="Calibri"/>
          <w:noProof/>
          <w:lang w:val="en-GB"/>
        </w:rPr>
      </w:pPr>
    </w:p>
    <w:p w14:paraId="1160833E" w14:textId="36DB95C2" w:rsidR="00655075" w:rsidRPr="00AC3090" w:rsidRDefault="00655075" w:rsidP="00AC3090">
      <w:pPr>
        <w:spacing w:line="480" w:lineRule="auto"/>
        <w:jc w:val="both"/>
        <w:rPr>
          <w:rFonts w:ascii="Calibri" w:hAnsi="Calibri" w:cs="Calibri"/>
          <w:noProof/>
          <w:lang w:val="en-GB"/>
        </w:rPr>
      </w:pPr>
      <w:r w:rsidRPr="00AC3090">
        <w:rPr>
          <w:rFonts w:ascii="Calibri" w:hAnsi="Calibri" w:cs="Calibri"/>
          <w:b/>
          <w:noProof/>
          <w:lang w:val="en-GB"/>
        </w:rPr>
        <w:t>Augustin, Ed</w:t>
      </w:r>
      <w:r w:rsidR="00564FE0">
        <w:rPr>
          <w:rFonts w:ascii="Calibri" w:hAnsi="Calibri" w:cs="Calibri"/>
          <w:b/>
          <w:noProof/>
          <w:lang w:val="en-GB"/>
        </w:rPr>
        <w:t>.</w:t>
      </w:r>
      <w:r w:rsidRPr="00AC3090">
        <w:rPr>
          <w:rFonts w:ascii="Calibri" w:hAnsi="Calibri" w:cs="Calibri"/>
          <w:noProof/>
          <w:lang w:val="en-GB"/>
        </w:rPr>
        <w:t xml:space="preserve"> 2019a. Cuba overwhelmingly approves new constitution affirming ‘irrevocable’ socialism. </w:t>
      </w:r>
      <w:r w:rsidRPr="00564FE0">
        <w:rPr>
          <w:rFonts w:ascii="Calibri" w:hAnsi="Calibri" w:cs="Calibri"/>
          <w:i/>
          <w:iCs/>
          <w:noProof/>
          <w:lang w:val="en-GB"/>
        </w:rPr>
        <w:t>The Guardian</w:t>
      </w:r>
      <w:r w:rsidRPr="00AC3090">
        <w:rPr>
          <w:rFonts w:ascii="Calibri" w:hAnsi="Calibri" w:cs="Calibri"/>
          <w:noProof/>
          <w:lang w:val="en-GB"/>
        </w:rPr>
        <w:t>, 25 February.</w:t>
      </w:r>
    </w:p>
    <w:p w14:paraId="3E97A615" w14:textId="260CBE79" w:rsidR="00655075" w:rsidRPr="00AC3090" w:rsidRDefault="00823C19" w:rsidP="00AC3090">
      <w:pPr>
        <w:spacing w:line="480" w:lineRule="auto"/>
        <w:jc w:val="both"/>
        <w:rPr>
          <w:rFonts w:ascii="Calibri" w:hAnsi="Calibri" w:cs="Calibri"/>
          <w:noProof/>
          <w:lang w:val="en-GB"/>
        </w:rPr>
      </w:pPr>
      <w:hyperlink r:id="rId14" w:history="1">
        <w:r w:rsidR="00961C0F" w:rsidRPr="00FB3043">
          <w:rPr>
            <w:rStyle w:val="Hyperlink"/>
            <w:rFonts w:ascii="Calibri" w:hAnsi="Calibri" w:cs="Calibri"/>
            <w:noProof/>
            <w:lang w:val="en-GB"/>
          </w:rPr>
          <w:t>https://www.theguardian.com/world/2019/feb/25/cuba-approves-new-socialist-constitution</w:t>
        </w:r>
      </w:hyperlink>
      <w:r w:rsidR="00961C0F">
        <w:rPr>
          <w:rFonts w:ascii="Calibri" w:hAnsi="Calibri" w:cs="Calibri"/>
          <w:noProof/>
          <w:lang w:val="en-GB"/>
        </w:rPr>
        <w:t xml:space="preserve"> </w:t>
      </w:r>
    </w:p>
    <w:p w14:paraId="5ACB552F" w14:textId="77777777" w:rsidR="00CC1657" w:rsidRPr="00AC3090" w:rsidRDefault="00CC1657" w:rsidP="00AC3090">
      <w:pPr>
        <w:spacing w:line="480" w:lineRule="auto"/>
        <w:jc w:val="both"/>
        <w:rPr>
          <w:rFonts w:ascii="Calibri" w:hAnsi="Calibri" w:cs="Calibri"/>
          <w:b/>
          <w:noProof/>
          <w:lang w:val="en-GB"/>
        </w:rPr>
      </w:pPr>
    </w:p>
    <w:p w14:paraId="458FD8F2" w14:textId="5148DDD7" w:rsidR="00A86665" w:rsidRPr="00AC3090" w:rsidRDefault="00A86665" w:rsidP="00AC3090">
      <w:pPr>
        <w:spacing w:line="480" w:lineRule="auto"/>
        <w:jc w:val="both"/>
        <w:rPr>
          <w:rFonts w:ascii="Calibri" w:hAnsi="Calibri" w:cs="Calibri"/>
          <w:noProof/>
          <w:lang w:val="en-GB"/>
        </w:rPr>
      </w:pPr>
      <w:r w:rsidRPr="00240836">
        <w:rPr>
          <w:rFonts w:ascii="Calibri" w:hAnsi="Calibri" w:cs="Calibri"/>
          <w:b/>
          <w:noProof/>
          <w:lang w:val="en-GB"/>
        </w:rPr>
        <w:t>Augustin, Ed</w:t>
      </w:r>
      <w:r w:rsidR="00961C0F">
        <w:rPr>
          <w:rFonts w:ascii="Calibri" w:hAnsi="Calibri" w:cs="Calibri"/>
          <w:b/>
          <w:noProof/>
          <w:lang w:val="en-GB"/>
        </w:rPr>
        <w:t>.</w:t>
      </w:r>
      <w:r w:rsidRPr="00AC3090">
        <w:rPr>
          <w:rFonts w:ascii="Calibri" w:hAnsi="Calibri" w:cs="Calibri"/>
          <w:noProof/>
          <w:lang w:val="en-GB"/>
        </w:rPr>
        <w:t xml:space="preserve"> 2019</w:t>
      </w:r>
      <w:r w:rsidR="00D74146" w:rsidRPr="00AC3090">
        <w:rPr>
          <w:rFonts w:ascii="Calibri" w:hAnsi="Calibri" w:cs="Calibri"/>
          <w:noProof/>
          <w:lang w:val="en-GB"/>
        </w:rPr>
        <w:t>b</w:t>
      </w:r>
      <w:r w:rsidRPr="00AC3090">
        <w:rPr>
          <w:rFonts w:ascii="Calibri" w:hAnsi="Calibri" w:cs="Calibri"/>
          <w:noProof/>
          <w:lang w:val="en-GB"/>
        </w:rPr>
        <w:t xml:space="preserve">. Cuba's churches reject gay marriage before vote on new constitution. </w:t>
      </w:r>
      <w:r w:rsidRPr="00961C0F">
        <w:rPr>
          <w:rFonts w:ascii="Calibri" w:hAnsi="Calibri" w:cs="Calibri"/>
          <w:i/>
          <w:iCs/>
          <w:noProof/>
          <w:lang w:val="en-GB"/>
        </w:rPr>
        <w:t>The Guardian</w:t>
      </w:r>
      <w:r w:rsidR="005649BB" w:rsidRPr="00AC3090">
        <w:rPr>
          <w:rFonts w:ascii="Calibri" w:hAnsi="Calibri" w:cs="Calibri"/>
          <w:noProof/>
          <w:lang w:val="en-GB"/>
        </w:rPr>
        <w:t>,</w:t>
      </w:r>
      <w:r w:rsidRPr="00AC3090">
        <w:rPr>
          <w:rFonts w:ascii="Calibri" w:hAnsi="Calibri" w:cs="Calibri"/>
          <w:noProof/>
          <w:lang w:val="en-GB"/>
        </w:rPr>
        <w:t xml:space="preserve"> 18 </w:t>
      </w:r>
      <w:r w:rsidR="005649BB" w:rsidRPr="00AC3090">
        <w:rPr>
          <w:rFonts w:ascii="Calibri" w:hAnsi="Calibri" w:cs="Calibri"/>
          <w:noProof/>
          <w:lang w:val="en-GB"/>
        </w:rPr>
        <w:t>February</w:t>
      </w:r>
      <w:r w:rsidRPr="00AC3090">
        <w:rPr>
          <w:rFonts w:ascii="Calibri" w:hAnsi="Calibri" w:cs="Calibri"/>
          <w:noProof/>
          <w:lang w:val="en-GB"/>
        </w:rPr>
        <w:t>.</w:t>
      </w:r>
    </w:p>
    <w:p w14:paraId="3A8292D5" w14:textId="40BAC184" w:rsidR="00A86665" w:rsidRPr="00AC3090" w:rsidRDefault="00823C19" w:rsidP="00AC3090">
      <w:pPr>
        <w:spacing w:line="480" w:lineRule="auto"/>
        <w:jc w:val="both"/>
        <w:rPr>
          <w:rFonts w:ascii="Calibri" w:hAnsi="Calibri" w:cs="Calibri"/>
          <w:noProof/>
          <w:lang w:val="en-GB"/>
        </w:rPr>
      </w:pPr>
      <w:hyperlink r:id="rId15" w:history="1">
        <w:r w:rsidR="00961C0F" w:rsidRPr="00FB3043">
          <w:rPr>
            <w:rStyle w:val="Hyperlink"/>
            <w:rFonts w:ascii="Calibri" w:hAnsi="Calibri" w:cs="Calibri"/>
            <w:noProof/>
            <w:lang w:val="en-GB"/>
          </w:rPr>
          <w:t>https://www.theguardian.com/world/2019/feb/18/cubas-churches-reject-gay-marriage-before-vote-on-new-constitution</w:t>
        </w:r>
      </w:hyperlink>
      <w:r w:rsidR="00961C0F">
        <w:rPr>
          <w:rFonts w:ascii="Calibri" w:hAnsi="Calibri" w:cs="Calibri"/>
          <w:noProof/>
          <w:lang w:val="en-GB"/>
        </w:rPr>
        <w:t xml:space="preserve"> </w:t>
      </w:r>
    </w:p>
    <w:p w14:paraId="3E47C3D4" w14:textId="77777777" w:rsidR="00655075" w:rsidRPr="00AC3090" w:rsidRDefault="00655075" w:rsidP="00AC3090">
      <w:pPr>
        <w:spacing w:line="480" w:lineRule="auto"/>
        <w:jc w:val="both"/>
        <w:rPr>
          <w:rFonts w:ascii="Calibri" w:hAnsi="Calibri" w:cs="Calibri"/>
          <w:noProof/>
        </w:rPr>
      </w:pPr>
    </w:p>
    <w:p w14:paraId="62307CAC" w14:textId="2C4F1282" w:rsidR="0093732E"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lastRenderedPageBreak/>
        <w:t>Azicri, Max</w:t>
      </w:r>
      <w:r w:rsidR="00961C0F">
        <w:rPr>
          <w:rFonts w:cs="Calibri"/>
          <w:b/>
          <w:bCs/>
          <w:noProof/>
          <w:sz w:val="24"/>
          <w:szCs w:val="24"/>
          <w:lang w:val="en-GB"/>
        </w:rPr>
        <w:t>.</w:t>
      </w:r>
      <w:r w:rsidRPr="00AC3090">
        <w:rPr>
          <w:rFonts w:cs="Calibri"/>
          <w:noProof/>
          <w:sz w:val="24"/>
          <w:szCs w:val="24"/>
          <w:lang w:val="en-GB"/>
        </w:rPr>
        <w:t xml:space="preserve"> 2000. </w:t>
      </w:r>
      <w:r w:rsidRPr="00AC3090">
        <w:rPr>
          <w:rFonts w:cs="Calibri"/>
          <w:i/>
          <w:iCs/>
          <w:noProof/>
          <w:sz w:val="24"/>
          <w:szCs w:val="24"/>
          <w:lang w:val="en-GB"/>
        </w:rPr>
        <w:t>Cuba Today and Tomorrow: Reinventing Socialism</w:t>
      </w:r>
      <w:r w:rsidRPr="00AC3090">
        <w:rPr>
          <w:rFonts w:cs="Calibri"/>
          <w:noProof/>
          <w:sz w:val="24"/>
          <w:szCs w:val="24"/>
          <w:lang w:val="en-GB"/>
        </w:rPr>
        <w:t>. Miami: University Press of Florida.</w:t>
      </w:r>
    </w:p>
    <w:p w14:paraId="7E6840FA" w14:textId="0091BC7F" w:rsidR="00DC4768" w:rsidRDefault="00DC4768" w:rsidP="00AC3090">
      <w:pPr>
        <w:pStyle w:val="Body"/>
        <w:spacing w:after="0" w:line="480" w:lineRule="auto"/>
        <w:jc w:val="both"/>
        <w:rPr>
          <w:rFonts w:cs="Calibri"/>
          <w:noProof/>
          <w:sz w:val="24"/>
          <w:szCs w:val="24"/>
          <w:lang w:val="en-GB"/>
        </w:rPr>
      </w:pPr>
    </w:p>
    <w:p w14:paraId="79EAE09A" w14:textId="36501169" w:rsidR="00DC4768" w:rsidRPr="00AC3090" w:rsidRDefault="00DC4768" w:rsidP="00DC4768">
      <w:pPr>
        <w:spacing w:line="480" w:lineRule="auto"/>
        <w:jc w:val="both"/>
        <w:rPr>
          <w:rFonts w:ascii="Calibri" w:hAnsi="Calibri" w:cs="Calibri"/>
          <w:noProof/>
          <w:lang w:val="en-GB"/>
        </w:rPr>
      </w:pPr>
      <w:r w:rsidRPr="00AC3090">
        <w:rPr>
          <w:rFonts w:ascii="Calibri" w:hAnsi="Calibri" w:cs="Calibri"/>
          <w:b/>
          <w:noProof/>
          <w:lang w:val="en-GB"/>
        </w:rPr>
        <w:t>Bak, Mathias</w:t>
      </w:r>
      <w:r w:rsidR="00733408">
        <w:rPr>
          <w:rFonts w:ascii="Calibri" w:hAnsi="Calibri" w:cs="Calibri"/>
          <w:b/>
          <w:noProof/>
          <w:lang w:val="en-GB"/>
        </w:rPr>
        <w:t>.</w:t>
      </w:r>
      <w:r w:rsidRPr="00AC3090">
        <w:rPr>
          <w:rFonts w:ascii="Calibri" w:hAnsi="Calibri" w:cs="Calibri"/>
          <w:noProof/>
          <w:lang w:val="en-GB"/>
        </w:rPr>
        <w:t xml:space="preserve"> 2019. Cuba: Overview of corruption and anti-corruption. U4 Anticorruption </w:t>
      </w:r>
      <w:r w:rsidR="00733408">
        <w:rPr>
          <w:rFonts w:ascii="Calibri" w:hAnsi="Calibri" w:cs="Calibri"/>
          <w:noProof/>
          <w:lang w:val="en-GB"/>
        </w:rPr>
        <w:t>R</w:t>
      </w:r>
      <w:r w:rsidRPr="00AC3090">
        <w:rPr>
          <w:rFonts w:ascii="Calibri" w:hAnsi="Calibri" w:cs="Calibri"/>
          <w:noProof/>
          <w:lang w:val="en-GB"/>
        </w:rPr>
        <w:t>esource Center Helpdesk Answer 22: 1-16.</w:t>
      </w:r>
    </w:p>
    <w:p w14:paraId="71F90968" w14:textId="4862B464" w:rsidR="00DC4768" w:rsidRPr="00DC4768" w:rsidRDefault="00DC4768" w:rsidP="00DC4768">
      <w:pPr>
        <w:spacing w:line="480" w:lineRule="auto"/>
        <w:jc w:val="both"/>
        <w:rPr>
          <w:rFonts w:ascii="Calibri" w:hAnsi="Calibri" w:cs="Calibri"/>
          <w:noProof/>
          <w:lang w:val="en-GB"/>
        </w:rPr>
      </w:pPr>
      <w:r w:rsidRPr="00AC3090">
        <w:rPr>
          <w:rFonts w:ascii="Calibri" w:hAnsi="Calibri" w:cs="Calibri"/>
          <w:noProof/>
          <w:lang w:val="en-GB"/>
        </w:rPr>
        <w:t>https://knowledgehub.transparency.org/assets/uploads/kproducts/Country-profile-Cuba-2019_PR_U4-reviewed.pdf</w:t>
      </w:r>
    </w:p>
    <w:p w14:paraId="792BB875" w14:textId="77777777" w:rsidR="00504DFA" w:rsidRPr="00AC3090" w:rsidRDefault="00504DFA" w:rsidP="00AC3090">
      <w:pPr>
        <w:pStyle w:val="Body"/>
        <w:spacing w:after="0" w:line="480" w:lineRule="auto"/>
        <w:jc w:val="both"/>
        <w:rPr>
          <w:rFonts w:cs="Calibri"/>
          <w:noProof/>
          <w:sz w:val="24"/>
          <w:szCs w:val="24"/>
          <w:lang w:val="en-GB"/>
        </w:rPr>
      </w:pPr>
    </w:p>
    <w:p w14:paraId="1D5068E0" w14:textId="183A3F92" w:rsidR="00FD5624" w:rsidRPr="00AC3090" w:rsidRDefault="00FD5624" w:rsidP="00AC3090">
      <w:pPr>
        <w:spacing w:line="480" w:lineRule="auto"/>
        <w:jc w:val="both"/>
        <w:rPr>
          <w:rFonts w:ascii="Calibri" w:hAnsi="Calibri" w:cs="Calibri"/>
          <w:noProof/>
          <w:lang w:val="en-GB"/>
        </w:rPr>
      </w:pPr>
      <w:r w:rsidRPr="00AC3090">
        <w:rPr>
          <w:rFonts w:ascii="Calibri" w:hAnsi="Calibri" w:cs="Calibri"/>
          <w:b/>
          <w:noProof/>
          <w:lang w:val="en-GB"/>
        </w:rPr>
        <w:t>Barrow, Christine</w:t>
      </w:r>
      <w:r w:rsidR="00733408">
        <w:rPr>
          <w:rFonts w:ascii="Calibri" w:hAnsi="Calibri" w:cs="Calibri"/>
          <w:b/>
          <w:noProof/>
          <w:lang w:val="en-GB"/>
        </w:rPr>
        <w:t>.</w:t>
      </w:r>
      <w:r w:rsidRPr="00AC3090">
        <w:rPr>
          <w:rFonts w:ascii="Calibri" w:hAnsi="Calibri" w:cs="Calibri"/>
          <w:noProof/>
          <w:lang w:val="en-GB"/>
        </w:rPr>
        <w:t xml:space="preserve"> 1998. Caribbean Masculinity and Family: Revisiting ‘Marginality’ and ‘Reputation’. In </w:t>
      </w:r>
      <w:r w:rsidR="00240836">
        <w:rPr>
          <w:rFonts w:ascii="Calibri" w:hAnsi="Calibri" w:cs="Calibri"/>
          <w:noProof/>
          <w:lang w:val="en-GB"/>
        </w:rPr>
        <w:t xml:space="preserve">Christine Barrow (ed), </w:t>
      </w:r>
      <w:r w:rsidRPr="00AC3090">
        <w:rPr>
          <w:rFonts w:ascii="Calibri" w:hAnsi="Calibri" w:cs="Calibri"/>
          <w:i/>
          <w:noProof/>
          <w:lang w:val="en-GB"/>
        </w:rPr>
        <w:t>Caribbean Portraits: Essays on Gender Ideologies and Identities</w:t>
      </w:r>
      <w:r w:rsidRPr="00AC3090">
        <w:rPr>
          <w:rFonts w:ascii="Calibri" w:hAnsi="Calibri" w:cs="Calibri"/>
          <w:noProof/>
          <w:lang w:val="en-GB"/>
        </w:rPr>
        <w:t>. Kingston: Ian Randle</w:t>
      </w:r>
      <w:r w:rsidR="00240836">
        <w:rPr>
          <w:rFonts w:ascii="Calibri" w:hAnsi="Calibri" w:cs="Calibri"/>
          <w:noProof/>
          <w:lang w:val="en-GB"/>
        </w:rPr>
        <w:t>, 339-358</w:t>
      </w:r>
      <w:r w:rsidRPr="00AC3090">
        <w:rPr>
          <w:rFonts w:ascii="Calibri" w:hAnsi="Calibri" w:cs="Calibri"/>
          <w:noProof/>
          <w:lang w:val="en-GB"/>
        </w:rPr>
        <w:t>.</w:t>
      </w:r>
    </w:p>
    <w:p w14:paraId="5C8C97DF" w14:textId="77777777" w:rsidR="00107596" w:rsidRPr="00AC3090" w:rsidRDefault="00107596" w:rsidP="00AC3090">
      <w:pPr>
        <w:spacing w:line="480" w:lineRule="auto"/>
        <w:jc w:val="both"/>
        <w:rPr>
          <w:rFonts w:ascii="Calibri" w:hAnsi="Calibri" w:cs="Calibri"/>
          <w:noProof/>
          <w:lang w:val="en-GB"/>
        </w:rPr>
      </w:pPr>
    </w:p>
    <w:p w14:paraId="18AB2639" w14:textId="0DA57545" w:rsidR="00D454CA" w:rsidRPr="00AC3090" w:rsidRDefault="00D454CA" w:rsidP="00AC3090">
      <w:pPr>
        <w:pStyle w:val="Body"/>
        <w:spacing w:after="0" w:line="480" w:lineRule="auto"/>
        <w:jc w:val="both"/>
        <w:rPr>
          <w:rFonts w:eastAsia="Times New Roman" w:cs="Calibri"/>
          <w:noProof/>
          <w:sz w:val="24"/>
          <w:szCs w:val="24"/>
          <w:lang w:val="en-GB"/>
        </w:rPr>
      </w:pPr>
      <w:r w:rsidRPr="00AC3090">
        <w:rPr>
          <w:rFonts w:cs="Calibri"/>
          <w:b/>
          <w:noProof/>
          <w:sz w:val="24"/>
          <w:szCs w:val="24"/>
          <w:lang w:val="en-GB"/>
        </w:rPr>
        <w:t>Bastian, Hope</w:t>
      </w:r>
      <w:r w:rsidR="00733408">
        <w:rPr>
          <w:rFonts w:cs="Calibri"/>
          <w:b/>
          <w:noProof/>
          <w:sz w:val="24"/>
          <w:szCs w:val="24"/>
          <w:lang w:val="en-GB"/>
        </w:rPr>
        <w:t>.</w:t>
      </w:r>
      <w:r w:rsidRPr="00AC3090">
        <w:rPr>
          <w:rFonts w:cs="Calibri"/>
          <w:noProof/>
          <w:sz w:val="24"/>
          <w:szCs w:val="24"/>
          <w:lang w:val="en-GB"/>
        </w:rPr>
        <w:t xml:space="preserve"> 2018. </w:t>
      </w:r>
      <w:r w:rsidRPr="00AC3090">
        <w:rPr>
          <w:rFonts w:cs="Calibri"/>
          <w:i/>
          <w:iCs/>
          <w:noProof/>
          <w:sz w:val="24"/>
          <w:szCs w:val="24"/>
          <w:lang w:val="en-GB"/>
        </w:rPr>
        <w:t>Everyday Adjustments in Havana: Economic Reforms, Mobility, and Emerging Inequalities</w:t>
      </w:r>
      <w:r w:rsidRPr="00AC3090">
        <w:rPr>
          <w:rFonts w:cs="Calibri"/>
          <w:noProof/>
          <w:sz w:val="24"/>
          <w:szCs w:val="24"/>
          <w:lang w:val="en-GB"/>
        </w:rPr>
        <w:t>. Lanham, MD: Lexington Books.</w:t>
      </w:r>
    </w:p>
    <w:p w14:paraId="78E614DF" w14:textId="77777777" w:rsidR="00D454CA" w:rsidRPr="00AC3090" w:rsidRDefault="00D454CA" w:rsidP="00AC3090">
      <w:pPr>
        <w:pStyle w:val="Body"/>
        <w:spacing w:after="0" w:line="480" w:lineRule="auto"/>
        <w:jc w:val="both"/>
        <w:rPr>
          <w:rFonts w:eastAsia="Times New Roman" w:cs="Calibri"/>
          <w:noProof/>
          <w:sz w:val="24"/>
          <w:szCs w:val="24"/>
          <w:lang w:val="en-GB"/>
        </w:rPr>
      </w:pPr>
    </w:p>
    <w:p w14:paraId="2DBBA9BF" w14:textId="25D39CFD" w:rsidR="000C60D9" w:rsidRPr="00AC3090" w:rsidRDefault="000C60D9" w:rsidP="00AC3090">
      <w:pPr>
        <w:spacing w:line="480" w:lineRule="auto"/>
        <w:jc w:val="both"/>
        <w:rPr>
          <w:rFonts w:ascii="Calibri" w:hAnsi="Calibri" w:cs="Calibri"/>
          <w:noProof/>
          <w:lang w:val="en-GB"/>
        </w:rPr>
      </w:pPr>
      <w:r w:rsidRPr="00AC3090">
        <w:rPr>
          <w:rFonts w:ascii="Calibri" w:hAnsi="Calibri" w:cs="Calibri"/>
          <w:b/>
          <w:noProof/>
          <w:lang w:val="en-GB"/>
        </w:rPr>
        <w:t>Bell</w:t>
      </w:r>
      <w:r w:rsidR="006131B9" w:rsidRPr="00AC3090">
        <w:rPr>
          <w:rFonts w:ascii="Calibri" w:hAnsi="Calibri" w:cs="Calibri"/>
          <w:b/>
          <w:noProof/>
          <w:lang w:val="en-GB"/>
        </w:rPr>
        <w:t>, Kirsten</w:t>
      </w:r>
      <w:r w:rsidR="00733408">
        <w:rPr>
          <w:rFonts w:ascii="Calibri" w:hAnsi="Calibri" w:cs="Calibri"/>
          <w:b/>
          <w:noProof/>
          <w:lang w:val="en-GB"/>
        </w:rPr>
        <w:t>.</w:t>
      </w:r>
      <w:r w:rsidR="006131B9" w:rsidRPr="00AC3090">
        <w:rPr>
          <w:rFonts w:ascii="Calibri" w:hAnsi="Calibri" w:cs="Calibri"/>
          <w:noProof/>
          <w:lang w:val="en-GB"/>
        </w:rPr>
        <w:t xml:space="preserve"> 2019. </w:t>
      </w:r>
      <w:r w:rsidRPr="00AC3090">
        <w:rPr>
          <w:rFonts w:ascii="Calibri" w:hAnsi="Calibri" w:cs="Calibri"/>
          <w:noProof/>
          <w:lang w:val="en-GB"/>
        </w:rPr>
        <w:t xml:space="preserve"> </w:t>
      </w:r>
      <w:r w:rsidR="006131B9" w:rsidRPr="00AC3090">
        <w:rPr>
          <w:rFonts w:ascii="Calibri" w:hAnsi="Calibri" w:cs="Calibri"/>
          <w:noProof/>
          <w:lang w:val="en-GB"/>
        </w:rPr>
        <w:t>The ‘</w:t>
      </w:r>
      <w:r w:rsidR="00733408">
        <w:rPr>
          <w:rFonts w:ascii="Calibri" w:hAnsi="Calibri" w:cs="Calibri"/>
          <w:noProof/>
          <w:lang w:val="en-GB"/>
        </w:rPr>
        <w:t>P</w:t>
      </w:r>
      <w:r w:rsidR="006131B9" w:rsidRPr="00AC3090">
        <w:rPr>
          <w:rFonts w:ascii="Calibri" w:hAnsi="Calibri" w:cs="Calibri"/>
          <w:noProof/>
          <w:lang w:val="en-GB"/>
        </w:rPr>
        <w:t xml:space="preserve">roblem’ of </w:t>
      </w:r>
      <w:r w:rsidR="00733408">
        <w:rPr>
          <w:rFonts w:ascii="Calibri" w:hAnsi="Calibri" w:cs="Calibri"/>
          <w:noProof/>
          <w:lang w:val="en-GB"/>
        </w:rPr>
        <w:t>U</w:t>
      </w:r>
      <w:r w:rsidR="005649BB" w:rsidRPr="00AC3090">
        <w:rPr>
          <w:rFonts w:ascii="Calibri" w:hAnsi="Calibri" w:cs="Calibri"/>
          <w:noProof/>
          <w:lang w:val="en-GB"/>
        </w:rPr>
        <w:t xml:space="preserve">ndesigned </w:t>
      </w:r>
      <w:r w:rsidR="00733408">
        <w:rPr>
          <w:rFonts w:ascii="Calibri" w:hAnsi="Calibri" w:cs="Calibri"/>
          <w:noProof/>
          <w:lang w:val="en-GB"/>
        </w:rPr>
        <w:t>R</w:t>
      </w:r>
      <w:r w:rsidR="005649BB" w:rsidRPr="00AC3090">
        <w:rPr>
          <w:rFonts w:ascii="Calibri" w:hAnsi="Calibri" w:cs="Calibri"/>
          <w:noProof/>
          <w:lang w:val="en-GB"/>
        </w:rPr>
        <w:t xml:space="preserve">elationality: </w:t>
      </w:r>
      <w:r w:rsidR="006131B9" w:rsidRPr="00AC3090">
        <w:rPr>
          <w:rFonts w:ascii="Calibri" w:hAnsi="Calibri" w:cs="Calibri"/>
          <w:noProof/>
          <w:lang w:val="en-GB"/>
        </w:rPr>
        <w:t xml:space="preserve">Ethnographic </w:t>
      </w:r>
      <w:r w:rsidR="00733408">
        <w:rPr>
          <w:rFonts w:ascii="Calibri" w:hAnsi="Calibri" w:cs="Calibri"/>
          <w:noProof/>
          <w:lang w:val="en-GB"/>
        </w:rPr>
        <w:t>F</w:t>
      </w:r>
      <w:r w:rsidR="006131B9" w:rsidRPr="00AC3090">
        <w:rPr>
          <w:rFonts w:ascii="Calibri" w:hAnsi="Calibri" w:cs="Calibri"/>
          <w:noProof/>
          <w:lang w:val="en-GB"/>
        </w:rPr>
        <w:t xml:space="preserve">ieldwork, </w:t>
      </w:r>
      <w:r w:rsidR="00733408">
        <w:rPr>
          <w:rFonts w:ascii="Calibri" w:hAnsi="Calibri" w:cs="Calibri"/>
          <w:noProof/>
          <w:lang w:val="en-GB"/>
        </w:rPr>
        <w:t>D</w:t>
      </w:r>
      <w:r w:rsidR="006131B9" w:rsidRPr="00AC3090">
        <w:rPr>
          <w:rFonts w:ascii="Calibri" w:hAnsi="Calibri" w:cs="Calibri"/>
          <w:noProof/>
          <w:lang w:val="en-GB"/>
        </w:rPr>
        <w:t xml:space="preserve">ual </w:t>
      </w:r>
      <w:r w:rsidR="00733408">
        <w:rPr>
          <w:rFonts w:ascii="Calibri" w:hAnsi="Calibri" w:cs="Calibri"/>
          <w:noProof/>
          <w:lang w:val="en-GB"/>
        </w:rPr>
        <w:t>R</w:t>
      </w:r>
      <w:r w:rsidR="006131B9" w:rsidRPr="00AC3090">
        <w:rPr>
          <w:rFonts w:ascii="Calibri" w:hAnsi="Calibri" w:cs="Calibri"/>
          <w:noProof/>
          <w:lang w:val="en-GB"/>
        </w:rPr>
        <w:t xml:space="preserve">oles and </w:t>
      </w:r>
      <w:r w:rsidR="00733408">
        <w:rPr>
          <w:rFonts w:ascii="Calibri" w:hAnsi="Calibri" w:cs="Calibri"/>
          <w:noProof/>
          <w:lang w:val="en-GB"/>
        </w:rPr>
        <w:t>R</w:t>
      </w:r>
      <w:r w:rsidR="006131B9" w:rsidRPr="00AC3090">
        <w:rPr>
          <w:rFonts w:ascii="Calibri" w:hAnsi="Calibri" w:cs="Calibri"/>
          <w:noProof/>
          <w:lang w:val="en-GB"/>
        </w:rPr>
        <w:t xml:space="preserve">esearch </w:t>
      </w:r>
      <w:r w:rsidR="00733408">
        <w:rPr>
          <w:rFonts w:ascii="Calibri" w:hAnsi="Calibri" w:cs="Calibri"/>
          <w:noProof/>
          <w:lang w:val="en-GB"/>
        </w:rPr>
        <w:t>E</w:t>
      </w:r>
      <w:r w:rsidR="006131B9" w:rsidRPr="00AC3090">
        <w:rPr>
          <w:rFonts w:ascii="Calibri" w:hAnsi="Calibri" w:cs="Calibri"/>
          <w:noProof/>
          <w:lang w:val="en-GB"/>
        </w:rPr>
        <w:t xml:space="preserve">thics. </w:t>
      </w:r>
      <w:r w:rsidR="006131B9" w:rsidRPr="00AC3090">
        <w:rPr>
          <w:rFonts w:ascii="Calibri" w:hAnsi="Calibri" w:cs="Calibri"/>
          <w:i/>
          <w:noProof/>
          <w:lang w:val="en-GB"/>
        </w:rPr>
        <w:t>Ethnography</w:t>
      </w:r>
      <w:r w:rsidR="006131B9" w:rsidRPr="00AC3090">
        <w:rPr>
          <w:rFonts w:ascii="Calibri" w:hAnsi="Calibri" w:cs="Calibri"/>
          <w:noProof/>
          <w:lang w:val="en-GB"/>
        </w:rPr>
        <w:t xml:space="preserve"> 20 (1): 8</w:t>
      </w:r>
      <w:r w:rsidR="00733408">
        <w:rPr>
          <w:rFonts w:ascii="Calibri" w:hAnsi="Calibri" w:cs="Calibri"/>
          <w:noProof/>
          <w:lang w:val="en-GB"/>
        </w:rPr>
        <w:t>-</w:t>
      </w:r>
      <w:r w:rsidR="006131B9" w:rsidRPr="00AC3090">
        <w:rPr>
          <w:rFonts w:ascii="Calibri" w:hAnsi="Calibri" w:cs="Calibri"/>
          <w:noProof/>
          <w:lang w:val="en-GB"/>
        </w:rPr>
        <w:t>26.</w:t>
      </w:r>
    </w:p>
    <w:p w14:paraId="136BCC3F" w14:textId="77777777" w:rsidR="006131B9" w:rsidRPr="00AC3090" w:rsidRDefault="006131B9" w:rsidP="00AC3090">
      <w:pPr>
        <w:spacing w:line="480" w:lineRule="auto"/>
        <w:jc w:val="both"/>
        <w:rPr>
          <w:rFonts w:ascii="Calibri" w:hAnsi="Calibri" w:cs="Calibri"/>
          <w:noProof/>
          <w:lang w:val="en-GB"/>
        </w:rPr>
      </w:pPr>
    </w:p>
    <w:p w14:paraId="298747C8" w14:textId="220D8885" w:rsidR="00CA465E" w:rsidRPr="00AC3090" w:rsidRDefault="00CA465E" w:rsidP="00AC3090">
      <w:pPr>
        <w:spacing w:line="480" w:lineRule="auto"/>
        <w:jc w:val="both"/>
        <w:rPr>
          <w:rFonts w:ascii="Calibri" w:hAnsi="Calibri" w:cs="Calibri"/>
          <w:noProof/>
          <w:lang w:val="en-GB"/>
        </w:rPr>
      </w:pPr>
      <w:r w:rsidRPr="00AC3090">
        <w:rPr>
          <w:rFonts w:ascii="Calibri" w:hAnsi="Calibri" w:cs="Calibri"/>
          <w:b/>
          <w:noProof/>
          <w:lang w:val="en-GB"/>
        </w:rPr>
        <w:t>Béres-Deák</w:t>
      </w:r>
      <w:r w:rsidR="006131B9" w:rsidRPr="00AC3090">
        <w:rPr>
          <w:rFonts w:ascii="Calibri" w:hAnsi="Calibri" w:cs="Calibri"/>
          <w:b/>
          <w:noProof/>
          <w:lang w:val="en-GB"/>
        </w:rPr>
        <w:t>, Rita</w:t>
      </w:r>
      <w:r w:rsidR="00A45703">
        <w:rPr>
          <w:rFonts w:ascii="Calibri" w:hAnsi="Calibri" w:cs="Calibri"/>
          <w:b/>
          <w:noProof/>
          <w:lang w:val="en-GB"/>
        </w:rPr>
        <w:t>.</w:t>
      </w:r>
      <w:r w:rsidRPr="00AC3090">
        <w:rPr>
          <w:rFonts w:ascii="Calibri" w:hAnsi="Calibri" w:cs="Calibri"/>
          <w:b/>
          <w:noProof/>
          <w:lang w:val="en-GB"/>
        </w:rPr>
        <w:t xml:space="preserve"> </w:t>
      </w:r>
      <w:r w:rsidRPr="00AC3090">
        <w:rPr>
          <w:rFonts w:ascii="Calibri" w:hAnsi="Calibri" w:cs="Calibri"/>
          <w:noProof/>
          <w:lang w:val="en-GB"/>
        </w:rPr>
        <w:t>2021</w:t>
      </w:r>
      <w:r w:rsidR="006131B9" w:rsidRPr="00AC3090">
        <w:rPr>
          <w:rFonts w:ascii="Calibri" w:hAnsi="Calibri" w:cs="Calibri"/>
          <w:noProof/>
          <w:lang w:val="en-GB"/>
        </w:rPr>
        <w:t>. Same-Sex Parenting P</w:t>
      </w:r>
      <w:r w:rsidR="005C2D4A" w:rsidRPr="00AC3090">
        <w:rPr>
          <w:rFonts w:ascii="Calibri" w:hAnsi="Calibri" w:cs="Calibri"/>
          <w:noProof/>
          <w:lang w:val="en-GB"/>
        </w:rPr>
        <w:t xml:space="preserve">ractices in Hungary as an </w:t>
      </w:r>
      <w:r w:rsidR="006131B9" w:rsidRPr="00AC3090">
        <w:rPr>
          <w:rFonts w:ascii="Calibri" w:hAnsi="Calibri" w:cs="Calibri"/>
          <w:noProof/>
          <w:lang w:val="en-GB"/>
        </w:rPr>
        <w:t xml:space="preserve">Assertion of Intimate Citizenship. </w:t>
      </w:r>
      <w:r w:rsidR="006131B9" w:rsidRPr="00AC3090">
        <w:rPr>
          <w:rFonts w:ascii="Calibri" w:hAnsi="Calibri" w:cs="Calibri"/>
          <w:i/>
          <w:noProof/>
          <w:lang w:val="en-GB"/>
        </w:rPr>
        <w:t>Feminist Critique: East European Journal of Feminist and Queer Studies</w:t>
      </w:r>
      <w:r w:rsidR="006131B9" w:rsidRPr="00AC3090">
        <w:rPr>
          <w:rFonts w:ascii="Calibri" w:hAnsi="Calibri" w:cs="Calibri"/>
          <w:noProof/>
          <w:lang w:val="en-GB"/>
        </w:rPr>
        <w:t xml:space="preserve"> 4: 72</w:t>
      </w:r>
      <w:r w:rsidR="005E219F">
        <w:rPr>
          <w:rFonts w:ascii="Calibri" w:hAnsi="Calibri" w:cs="Calibri"/>
          <w:noProof/>
          <w:lang w:val="en-GB"/>
        </w:rPr>
        <w:t>-</w:t>
      </w:r>
      <w:r w:rsidR="006131B9" w:rsidRPr="00AC3090">
        <w:rPr>
          <w:rFonts w:ascii="Calibri" w:hAnsi="Calibri" w:cs="Calibri"/>
          <w:noProof/>
          <w:lang w:val="en-GB"/>
        </w:rPr>
        <w:t>88.</w:t>
      </w:r>
    </w:p>
    <w:p w14:paraId="45D994A7" w14:textId="77777777" w:rsidR="006131B9" w:rsidRPr="00AC3090" w:rsidRDefault="006131B9" w:rsidP="00AC3090">
      <w:pPr>
        <w:spacing w:line="480" w:lineRule="auto"/>
        <w:jc w:val="both"/>
        <w:rPr>
          <w:rFonts w:ascii="Calibri" w:hAnsi="Calibri" w:cs="Calibri"/>
          <w:noProof/>
          <w:lang w:val="en-GB"/>
        </w:rPr>
      </w:pPr>
    </w:p>
    <w:p w14:paraId="4728B212" w14:textId="7C3B10AF" w:rsidR="000C60D9" w:rsidRPr="00AC3090" w:rsidRDefault="003B19CC" w:rsidP="00AC3090">
      <w:pPr>
        <w:pStyle w:val="Body"/>
        <w:spacing w:after="0" w:line="480" w:lineRule="auto"/>
        <w:jc w:val="both"/>
        <w:rPr>
          <w:rFonts w:eastAsia="Times New Roman" w:cs="Calibri"/>
          <w:noProof/>
          <w:sz w:val="24"/>
          <w:szCs w:val="24"/>
          <w:lang w:val="en-GB"/>
        </w:rPr>
      </w:pPr>
      <w:r w:rsidRPr="00AC3090">
        <w:rPr>
          <w:rFonts w:eastAsia="Times New Roman" w:cs="Calibri"/>
          <w:b/>
          <w:noProof/>
          <w:sz w:val="24"/>
          <w:szCs w:val="24"/>
          <w:lang w:val="en-GB"/>
        </w:rPr>
        <w:t>Besnier, Niko</w:t>
      </w:r>
      <w:r w:rsidR="005E219F">
        <w:rPr>
          <w:rFonts w:eastAsia="Times New Roman" w:cs="Calibri"/>
          <w:b/>
          <w:noProof/>
          <w:sz w:val="24"/>
          <w:szCs w:val="24"/>
          <w:lang w:val="en-GB"/>
        </w:rPr>
        <w:t>.</w:t>
      </w:r>
      <w:r w:rsidRPr="00AC3090">
        <w:rPr>
          <w:rFonts w:eastAsia="Times New Roman" w:cs="Calibri"/>
          <w:noProof/>
          <w:sz w:val="24"/>
          <w:szCs w:val="24"/>
          <w:lang w:val="en-GB"/>
        </w:rPr>
        <w:t xml:space="preserve"> 2009. </w:t>
      </w:r>
      <w:r w:rsidRPr="00AC3090">
        <w:rPr>
          <w:rFonts w:eastAsia="Times New Roman" w:cs="Calibri"/>
          <w:i/>
          <w:noProof/>
          <w:sz w:val="24"/>
          <w:szCs w:val="24"/>
          <w:lang w:val="en-GB"/>
        </w:rPr>
        <w:t>Gossip and the Everyday Production of Politics</w:t>
      </w:r>
      <w:r w:rsidRPr="00AC3090">
        <w:rPr>
          <w:rFonts w:eastAsia="Times New Roman" w:cs="Calibri"/>
          <w:noProof/>
          <w:sz w:val="24"/>
          <w:szCs w:val="24"/>
          <w:lang w:val="en-GB"/>
        </w:rPr>
        <w:t>. Honolulu: University of Hawai’i Press</w:t>
      </w:r>
      <w:r w:rsidR="005C2D4A" w:rsidRPr="00AC3090">
        <w:rPr>
          <w:rFonts w:eastAsia="Times New Roman" w:cs="Calibri"/>
          <w:noProof/>
          <w:sz w:val="24"/>
          <w:szCs w:val="24"/>
          <w:lang w:val="en-GB"/>
        </w:rPr>
        <w:t>.</w:t>
      </w:r>
    </w:p>
    <w:p w14:paraId="7F44297D" w14:textId="77777777" w:rsidR="005C2D4A" w:rsidRPr="00AC3090" w:rsidRDefault="005C2D4A" w:rsidP="00AC3090">
      <w:pPr>
        <w:pStyle w:val="Body"/>
        <w:spacing w:after="0" w:line="480" w:lineRule="auto"/>
        <w:jc w:val="both"/>
        <w:rPr>
          <w:rFonts w:eastAsia="Times New Roman" w:cs="Calibri"/>
          <w:noProof/>
          <w:sz w:val="24"/>
          <w:szCs w:val="24"/>
          <w:lang w:val="en-GB"/>
        </w:rPr>
      </w:pPr>
    </w:p>
    <w:p w14:paraId="74F88F27" w14:textId="21603767" w:rsidR="00B83DED" w:rsidRPr="00AC3090" w:rsidRDefault="00B83DED" w:rsidP="00AC3090">
      <w:pPr>
        <w:spacing w:line="480" w:lineRule="auto"/>
        <w:jc w:val="both"/>
        <w:rPr>
          <w:rFonts w:ascii="Calibri" w:hAnsi="Calibri" w:cs="Calibri"/>
          <w:noProof/>
          <w:lang w:val="en-GB"/>
        </w:rPr>
      </w:pPr>
      <w:r w:rsidRPr="00AC3090">
        <w:rPr>
          <w:rFonts w:ascii="Calibri" w:hAnsi="Calibri" w:cs="Calibri"/>
          <w:b/>
          <w:noProof/>
          <w:lang w:val="en-GB"/>
        </w:rPr>
        <w:t>Binnie, Jon and Christian Kl</w:t>
      </w:r>
      <w:r w:rsidR="005649BB" w:rsidRPr="00AC3090">
        <w:rPr>
          <w:rFonts w:ascii="Calibri" w:hAnsi="Calibri" w:cs="Calibri"/>
          <w:b/>
          <w:noProof/>
          <w:lang w:val="en-GB"/>
        </w:rPr>
        <w:t>esse</w:t>
      </w:r>
      <w:r w:rsidR="005E219F">
        <w:rPr>
          <w:rFonts w:ascii="Calibri" w:hAnsi="Calibri" w:cs="Calibri"/>
          <w:b/>
          <w:noProof/>
          <w:lang w:val="en-GB"/>
        </w:rPr>
        <w:t>.</w:t>
      </w:r>
      <w:r w:rsidR="005649BB" w:rsidRPr="00AC3090">
        <w:rPr>
          <w:rFonts w:ascii="Calibri" w:hAnsi="Calibri" w:cs="Calibri"/>
          <w:noProof/>
          <w:lang w:val="en-GB"/>
        </w:rPr>
        <w:t xml:space="preserve"> 2011. </w:t>
      </w:r>
      <w:r w:rsidRPr="00AC3090">
        <w:rPr>
          <w:rFonts w:ascii="Calibri" w:hAnsi="Calibri" w:cs="Calibri"/>
          <w:noProof/>
          <w:lang w:val="en-GB"/>
        </w:rPr>
        <w:t xml:space="preserve">Researching </w:t>
      </w:r>
      <w:r w:rsidR="005E219F">
        <w:rPr>
          <w:rFonts w:ascii="Calibri" w:hAnsi="Calibri" w:cs="Calibri"/>
          <w:noProof/>
          <w:lang w:val="en-GB"/>
        </w:rPr>
        <w:t>T</w:t>
      </w:r>
      <w:r w:rsidRPr="00AC3090">
        <w:rPr>
          <w:rFonts w:ascii="Calibri" w:hAnsi="Calibri" w:cs="Calibri"/>
          <w:noProof/>
          <w:lang w:val="en-GB"/>
        </w:rPr>
        <w:t xml:space="preserve">ransnational </w:t>
      </w:r>
      <w:r w:rsidR="005E219F">
        <w:rPr>
          <w:rFonts w:ascii="Calibri" w:hAnsi="Calibri" w:cs="Calibri"/>
          <w:noProof/>
          <w:lang w:val="en-GB"/>
        </w:rPr>
        <w:t>A</w:t>
      </w:r>
      <w:r w:rsidRPr="00AC3090">
        <w:rPr>
          <w:rFonts w:ascii="Calibri" w:hAnsi="Calibri" w:cs="Calibri"/>
          <w:noProof/>
          <w:lang w:val="en-GB"/>
        </w:rPr>
        <w:t>ctivism around LGBTQ</w:t>
      </w:r>
      <w:r w:rsidR="005649BB" w:rsidRPr="00AC3090">
        <w:rPr>
          <w:rFonts w:ascii="Calibri" w:hAnsi="Calibri" w:cs="Calibri"/>
          <w:noProof/>
          <w:lang w:val="en-GB"/>
        </w:rPr>
        <w:t xml:space="preserve"> </w:t>
      </w:r>
      <w:r w:rsidR="005E219F">
        <w:rPr>
          <w:rFonts w:ascii="Calibri" w:hAnsi="Calibri" w:cs="Calibri"/>
          <w:noProof/>
          <w:lang w:val="en-GB"/>
        </w:rPr>
        <w:t>P</w:t>
      </w:r>
      <w:r w:rsidRPr="00AC3090">
        <w:rPr>
          <w:rFonts w:ascii="Calibri" w:hAnsi="Calibri" w:cs="Calibri"/>
          <w:noProof/>
          <w:lang w:val="en-GB"/>
        </w:rPr>
        <w:t xml:space="preserve">olitics in Central and Eastern Europe: </w:t>
      </w:r>
      <w:r w:rsidR="005E219F">
        <w:rPr>
          <w:rFonts w:ascii="Calibri" w:hAnsi="Calibri" w:cs="Calibri"/>
          <w:noProof/>
          <w:lang w:val="en-GB"/>
        </w:rPr>
        <w:t>A</w:t>
      </w:r>
      <w:r w:rsidRPr="00AC3090">
        <w:rPr>
          <w:rFonts w:ascii="Calibri" w:hAnsi="Calibri" w:cs="Calibri"/>
          <w:noProof/>
          <w:lang w:val="en-GB"/>
        </w:rPr>
        <w:t>c</w:t>
      </w:r>
      <w:r w:rsidR="005649BB" w:rsidRPr="00AC3090">
        <w:rPr>
          <w:rFonts w:ascii="Calibri" w:hAnsi="Calibri" w:cs="Calibri"/>
          <w:noProof/>
          <w:lang w:val="en-GB"/>
        </w:rPr>
        <w:t xml:space="preserve">tivist </w:t>
      </w:r>
      <w:r w:rsidR="005E219F">
        <w:rPr>
          <w:rFonts w:ascii="Calibri" w:hAnsi="Calibri" w:cs="Calibri"/>
          <w:noProof/>
          <w:lang w:val="en-GB"/>
        </w:rPr>
        <w:t>S</w:t>
      </w:r>
      <w:r w:rsidR="005649BB" w:rsidRPr="00AC3090">
        <w:rPr>
          <w:rFonts w:ascii="Calibri" w:hAnsi="Calibri" w:cs="Calibri"/>
          <w:noProof/>
          <w:lang w:val="en-GB"/>
        </w:rPr>
        <w:t xml:space="preserve">olidarities and </w:t>
      </w:r>
      <w:r w:rsidR="005E219F">
        <w:rPr>
          <w:rFonts w:ascii="Calibri" w:hAnsi="Calibri" w:cs="Calibri"/>
          <w:noProof/>
          <w:lang w:val="en-GB"/>
        </w:rPr>
        <w:t>S</w:t>
      </w:r>
      <w:r w:rsidR="005649BB" w:rsidRPr="00AC3090">
        <w:rPr>
          <w:rFonts w:ascii="Calibri" w:hAnsi="Calibri" w:cs="Calibri"/>
          <w:noProof/>
          <w:lang w:val="en-GB"/>
        </w:rPr>
        <w:t xml:space="preserve">patial </w:t>
      </w:r>
      <w:r w:rsidR="005E219F">
        <w:rPr>
          <w:rFonts w:ascii="Calibri" w:hAnsi="Calibri" w:cs="Calibri"/>
          <w:noProof/>
          <w:lang w:val="en-GB"/>
        </w:rPr>
        <w:t>I</w:t>
      </w:r>
      <w:r w:rsidR="005649BB" w:rsidRPr="00AC3090">
        <w:rPr>
          <w:rFonts w:ascii="Calibri" w:hAnsi="Calibri" w:cs="Calibri"/>
          <w:noProof/>
          <w:lang w:val="en-GB"/>
        </w:rPr>
        <w:t>maginings.</w:t>
      </w:r>
      <w:r w:rsidRPr="00AC3090">
        <w:rPr>
          <w:rFonts w:ascii="Calibri" w:hAnsi="Calibri" w:cs="Calibri"/>
          <w:noProof/>
          <w:lang w:val="en-GB"/>
        </w:rPr>
        <w:t xml:space="preserve"> In </w:t>
      </w:r>
      <w:r w:rsidR="00240836" w:rsidRPr="00AC3090">
        <w:rPr>
          <w:rFonts w:ascii="Calibri" w:hAnsi="Calibri" w:cs="Calibri"/>
          <w:noProof/>
          <w:lang w:val="en-GB"/>
        </w:rPr>
        <w:t>Robert Kulpa and Joanna Mizielińska</w:t>
      </w:r>
      <w:r w:rsidR="00240836" w:rsidRPr="00AC3090">
        <w:rPr>
          <w:rFonts w:ascii="Calibri" w:hAnsi="Calibri" w:cs="Calibri"/>
          <w:i/>
          <w:noProof/>
          <w:lang w:val="en-GB"/>
        </w:rPr>
        <w:t xml:space="preserve"> </w:t>
      </w:r>
      <w:r w:rsidR="00240836">
        <w:rPr>
          <w:rFonts w:ascii="Calibri" w:hAnsi="Calibri" w:cs="Calibri"/>
          <w:iCs/>
          <w:noProof/>
          <w:lang w:val="en-GB"/>
        </w:rPr>
        <w:t xml:space="preserve">(eds), </w:t>
      </w:r>
      <w:r w:rsidRPr="00AC3090">
        <w:rPr>
          <w:rFonts w:ascii="Calibri" w:hAnsi="Calibri" w:cs="Calibri"/>
          <w:i/>
          <w:noProof/>
          <w:lang w:val="en-GB"/>
        </w:rPr>
        <w:t xml:space="preserve">De-centring </w:t>
      </w:r>
      <w:r w:rsidR="005E219F">
        <w:rPr>
          <w:rFonts w:ascii="Calibri" w:hAnsi="Calibri" w:cs="Calibri"/>
          <w:i/>
          <w:noProof/>
          <w:lang w:val="en-GB"/>
        </w:rPr>
        <w:t>W</w:t>
      </w:r>
      <w:r w:rsidRPr="00AC3090">
        <w:rPr>
          <w:rFonts w:ascii="Calibri" w:hAnsi="Calibri" w:cs="Calibri"/>
          <w:i/>
          <w:noProof/>
          <w:lang w:val="en-GB"/>
        </w:rPr>
        <w:t xml:space="preserve">estern </w:t>
      </w:r>
      <w:r w:rsidR="005E219F">
        <w:rPr>
          <w:rFonts w:ascii="Calibri" w:hAnsi="Calibri" w:cs="Calibri"/>
          <w:i/>
          <w:noProof/>
          <w:lang w:val="en-GB"/>
        </w:rPr>
        <w:t>S</w:t>
      </w:r>
      <w:r w:rsidRPr="00AC3090">
        <w:rPr>
          <w:rFonts w:ascii="Calibri" w:hAnsi="Calibri" w:cs="Calibri"/>
          <w:i/>
          <w:noProof/>
          <w:lang w:val="en-GB"/>
        </w:rPr>
        <w:t>exualitie</w:t>
      </w:r>
      <w:r w:rsidR="005649BB" w:rsidRPr="00AC3090">
        <w:rPr>
          <w:rFonts w:ascii="Calibri" w:hAnsi="Calibri" w:cs="Calibri"/>
          <w:i/>
          <w:noProof/>
          <w:lang w:val="en-GB"/>
        </w:rPr>
        <w:t xml:space="preserve">s: Central and Eastern European </w:t>
      </w:r>
      <w:r w:rsidR="005E219F">
        <w:rPr>
          <w:rFonts w:ascii="Calibri" w:hAnsi="Calibri" w:cs="Calibri"/>
          <w:i/>
          <w:noProof/>
          <w:lang w:val="en-GB"/>
        </w:rPr>
        <w:t>P</w:t>
      </w:r>
      <w:r w:rsidRPr="00AC3090">
        <w:rPr>
          <w:rFonts w:ascii="Calibri" w:hAnsi="Calibri" w:cs="Calibri"/>
          <w:i/>
          <w:noProof/>
          <w:lang w:val="en-GB"/>
        </w:rPr>
        <w:t>erspectives</w:t>
      </w:r>
      <w:r w:rsidRPr="00AC3090">
        <w:rPr>
          <w:rFonts w:ascii="Calibri" w:hAnsi="Calibri" w:cs="Calibri"/>
          <w:noProof/>
          <w:lang w:val="en-GB"/>
        </w:rPr>
        <w:t xml:space="preserve">. </w:t>
      </w:r>
      <w:r w:rsidR="005649BB" w:rsidRPr="00AC3090">
        <w:rPr>
          <w:rFonts w:ascii="Calibri" w:hAnsi="Calibri" w:cs="Calibri"/>
          <w:noProof/>
          <w:lang w:val="en-GB"/>
        </w:rPr>
        <w:t xml:space="preserve">Farnham: </w:t>
      </w:r>
      <w:r w:rsidRPr="00AC3090">
        <w:rPr>
          <w:rFonts w:ascii="Calibri" w:hAnsi="Calibri" w:cs="Calibri"/>
          <w:noProof/>
          <w:lang w:val="en-GB"/>
        </w:rPr>
        <w:t>Ashgate</w:t>
      </w:r>
      <w:r w:rsidR="00240836">
        <w:rPr>
          <w:rFonts w:ascii="Calibri" w:hAnsi="Calibri" w:cs="Calibri"/>
          <w:noProof/>
          <w:lang w:val="en-GB"/>
        </w:rPr>
        <w:t>, 107-129</w:t>
      </w:r>
      <w:r w:rsidRPr="00AC3090">
        <w:rPr>
          <w:rFonts w:ascii="Calibri" w:hAnsi="Calibri" w:cs="Calibri"/>
          <w:noProof/>
          <w:lang w:val="en-GB"/>
        </w:rPr>
        <w:t>.</w:t>
      </w:r>
    </w:p>
    <w:p w14:paraId="7E98B6FC" w14:textId="77777777" w:rsidR="005649BB" w:rsidRPr="00AC3090" w:rsidRDefault="005649BB" w:rsidP="00AC3090">
      <w:pPr>
        <w:spacing w:line="480" w:lineRule="auto"/>
        <w:jc w:val="both"/>
        <w:rPr>
          <w:rFonts w:ascii="Calibri" w:hAnsi="Calibri" w:cs="Calibri"/>
          <w:noProof/>
          <w:lang w:val="en-GB"/>
        </w:rPr>
      </w:pPr>
    </w:p>
    <w:p w14:paraId="43B0F06F" w14:textId="033A2D2F" w:rsidR="008100C3" w:rsidRPr="00AC3090" w:rsidRDefault="008100C3" w:rsidP="00AC3090">
      <w:pPr>
        <w:autoSpaceDE w:val="0"/>
        <w:spacing w:line="480" w:lineRule="auto"/>
        <w:jc w:val="both"/>
        <w:rPr>
          <w:rFonts w:ascii="Calibri" w:eastAsia="Cambria" w:hAnsi="Calibri" w:cs="Calibri"/>
          <w:noProof/>
          <w:lang w:val="en-GB"/>
        </w:rPr>
      </w:pPr>
      <w:r w:rsidRPr="00AC3090">
        <w:rPr>
          <w:rFonts w:ascii="Calibri" w:eastAsia="Cambria" w:hAnsi="Calibri" w:cs="Calibri"/>
          <w:b/>
          <w:noProof/>
          <w:lang w:val="en-GB"/>
        </w:rPr>
        <w:t>Bourdieu, Pierre</w:t>
      </w:r>
      <w:r w:rsidR="005E219F">
        <w:rPr>
          <w:rFonts w:ascii="Calibri" w:eastAsia="Cambria" w:hAnsi="Calibri" w:cs="Calibri"/>
          <w:b/>
          <w:noProof/>
          <w:lang w:val="en-GB"/>
        </w:rPr>
        <w:t>.</w:t>
      </w:r>
      <w:r w:rsidRPr="00AC3090">
        <w:rPr>
          <w:rFonts w:ascii="Calibri" w:eastAsia="Cambria" w:hAnsi="Calibri" w:cs="Calibri"/>
          <w:noProof/>
          <w:lang w:val="en-GB"/>
        </w:rPr>
        <w:t xml:space="preserve"> 1990. </w:t>
      </w:r>
      <w:r w:rsidRPr="00AC3090">
        <w:rPr>
          <w:rFonts w:ascii="Calibri" w:eastAsia="Cambria" w:hAnsi="Calibri" w:cs="Calibri"/>
          <w:i/>
          <w:noProof/>
          <w:lang w:val="en-GB"/>
        </w:rPr>
        <w:t>The Logic of Practice</w:t>
      </w:r>
      <w:r w:rsidRPr="00AC3090">
        <w:rPr>
          <w:rFonts w:ascii="Calibri" w:eastAsia="Cambria" w:hAnsi="Calibri" w:cs="Calibri"/>
          <w:noProof/>
          <w:lang w:val="en-GB"/>
        </w:rPr>
        <w:t xml:space="preserve">. Cambridge: Polity Press. </w:t>
      </w:r>
    </w:p>
    <w:p w14:paraId="7604BB25"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2E8C7F11" w14:textId="69E4117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Bourdieu, Pierre</w:t>
      </w:r>
      <w:r w:rsidR="005E219F">
        <w:rPr>
          <w:rFonts w:cs="Calibri"/>
          <w:b/>
          <w:bCs/>
          <w:noProof/>
          <w:sz w:val="24"/>
          <w:szCs w:val="24"/>
          <w:lang w:val="en-GB"/>
        </w:rPr>
        <w:t>.</w:t>
      </w:r>
      <w:r w:rsidRPr="00AC3090">
        <w:rPr>
          <w:rFonts w:cs="Calibri"/>
          <w:noProof/>
          <w:sz w:val="24"/>
          <w:szCs w:val="24"/>
          <w:lang w:val="en-GB"/>
        </w:rPr>
        <w:t xml:space="preserve"> 2008. </w:t>
      </w:r>
      <w:r w:rsidRPr="00AC3090">
        <w:rPr>
          <w:rFonts w:cs="Calibri"/>
          <w:i/>
          <w:iCs/>
          <w:noProof/>
          <w:sz w:val="24"/>
          <w:szCs w:val="24"/>
          <w:lang w:val="en-GB"/>
        </w:rPr>
        <w:t>The Bachelors’ Ball: The Crisis of Peasant Society in Béarn</w:t>
      </w:r>
      <w:r w:rsidRPr="00AC3090">
        <w:rPr>
          <w:rFonts w:cs="Calibri"/>
          <w:noProof/>
          <w:sz w:val="24"/>
          <w:szCs w:val="24"/>
          <w:lang w:val="en-GB"/>
        </w:rPr>
        <w:t>. Cambridge: Polity Press.</w:t>
      </w:r>
    </w:p>
    <w:p w14:paraId="5EF37622"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3D07D0B7" w14:textId="4896D114"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Boyce, Paul</w:t>
      </w:r>
      <w:r w:rsidR="00A436CD">
        <w:rPr>
          <w:rFonts w:cs="Calibri"/>
          <w:b/>
          <w:bCs/>
          <w:noProof/>
          <w:sz w:val="24"/>
          <w:szCs w:val="24"/>
          <w:lang w:val="en-GB"/>
        </w:rPr>
        <w:t>,</w:t>
      </w:r>
      <w:r w:rsidRPr="00AC3090">
        <w:rPr>
          <w:rFonts w:cs="Calibri"/>
          <w:b/>
          <w:bCs/>
          <w:noProof/>
          <w:sz w:val="24"/>
          <w:szCs w:val="24"/>
          <w:lang w:val="en-GB"/>
        </w:rPr>
        <w:t xml:space="preserve"> EJ Gonzalez-Polledo and Silvia Posocco</w:t>
      </w:r>
      <w:r w:rsidR="00A436CD">
        <w:rPr>
          <w:rFonts w:cs="Calibri"/>
          <w:b/>
          <w:bCs/>
          <w:noProof/>
          <w:sz w:val="24"/>
          <w:szCs w:val="24"/>
          <w:lang w:val="en-GB"/>
        </w:rPr>
        <w:t>.</w:t>
      </w:r>
      <w:r w:rsidRPr="00AC3090">
        <w:rPr>
          <w:rFonts w:cs="Calibri"/>
          <w:noProof/>
          <w:sz w:val="24"/>
          <w:szCs w:val="24"/>
          <w:lang w:val="en-GB"/>
        </w:rPr>
        <w:t xml:space="preserve"> 2019. Queering Knowledge: An Introduction. In Paul Boyce</w:t>
      </w:r>
      <w:r w:rsidR="00A436CD">
        <w:rPr>
          <w:rFonts w:cs="Calibri"/>
          <w:noProof/>
          <w:sz w:val="24"/>
          <w:szCs w:val="24"/>
          <w:lang w:val="en-GB"/>
        </w:rPr>
        <w:t>,</w:t>
      </w:r>
      <w:r w:rsidRPr="00AC3090">
        <w:rPr>
          <w:rFonts w:cs="Calibri"/>
          <w:noProof/>
          <w:sz w:val="24"/>
          <w:szCs w:val="24"/>
          <w:lang w:val="en-GB"/>
        </w:rPr>
        <w:t xml:space="preserve"> EJ Gonzalez-Polledo and Silvia Posocco (eds), </w:t>
      </w:r>
      <w:r w:rsidRPr="00AC3090">
        <w:rPr>
          <w:rFonts w:cs="Calibri"/>
          <w:i/>
          <w:iCs/>
          <w:noProof/>
          <w:sz w:val="24"/>
          <w:szCs w:val="24"/>
          <w:lang w:val="en-GB"/>
        </w:rPr>
        <w:t>Queering Knowledge: Analytics, Devices, and Investments after Marilyn Strathern</w:t>
      </w:r>
      <w:r w:rsidRPr="00AC3090">
        <w:rPr>
          <w:rFonts w:cs="Calibri"/>
          <w:noProof/>
          <w:sz w:val="24"/>
          <w:szCs w:val="24"/>
          <w:lang w:val="en-GB"/>
        </w:rPr>
        <w:t>. London: Routledge, 1-19.</w:t>
      </w:r>
    </w:p>
    <w:p w14:paraId="6FDED891" w14:textId="77777777" w:rsidR="005C2D4A" w:rsidRPr="00AC3090" w:rsidRDefault="005C2D4A" w:rsidP="00AC3090">
      <w:pPr>
        <w:pStyle w:val="Body"/>
        <w:spacing w:after="0" w:line="480" w:lineRule="auto"/>
        <w:jc w:val="both"/>
        <w:rPr>
          <w:rFonts w:eastAsia="Times New Roman" w:cs="Calibri"/>
          <w:noProof/>
          <w:sz w:val="24"/>
          <w:szCs w:val="24"/>
          <w:lang w:val="en-GB"/>
        </w:rPr>
      </w:pPr>
    </w:p>
    <w:p w14:paraId="53271595" w14:textId="21E2933D" w:rsidR="00733E90" w:rsidRPr="00AC3090" w:rsidRDefault="00733E90" w:rsidP="00AC3090">
      <w:pPr>
        <w:spacing w:line="480" w:lineRule="auto"/>
        <w:jc w:val="both"/>
        <w:rPr>
          <w:rFonts w:ascii="Calibri" w:hAnsi="Calibri" w:cs="Calibri"/>
          <w:noProof/>
          <w:lang w:val="en-GB"/>
        </w:rPr>
      </w:pPr>
      <w:r w:rsidRPr="00AC3090">
        <w:rPr>
          <w:rFonts w:ascii="Calibri" w:hAnsi="Calibri" w:cs="Calibri"/>
          <w:b/>
          <w:noProof/>
          <w:lang w:val="en-GB"/>
        </w:rPr>
        <w:t>Briggs, Charles L.</w:t>
      </w:r>
      <w:r w:rsidRPr="00AC3090">
        <w:rPr>
          <w:rFonts w:ascii="Calibri" w:hAnsi="Calibri" w:cs="Calibri"/>
          <w:noProof/>
          <w:lang w:val="en-GB"/>
        </w:rPr>
        <w:t xml:space="preserve"> 1986. </w:t>
      </w:r>
      <w:r w:rsidRPr="00AC3090">
        <w:rPr>
          <w:rFonts w:ascii="Calibri" w:hAnsi="Calibri" w:cs="Calibri"/>
          <w:i/>
          <w:noProof/>
          <w:lang w:val="en-GB"/>
        </w:rPr>
        <w:t xml:space="preserve">Learning How to Ask: </w:t>
      </w:r>
      <w:r w:rsidR="00A436CD">
        <w:rPr>
          <w:rFonts w:ascii="Calibri" w:hAnsi="Calibri" w:cs="Calibri"/>
          <w:i/>
          <w:noProof/>
          <w:lang w:val="en-GB"/>
        </w:rPr>
        <w:t>A</w:t>
      </w:r>
      <w:r w:rsidRPr="00AC3090">
        <w:rPr>
          <w:rFonts w:ascii="Calibri" w:hAnsi="Calibri" w:cs="Calibri"/>
          <w:i/>
          <w:noProof/>
          <w:lang w:val="en-GB"/>
        </w:rPr>
        <w:t xml:space="preserve"> </w:t>
      </w:r>
      <w:r w:rsidR="00A436CD">
        <w:rPr>
          <w:rFonts w:ascii="Calibri" w:hAnsi="Calibri" w:cs="Calibri"/>
          <w:i/>
          <w:noProof/>
          <w:lang w:val="en-GB"/>
        </w:rPr>
        <w:t>S</w:t>
      </w:r>
      <w:r w:rsidRPr="00AC3090">
        <w:rPr>
          <w:rFonts w:ascii="Calibri" w:hAnsi="Calibri" w:cs="Calibri"/>
          <w:i/>
          <w:noProof/>
          <w:lang w:val="en-GB"/>
        </w:rPr>
        <w:t>ociolinguistic</w:t>
      </w:r>
      <w:r w:rsidR="00A436CD">
        <w:rPr>
          <w:rFonts w:ascii="Calibri" w:hAnsi="Calibri" w:cs="Calibri"/>
          <w:i/>
          <w:noProof/>
          <w:lang w:val="en-GB"/>
        </w:rPr>
        <w:t xml:space="preserve"> A</w:t>
      </w:r>
      <w:r w:rsidRPr="00AC3090">
        <w:rPr>
          <w:rFonts w:ascii="Calibri" w:hAnsi="Calibri" w:cs="Calibri"/>
          <w:i/>
          <w:noProof/>
          <w:lang w:val="en-GB"/>
        </w:rPr>
        <w:t xml:space="preserve">ppraisal of the </w:t>
      </w:r>
      <w:r w:rsidR="00A436CD">
        <w:rPr>
          <w:rFonts w:ascii="Calibri" w:hAnsi="Calibri" w:cs="Calibri"/>
          <w:i/>
          <w:noProof/>
          <w:lang w:val="en-GB"/>
        </w:rPr>
        <w:t>R</w:t>
      </w:r>
      <w:r w:rsidRPr="00AC3090">
        <w:rPr>
          <w:rFonts w:ascii="Calibri" w:hAnsi="Calibri" w:cs="Calibri"/>
          <w:i/>
          <w:noProof/>
          <w:lang w:val="en-GB"/>
        </w:rPr>
        <w:t xml:space="preserve">ole of the </w:t>
      </w:r>
      <w:r w:rsidR="00A436CD">
        <w:rPr>
          <w:rFonts w:ascii="Calibri" w:hAnsi="Calibri" w:cs="Calibri"/>
          <w:i/>
          <w:noProof/>
          <w:lang w:val="en-GB"/>
        </w:rPr>
        <w:t>I</w:t>
      </w:r>
      <w:r w:rsidRPr="00AC3090">
        <w:rPr>
          <w:rFonts w:ascii="Calibri" w:hAnsi="Calibri" w:cs="Calibri"/>
          <w:i/>
          <w:noProof/>
          <w:lang w:val="en-GB"/>
        </w:rPr>
        <w:t xml:space="preserve">nterview in </w:t>
      </w:r>
      <w:r w:rsidR="00A436CD">
        <w:rPr>
          <w:rFonts w:ascii="Calibri" w:hAnsi="Calibri" w:cs="Calibri"/>
          <w:i/>
          <w:noProof/>
          <w:lang w:val="en-GB"/>
        </w:rPr>
        <w:t>S</w:t>
      </w:r>
      <w:r w:rsidRPr="00AC3090">
        <w:rPr>
          <w:rFonts w:ascii="Calibri" w:hAnsi="Calibri" w:cs="Calibri"/>
          <w:i/>
          <w:noProof/>
          <w:lang w:val="en-GB"/>
        </w:rPr>
        <w:t xml:space="preserve">ocial </w:t>
      </w:r>
      <w:r w:rsidR="00A436CD">
        <w:rPr>
          <w:rFonts w:ascii="Calibri" w:hAnsi="Calibri" w:cs="Calibri"/>
          <w:i/>
          <w:noProof/>
          <w:lang w:val="en-GB"/>
        </w:rPr>
        <w:t>S</w:t>
      </w:r>
      <w:r w:rsidRPr="00AC3090">
        <w:rPr>
          <w:rFonts w:ascii="Calibri" w:hAnsi="Calibri" w:cs="Calibri"/>
          <w:i/>
          <w:noProof/>
          <w:lang w:val="en-GB"/>
        </w:rPr>
        <w:t xml:space="preserve">cience </w:t>
      </w:r>
      <w:r w:rsidR="00A436CD">
        <w:rPr>
          <w:rFonts w:ascii="Calibri" w:hAnsi="Calibri" w:cs="Calibri"/>
          <w:i/>
          <w:noProof/>
          <w:lang w:val="en-GB"/>
        </w:rPr>
        <w:t>R</w:t>
      </w:r>
      <w:r w:rsidRPr="00AC3090">
        <w:rPr>
          <w:rFonts w:ascii="Calibri" w:hAnsi="Calibri" w:cs="Calibri"/>
          <w:i/>
          <w:noProof/>
          <w:lang w:val="en-GB"/>
        </w:rPr>
        <w:t>esearch</w:t>
      </w:r>
      <w:r w:rsidRPr="00AC3090">
        <w:rPr>
          <w:rFonts w:ascii="Calibri" w:hAnsi="Calibri" w:cs="Calibri"/>
          <w:noProof/>
          <w:lang w:val="en-GB"/>
        </w:rPr>
        <w:t>.  Cambridge: Cambridge University Press.</w:t>
      </w:r>
    </w:p>
    <w:p w14:paraId="1D73C5FB"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7D7EE148" w14:textId="030AAC6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Brown</w:t>
      </w:r>
      <w:r w:rsidR="00440E49" w:rsidRPr="00AC3090">
        <w:rPr>
          <w:rFonts w:cs="Calibri"/>
          <w:b/>
          <w:bCs/>
          <w:noProof/>
          <w:sz w:val="24"/>
          <w:szCs w:val="24"/>
          <w:lang w:val="en-GB"/>
        </w:rPr>
        <w:t>e</w:t>
      </w:r>
      <w:r w:rsidRPr="00AC3090">
        <w:rPr>
          <w:rFonts w:cs="Calibri"/>
          <w:b/>
          <w:bCs/>
          <w:noProof/>
          <w:sz w:val="24"/>
          <w:szCs w:val="24"/>
          <w:lang w:val="en-GB"/>
        </w:rPr>
        <w:t>, Evie</w:t>
      </w:r>
      <w:r w:rsidR="00A436CD">
        <w:rPr>
          <w:rFonts w:cs="Calibri"/>
          <w:b/>
          <w:bCs/>
          <w:noProof/>
          <w:sz w:val="24"/>
          <w:szCs w:val="24"/>
          <w:lang w:val="en-GB"/>
        </w:rPr>
        <w:t>.</w:t>
      </w:r>
      <w:r w:rsidRPr="00AC3090">
        <w:rPr>
          <w:rFonts w:cs="Calibri"/>
          <w:noProof/>
          <w:sz w:val="24"/>
          <w:szCs w:val="24"/>
          <w:lang w:val="en-GB"/>
        </w:rPr>
        <w:t xml:space="preserve"> 2018a. Lesbian and Bisexual Women in Cuba: Family, Rights</w:t>
      </w:r>
      <w:r w:rsidR="00A436CD">
        <w:rPr>
          <w:rFonts w:cs="Calibri"/>
          <w:noProof/>
          <w:sz w:val="24"/>
          <w:szCs w:val="24"/>
          <w:lang w:val="en-GB"/>
        </w:rPr>
        <w:t>,</w:t>
      </w:r>
      <w:r w:rsidRPr="00AC3090">
        <w:rPr>
          <w:rFonts w:cs="Calibri"/>
          <w:noProof/>
          <w:sz w:val="24"/>
          <w:szCs w:val="24"/>
          <w:lang w:val="en-GB"/>
        </w:rPr>
        <w:t xml:space="preserve"> and Policy. </w:t>
      </w:r>
      <w:r w:rsidRPr="00AC3090">
        <w:rPr>
          <w:rFonts w:cs="Calibri"/>
          <w:i/>
          <w:iCs/>
          <w:noProof/>
          <w:sz w:val="24"/>
          <w:szCs w:val="24"/>
          <w:lang w:val="en-GB"/>
        </w:rPr>
        <w:t>Gender and Development</w:t>
      </w:r>
      <w:r w:rsidRPr="00AC3090">
        <w:rPr>
          <w:rFonts w:cs="Calibri"/>
          <w:noProof/>
          <w:sz w:val="24"/>
          <w:szCs w:val="24"/>
          <w:lang w:val="en-GB"/>
        </w:rPr>
        <w:t xml:space="preserve"> 26 (1):</w:t>
      </w:r>
      <w:r w:rsidR="00A436CD">
        <w:rPr>
          <w:rFonts w:cs="Calibri"/>
          <w:noProof/>
          <w:sz w:val="24"/>
          <w:szCs w:val="24"/>
          <w:lang w:val="en-GB"/>
        </w:rPr>
        <w:t xml:space="preserve"> </w:t>
      </w:r>
      <w:r w:rsidRPr="00AC3090">
        <w:rPr>
          <w:rFonts w:cs="Calibri"/>
          <w:noProof/>
          <w:sz w:val="24"/>
          <w:szCs w:val="24"/>
          <w:lang w:val="en-GB"/>
        </w:rPr>
        <w:t>71-87</w:t>
      </w:r>
    </w:p>
    <w:p w14:paraId="079582B7"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0DC46E31" w14:textId="36952483"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Brown</w:t>
      </w:r>
      <w:r w:rsidR="00440E49" w:rsidRPr="00AC3090">
        <w:rPr>
          <w:rFonts w:cs="Calibri"/>
          <w:b/>
          <w:bCs/>
          <w:noProof/>
          <w:sz w:val="24"/>
          <w:szCs w:val="24"/>
          <w:lang w:val="en-GB"/>
        </w:rPr>
        <w:t>e</w:t>
      </w:r>
      <w:r w:rsidRPr="00AC3090">
        <w:rPr>
          <w:rFonts w:cs="Calibri"/>
          <w:b/>
          <w:bCs/>
          <w:noProof/>
          <w:sz w:val="24"/>
          <w:szCs w:val="24"/>
          <w:lang w:val="en-GB"/>
        </w:rPr>
        <w:t>, Evie</w:t>
      </w:r>
      <w:r w:rsidR="00A436CD">
        <w:rPr>
          <w:rFonts w:cs="Calibri"/>
          <w:b/>
          <w:bCs/>
          <w:noProof/>
          <w:sz w:val="24"/>
          <w:szCs w:val="24"/>
          <w:lang w:val="en-GB"/>
        </w:rPr>
        <w:t>.</w:t>
      </w:r>
      <w:r w:rsidRPr="00AC3090">
        <w:rPr>
          <w:rFonts w:cs="Calibri"/>
          <w:noProof/>
          <w:sz w:val="24"/>
          <w:szCs w:val="24"/>
          <w:lang w:val="en-GB"/>
        </w:rPr>
        <w:t xml:space="preserve"> 2018b</w:t>
      </w:r>
      <w:r w:rsidR="00440E49" w:rsidRPr="00AC3090">
        <w:rPr>
          <w:rFonts w:cs="Calibri"/>
          <w:noProof/>
          <w:sz w:val="24"/>
          <w:szCs w:val="24"/>
          <w:lang w:val="en-GB"/>
        </w:rPr>
        <w:t>.</w:t>
      </w:r>
      <w:r w:rsidRPr="00AC3090">
        <w:rPr>
          <w:rFonts w:cs="Calibri"/>
          <w:noProof/>
          <w:sz w:val="24"/>
          <w:szCs w:val="24"/>
          <w:lang w:val="en-GB"/>
        </w:rPr>
        <w:t xml:space="preserve"> Same-Sex Marriage: Is Cuba Using it to 'Pinkwash' Other Oppressive Policies? </w:t>
      </w:r>
      <w:r w:rsidRPr="00AC3090">
        <w:rPr>
          <w:rFonts w:cs="Calibri"/>
          <w:i/>
          <w:iCs/>
          <w:noProof/>
          <w:sz w:val="24"/>
          <w:szCs w:val="24"/>
          <w:lang w:val="en-GB"/>
        </w:rPr>
        <w:t>The Conversation</w:t>
      </w:r>
      <w:r w:rsidR="003D3A10">
        <w:rPr>
          <w:rFonts w:cs="Calibri"/>
          <w:noProof/>
          <w:sz w:val="24"/>
          <w:szCs w:val="24"/>
          <w:lang w:val="en-GB"/>
        </w:rPr>
        <w:t>, 20 November.</w:t>
      </w:r>
    </w:p>
    <w:p w14:paraId="43C3FAC2" w14:textId="124F2AF4" w:rsidR="0093732E" w:rsidRPr="00AC3090" w:rsidRDefault="00823C19" w:rsidP="00AC3090">
      <w:pPr>
        <w:pStyle w:val="Body"/>
        <w:spacing w:after="0" w:line="480" w:lineRule="auto"/>
        <w:jc w:val="both"/>
        <w:rPr>
          <w:rFonts w:cs="Calibri"/>
          <w:noProof/>
          <w:sz w:val="24"/>
          <w:szCs w:val="24"/>
          <w:lang w:val="en-GB"/>
        </w:rPr>
      </w:pPr>
      <w:hyperlink r:id="rId16" w:history="1">
        <w:r w:rsidR="008543E8" w:rsidRPr="00FB3043">
          <w:rPr>
            <w:rStyle w:val="Hyperlink"/>
            <w:rFonts w:cs="Calibri"/>
            <w:noProof/>
            <w:sz w:val="24"/>
            <w:szCs w:val="24"/>
            <w:lang w:val="en-GB"/>
          </w:rPr>
          <w:t>https://theconversation.com/same-sex-marriage-is-cuba-using-it-to-pinkwash-other-oppressive-policies-107018</w:t>
        </w:r>
      </w:hyperlink>
      <w:r w:rsidR="008543E8">
        <w:rPr>
          <w:rFonts w:cs="Calibri"/>
          <w:noProof/>
          <w:sz w:val="24"/>
          <w:szCs w:val="24"/>
          <w:lang w:val="en-GB"/>
        </w:rPr>
        <w:t xml:space="preserve"> </w:t>
      </w:r>
      <w:r w:rsidR="00591CC2" w:rsidRPr="00AC3090">
        <w:rPr>
          <w:rFonts w:cs="Calibri"/>
          <w:noProof/>
          <w:sz w:val="24"/>
          <w:szCs w:val="24"/>
          <w:lang w:val="en-GB"/>
        </w:rPr>
        <w:t xml:space="preserve"> </w:t>
      </w:r>
    </w:p>
    <w:p w14:paraId="5077BDB7" w14:textId="77777777" w:rsidR="00440E49" w:rsidRPr="00AC3090" w:rsidRDefault="00440E49" w:rsidP="00AC3090">
      <w:pPr>
        <w:spacing w:line="480" w:lineRule="auto"/>
        <w:jc w:val="both"/>
        <w:rPr>
          <w:rFonts w:ascii="Calibri" w:hAnsi="Calibri" w:cs="Calibri"/>
          <w:noProof/>
          <w:lang w:val="en-GB"/>
        </w:rPr>
      </w:pPr>
    </w:p>
    <w:p w14:paraId="1CB5FC22" w14:textId="65DDF0B0" w:rsidR="00D362CC" w:rsidRPr="00AC3090" w:rsidRDefault="00D362CC" w:rsidP="00AC3090">
      <w:pPr>
        <w:spacing w:line="480" w:lineRule="auto"/>
        <w:jc w:val="both"/>
        <w:rPr>
          <w:rFonts w:ascii="Calibri" w:hAnsi="Calibri" w:cs="Calibri"/>
          <w:noProof/>
          <w:lang w:val="en-GB"/>
        </w:rPr>
      </w:pPr>
      <w:r w:rsidRPr="00AC3090">
        <w:rPr>
          <w:rFonts w:ascii="Calibri" w:hAnsi="Calibri" w:cs="Calibri"/>
          <w:b/>
          <w:noProof/>
          <w:lang w:val="en-GB"/>
        </w:rPr>
        <w:t>Browne, Evelyn F.</w:t>
      </w:r>
      <w:r w:rsidRPr="00AC3090">
        <w:rPr>
          <w:rFonts w:ascii="Calibri" w:hAnsi="Calibri" w:cs="Calibri"/>
          <w:noProof/>
          <w:lang w:val="en-GB"/>
        </w:rPr>
        <w:t xml:space="preserve"> 2022.The More Feminine, the Better! Gender Normativity among Lesbian and Bisexual Women in Cuba. PhD Thesis, International Development, University of Sussex. </w:t>
      </w:r>
    </w:p>
    <w:p w14:paraId="0C96785A" w14:textId="77777777" w:rsidR="0093732E" w:rsidRPr="00AC3090" w:rsidRDefault="0093732E" w:rsidP="00AC3090">
      <w:pPr>
        <w:spacing w:line="480" w:lineRule="auto"/>
        <w:jc w:val="both"/>
        <w:rPr>
          <w:rFonts w:ascii="Calibri" w:hAnsi="Calibri" w:cs="Calibri"/>
          <w:b/>
          <w:noProof/>
          <w:lang w:val="en-GB"/>
        </w:rPr>
      </w:pPr>
    </w:p>
    <w:p w14:paraId="0393B990" w14:textId="1075BC9B" w:rsidR="000C60D9" w:rsidRPr="00AC3090" w:rsidRDefault="000C60D9" w:rsidP="00AC3090">
      <w:pPr>
        <w:pStyle w:val="Body"/>
        <w:spacing w:after="0" w:line="480" w:lineRule="auto"/>
        <w:jc w:val="both"/>
        <w:rPr>
          <w:rFonts w:cs="Calibri"/>
          <w:noProof/>
          <w:sz w:val="24"/>
          <w:szCs w:val="24"/>
          <w:lang w:val="en-GB"/>
        </w:rPr>
      </w:pPr>
      <w:r w:rsidRPr="00AC3090">
        <w:rPr>
          <w:rFonts w:cs="Calibri"/>
          <w:b/>
          <w:noProof/>
          <w:sz w:val="24"/>
          <w:szCs w:val="24"/>
          <w:lang w:val="en-GB"/>
        </w:rPr>
        <w:t>Burawoy</w:t>
      </w:r>
      <w:r w:rsidR="006F2385" w:rsidRPr="00AC3090">
        <w:rPr>
          <w:rFonts w:cs="Calibri"/>
          <w:b/>
          <w:noProof/>
          <w:sz w:val="24"/>
          <w:szCs w:val="24"/>
          <w:lang w:val="en-GB"/>
        </w:rPr>
        <w:t>, Michael and Katherine</w:t>
      </w:r>
      <w:r w:rsidRPr="00AC3090">
        <w:rPr>
          <w:rFonts w:cs="Calibri"/>
          <w:b/>
          <w:noProof/>
          <w:sz w:val="24"/>
          <w:szCs w:val="24"/>
          <w:lang w:val="en-GB"/>
        </w:rPr>
        <w:t xml:space="preserve"> Verdery</w:t>
      </w:r>
      <w:r w:rsidR="008543E8">
        <w:rPr>
          <w:rFonts w:cs="Calibri"/>
          <w:b/>
          <w:noProof/>
          <w:sz w:val="24"/>
          <w:szCs w:val="24"/>
          <w:lang w:val="en-GB"/>
        </w:rPr>
        <w:t>.</w:t>
      </w:r>
      <w:r w:rsidRPr="00AC3090">
        <w:rPr>
          <w:rFonts w:cs="Calibri"/>
          <w:noProof/>
          <w:sz w:val="24"/>
          <w:szCs w:val="24"/>
          <w:lang w:val="en-GB"/>
        </w:rPr>
        <w:t xml:space="preserve"> 1999</w:t>
      </w:r>
      <w:r w:rsidR="006F2385" w:rsidRPr="00AC3090">
        <w:rPr>
          <w:rFonts w:cs="Calibri"/>
          <w:noProof/>
          <w:sz w:val="24"/>
          <w:szCs w:val="24"/>
          <w:lang w:val="en-GB"/>
        </w:rPr>
        <w:t xml:space="preserve">. </w:t>
      </w:r>
      <w:r w:rsidR="006F2385" w:rsidRPr="00AC3090">
        <w:rPr>
          <w:rFonts w:cs="Calibri"/>
          <w:i/>
          <w:noProof/>
          <w:sz w:val="24"/>
          <w:szCs w:val="24"/>
          <w:lang w:val="en-GB"/>
        </w:rPr>
        <w:t xml:space="preserve">Uncertain Transition: Ethnographies of Change in the Postsocialist </w:t>
      </w:r>
      <w:r w:rsidR="005649BB" w:rsidRPr="00AC3090">
        <w:rPr>
          <w:rFonts w:cs="Calibri"/>
          <w:i/>
          <w:noProof/>
          <w:sz w:val="24"/>
          <w:szCs w:val="24"/>
          <w:lang w:val="en-GB"/>
        </w:rPr>
        <w:t>W</w:t>
      </w:r>
      <w:r w:rsidR="006F2385" w:rsidRPr="00AC3090">
        <w:rPr>
          <w:rFonts w:cs="Calibri"/>
          <w:i/>
          <w:noProof/>
          <w:sz w:val="24"/>
          <w:szCs w:val="24"/>
          <w:lang w:val="en-GB"/>
        </w:rPr>
        <w:t>orld.</w:t>
      </w:r>
      <w:r w:rsidR="006F2385" w:rsidRPr="00AC3090">
        <w:rPr>
          <w:rFonts w:cs="Calibri"/>
          <w:noProof/>
          <w:sz w:val="24"/>
          <w:szCs w:val="24"/>
          <w:lang w:val="en-GB"/>
        </w:rPr>
        <w:t xml:space="preserve"> Lanham</w:t>
      </w:r>
      <w:r w:rsidR="00E5301E">
        <w:rPr>
          <w:rFonts w:cs="Calibri"/>
          <w:noProof/>
          <w:sz w:val="24"/>
          <w:szCs w:val="24"/>
          <w:lang w:val="en-GB"/>
        </w:rPr>
        <w:t>, MD</w:t>
      </w:r>
      <w:r w:rsidR="006F2385" w:rsidRPr="00AC3090">
        <w:rPr>
          <w:rFonts w:cs="Calibri"/>
          <w:noProof/>
          <w:sz w:val="24"/>
          <w:szCs w:val="24"/>
          <w:lang w:val="en-GB"/>
        </w:rPr>
        <w:t>: Rowman &amp; Littlefield.</w:t>
      </w:r>
    </w:p>
    <w:p w14:paraId="55428AE0" w14:textId="77777777" w:rsidR="006F2385" w:rsidRPr="00AC3090" w:rsidRDefault="006F2385" w:rsidP="00AC3090">
      <w:pPr>
        <w:pStyle w:val="Body"/>
        <w:spacing w:after="0" w:line="480" w:lineRule="auto"/>
        <w:jc w:val="both"/>
        <w:rPr>
          <w:rFonts w:eastAsia="Times New Roman" w:cs="Calibri"/>
          <w:noProof/>
          <w:sz w:val="24"/>
          <w:szCs w:val="24"/>
          <w:lang w:val="en-GB"/>
        </w:rPr>
      </w:pPr>
    </w:p>
    <w:p w14:paraId="74D68ABD" w14:textId="455F12A8"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Butler, Judith</w:t>
      </w:r>
      <w:r w:rsidR="00E5301E">
        <w:rPr>
          <w:rFonts w:cs="Calibri"/>
          <w:b/>
          <w:bCs/>
          <w:noProof/>
          <w:sz w:val="24"/>
          <w:szCs w:val="24"/>
          <w:lang w:val="en-GB"/>
        </w:rPr>
        <w:t>.</w:t>
      </w:r>
      <w:r w:rsidRPr="00AC3090">
        <w:rPr>
          <w:rFonts w:cs="Calibri"/>
          <w:noProof/>
          <w:kern w:val="24"/>
          <w:sz w:val="24"/>
          <w:szCs w:val="24"/>
          <w:lang w:val="en-GB"/>
        </w:rPr>
        <w:t xml:space="preserve"> </w:t>
      </w:r>
      <w:r w:rsidRPr="00AC3090">
        <w:rPr>
          <w:rFonts w:cs="Calibri"/>
          <w:noProof/>
          <w:sz w:val="24"/>
          <w:szCs w:val="24"/>
          <w:lang w:val="en-GB"/>
        </w:rPr>
        <w:t>2016. Rethinking Vulnerability and Resistance. In Judith Butler</w:t>
      </w:r>
      <w:r w:rsidR="00E5301E">
        <w:rPr>
          <w:rFonts w:cs="Calibri"/>
          <w:noProof/>
          <w:sz w:val="24"/>
          <w:szCs w:val="24"/>
          <w:lang w:val="en-GB"/>
        </w:rPr>
        <w:t>,</w:t>
      </w:r>
      <w:r w:rsidRPr="00AC3090">
        <w:rPr>
          <w:rFonts w:cs="Calibri"/>
          <w:noProof/>
          <w:sz w:val="24"/>
          <w:szCs w:val="24"/>
          <w:lang w:val="en-GB"/>
        </w:rPr>
        <w:t xml:space="preserve"> Zeynep Gambetti and Leticia Sabsay (eds), </w:t>
      </w:r>
      <w:r w:rsidRPr="00AC3090">
        <w:rPr>
          <w:rFonts w:cs="Calibri"/>
          <w:i/>
          <w:iCs/>
          <w:noProof/>
          <w:sz w:val="24"/>
          <w:szCs w:val="24"/>
          <w:lang w:val="en-GB"/>
        </w:rPr>
        <w:t>Vulnerability in Resistance</w:t>
      </w:r>
      <w:r w:rsidRPr="00AC3090">
        <w:rPr>
          <w:rFonts w:cs="Calibri"/>
          <w:noProof/>
          <w:sz w:val="24"/>
          <w:szCs w:val="24"/>
          <w:lang w:val="en-GB"/>
        </w:rPr>
        <w:t>. Durham</w:t>
      </w:r>
      <w:r w:rsidR="00E5301E">
        <w:rPr>
          <w:rFonts w:cs="Calibri"/>
          <w:noProof/>
          <w:sz w:val="24"/>
          <w:szCs w:val="24"/>
          <w:lang w:val="en-GB"/>
        </w:rPr>
        <w:t>, NC</w:t>
      </w:r>
      <w:r w:rsidRPr="00AC3090">
        <w:rPr>
          <w:rFonts w:cs="Calibri"/>
          <w:noProof/>
          <w:sz w:val="24"/>
          <w:szCs w:val="24"/>
          <w:lang w:val="en-GB"/>
        </w:rPr>
        <w:t>: Duke University Press, 12-27.</w:t>
      </w:r>
    </w:p>
    <w:p w14:paraId="65956CEB"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308061BE" w14:textId="3BB39A9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Butterworth, Douglas</w:t>
      </w:r>
      <w:r w:rsidR="00E5301E">
        <w:rPr>
          <w:rFonts w:cs="Calibri"/>
          <w:b/>
          <w:bCs/>
          <w:noProof/>
          <w:sz w:val="24"/>
          <w:szCs w:val="24"/>
          <w:lang w:val="en-GB"/>
        </w:rPr>
        <w:t>.</w:t>
      </w:r>
      <w:r w:rsidRPr="00AC3090">
        <w:rPr>
          <w:rFonts w:cs="Calibri"/>
          <w:noProof/>
          <w:sz w:val="24"/>
          <w:szCs w:val="24"/>
          <w:lang w:val="en-GB"/>
        </w:rPr>
        <w:t xml:space="preserve"> 1980. </w:t>
      </w:r>
      <w:r w:rsidRPr="00AC3090">
        <w:rPr>
          <w:rFonts w:cs="Calibri"/>
          <w:i/>
          <w:iCs/>
          <w:noProof/>
          <w:sz w:val="24"/>
          <w:szCs w:val="24"/>
          <w:lang w:val="en-GB"/>
        </w:rPr>
        <w:t>The People of Buena Ventura: Relocation of Slum Dwellers in Post-Revolutionary Cuba</w:t>
      </w:r>
      <w:r w:rsidRPr="00AC3090">
        <w:rPr>
          <w:rFonts w:cs="Calibri"/>
          <w:noProof/>
          <w:sz w:val="24"/>
          <w:szCs w:val="24"/>
          <w:lang w:val="en-GB"/>
        </w:rPr>
        <w:t xml:space="preserve">. </w:t>
      </w:r>
      <w:r w:rsidR="00F67968">
        <w:rPr>
          <w:rFonts w:cs="Calibri"/>
          <w:noProof/>
          <w:sz w:val="24"/>
          <w:szCs w:val="24"/>
          <w:lang w:val="en-GB"/>
        </w:rPr>
        <w:t>Champagne-</w:t>
      </w:r>
      <w:r w:rsidRPr="00AC3090">
        <w:rPr>
          <w:rFonts w:cs="Calibri"/>
          <w:noProof/>
          <w:sz w:val="24"/>
          <w:szCs w:val="24"/>
          <w:lang w:val="en-GB"/>
        </w:rPr>
        <w:t>Urbana</w:t>
      </w:r>
      <w:r w:rsidR="00F67968">
        <w:rPr>
          <w:rFonts w:cs="Calibri"/>
          <w:noProof/>
          <w:sz w:val="24"/>
          <w:szCs w:val="24"/>
          <w:lang w:val="en-GB"/>
        </w:rPr>
        <w:t>, IL</w:t>
      </w:r>
      <w:r w:rsidRPr="00AC3090">
        <w:rPr>
          <w:rFonts w:cs="Calibri"/>
          <w:noProof/>
          <w:sz w:val="24"/>
          <w:szCs w:val="24"/>
          <w:lang w:val="en-GB"/>
        </w:rPr>
        <w:t>: University of Illinois Press.</w:t>
      </w:r>
    </w:p>
    <w:p w14:paraId="48327EDB"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54396050"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Cabezas, Amalia L.</w:t>
      </w:r>
      <w:r w:rsidRPr="00AC3090">
        <w:rPr>
          <w:rFonts w:cs="Calibri"/>
          <w:noProof/>
          <w:sz w:val="24"/>
          <w:szCs w:val="24"/>
          <w:lang w:val="en-GB"/>
        </w:rPr>
        <w:t xml:space="preserve"> 2009. </w:t>
      </w:r>
      <w:r w:rsidRPr="00AC3090">
        <w:rPr>
          <w:rFonts w:cs="Calibri"/>
          <w:i/>
          <w:iCs/>
          <w:noProof/>
          <w:sz w:val="24"/>
          <w:szCs w:val="24"/>
          <w:lang w:val="en-GB"/>
        </w:rPr>
        <w:t>Economies of Desire: Sex and Tourism in Cuba and the Dominican Republic</w:t>
      </w:r>
      <w:r w:rsidRPr="00AC3090">
        <w:rPr>
          <w:rFonts w:cs="Calibri"/>
          <w:noProof/>
          <w:sz w:val="24"/>
          <w:szCs w:val="24"/>
          <w:lang w:val="en-GB"/>
        </w:rPr>
        <w:t>. Philadelphia: Temple University Press.</w:t>
      </w:r>
    </w:p>
    <w:p w14:paraId="3830C537"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420A94E4" w14:textId="6142BB3D" w:rsidR="00E72737" w:rsidRPr="00AC3090" w:rsidRDefault="00E72737" w:rsidP="00AC3090">
      <w:pPr>
        <w:spacing w:line="480" w:lineRule="auto"/>
        <w:jc w:val="both"/>
        <w:rPr>
          <w:rFonts w:ascii="Calibri" w:hAnsi="Calibri" w:cs="Calibri"/>
          <w:noProof/>
          <w:lang w:val="en-GB"/>
        </w:rPr>
      </w:pPr>
      <w:r w:rsidRPr="00AC3090">
        <w:rPr>
          <w:rFonts w:ascii="Calibri" w:hAnsi="Calibri" w:cs="Calibri"/>
          <w:b/>
          <w:noProof/>
          <w:lang w:val="en-GB"/>
        </w:rPr>
        <w:t>Campbell Romero, Bryan Ch.</w:t>
      </w:r>
      <w:r w:rsidRPr="00AC3090">
        <w:rPr>
          <w:rFonts w:ascii="Calibri" w:hAnsi="Calibri" w:cs="Calibri"/>
          <w:noProof/>
          <w:lang w:val="en-GB"/>
        </w:rPr>
        <w:t xml:space="preserve"> 2021. Religious Conservatism is Shaping the Civil Liberties Debate in Cuba. </w:t>
      </w:r>
      <w:r w:rsidRPr="00007D04">
        <w:rPr>
          <w:rFonts w:ascii="Calibri" w:hAnsi="Calibri" w:cs="Calibri"/>
          <w:i/>
          <w:iCs/>
          <w:noProof/>
          <w:lang w:val="en-GB"/>
        </w:rPr>
        <w:t>NACLA</w:t>
      </w:r>
      <w:r w:rsidR="00F67968">
        <w:rPr>
          <w:rFonts w:ascii="Calibri" w:hAnsi="Calibri" w:cs="Calibri"/>
          <w:noProof/>
          <w:lang w:val="en-GB"/>
        </w:rPr>
        <w:t>,</w:t>
      </w:r>
      <w:r w:rsidRPr="00AC3090">
        <w:rPr>
          <w:rFonts w:ascii="Calibri" w:hAnsi="Calibri" w:cs="Calibri"/>
          <w:noProof/>
          <w:lang w:val="en-GB"/>
        </w:rPr>
        <w:t xml:space="preserve"> 4 February. https://nacla.org/news/2021/02/03/religious-conservatism-cuba</w:t>
      </w:r>
    </w:p>
    <w:p w14:paraId="2AFEB45D" w14:textId="77777777" w:rsidR="00E72737" w:rsidRPr="00AC3090" w:rsidRDefault="00E72737" w:rsidP="00AC3090">
      <w:pPr>
        <w:spacing w:line="480" w:lineRule="auto"/>
        <w:jc w:val="both"/>
        <w:rPr>
          <w:rFonts w:ascii="Calibri" w:hAnsi="Calibri" w:cs="Calibri"/>
          <w:noProof/>
          <w:lang w:val="en-GB"/>
        </w:rPr>
      </w:pPr>
    </w:p>
    <w:p w14:paraId="085A1CD8" w14:textId="622D9753"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Castro Espín, Mariela</w:t>
      </w:r>
      <w:r w:rsidR="00007D04">
        <w:rPr>
          <w:rFonts w:cs="Calibri"/>
          <w:b/>
          <w:bCs/>
          <w:noProof/>
          <w:sz w:val="24"/>
          <w:szCs w:val="24"/>
          <w:lang w:val="en-GB"/>
        </w:rPr>
        <w:t>.</w:t>
      </w:r>
      <w:r w:rsidRPr="00AC3090">
        <w:rPr>
          <w:rFonts w:cs="Calibri"/>
          <w:noProof/>
          <w:sz w:val="24"/>
          <w:szCs w:val="24"/>
          <w:lang w:val="en-GB"/>
        </w:rPr>
        <w:t xml:space="preserve"> 2011. A Cuban Policy Approach to Sex Education. </w:t>
      </w:r>
      <w:r w:rsidRPr="00AC3090">
        <w:rPr>
          <w:rFonts w:cs="Calibri"/>
          <w:i/>
          <w:iCs/>
          <w:noProof/>
          <w:sz w:val="24"/>
          <w:szCs w:val="24"/>
          <w:lang w:val="en-GB"/>
        </w:rPr>
        <w:t>Cuban Studies</w:t>
      </w:r>
      <w:r w:rsidRPr="00AC3090">
        <w:rPr>
          <w:rFonts w:cs="Calibri"/>
          <w:noProof/>
          <w:sz w:val="24"/>
          <w:szCs w:val="24"/>
          <w:lang w:val="en-GB"/>
        </w:rPr>
        <w:t xml:space="preserve"> 42</w:t>
      </w:r>
      <w:r w:rsidR="00F35972">
        <w:rPr>
          <w:rFonts w:cs="Calibri"/>
          <w:noProof/>
          <w:sz w:val="24"/>
          <w:szCs w:val="24"/>
          <w:lang w:val="en-GB"/>
        </w:rPr>
        <w:t xml:space="preserve">: </w:t>
      </w:r>
      <w:r w:rsidRPr="00AC3090">
        <w:rPr>
          <w:rFonts w:cs="Calibri"/>
          <w:noProof/>
          <w:sz w:val="24"/>
          <w:szCs w:val="24"/>
          <w:lang w:val="en-GB"/>
        </w:rPr>
        <w:t>23-34.</w:t>
      </w:r>
    </w:p>
    <w:p w14:paraId="041141C5" w14:textId="77777777" w:rsidR="005C2D4A" w:rsidRPr="00AC3090" w:rsidRDefault="005C2D4A" w:rsidP="00AC3090">
      <w:pPr>
        <w:pStyle w:val="Body"/>
        <w:spacing w:after="0" w:line="480" w:lineRule="auto"/>
        <w:jc w:val="both"/>
        <w:rPr>
          <w:rFonts w:eastAsia="Times New Roman" w:cs="Calibri"/>
          <w:noProof/>
          <w:sz w:val="24"/>
          <w:szCs w:val="24"/>
          <w:lang w:val="en-GB"/>
        </w:rPr>
      </w:pPr>
    </w:p>
    <w:p w14:paraId="2514D7FE" w14:textId="403B0DD4" w:rsidR="006F2385" w:rsidRPr="00AC3090" w:rsidRDefault="006F2385" w:rsidP="00AC3090">
      <w:pPr>
        <w:spacing w:line="480" w:lineRule="auto"/>
        <w:jc w:val="both"/>
        <w:rPr>
          <w:rFonts w:ascii="Calibri" w:hAnsi="Calibri" w:cs="Calibri"/>
          <w:noProof/>
          <w:lang w:val="en-GB"/>
        </w:rPr>
      </w:pPr>
      <w:r w:rsidRPr="00AC3090">
        <w:rPr>
          <w:rFonts w:ascii="Calibri" w:hAnsi="Calibri" w:cs="Calibri"/>
          <w:b/>
          <w:noProof/>
          <w:lang w:val="en-GB"/>
        </w:rPr>
        <w:lastRenderedPageBreak/>
        <w:t xml:space="preserve">Castro Ruz, Fidel and </w:t>
      </w:r>
      <w:r w:rsidR="00007D04">
        <w:rPr>
          <w:rFonts w:ascii="Calibri" w:hAnsi="Calibri" w:cs="Calibri"/>
          <w:b/>
          <w:noProof/>
          <w:lang w:val="en-GB"/>
        </w:rPr>
        <w:t xml:space="preserve">Ignacio </w:t>
      </w:r>
      <w:r w:rsidRPr="00AC3090">
        <w:rPr>
          <w:rFonts w:ascii="Calibri" w:hAnsi="Calibri" w:cs="Calibri"/>
          <w:b/>
          <w:noProof/>
          <w:lang w:val="en-GB"/>
        </w:rPr>
        <w:t>Ramonet</w:t>
      </w:r>
      <w:r w:rsidRPr="00AC3090">
        <w:rPr>
          <w:rFonts w:ascii="Calibri" w:hAnsi="Calibri" w:cs="Calibri"/>
          <w:noProof/>
          <w:lang w:val="en-GB"/>
        </w:rPr>
        <w:t xml:space="preserve"> (ed)</w:t>
      </w:r>
      <w:r w:rsidR="00007D04">
        <w:rPr>
          <w:rFonts w:ascii="Calibri" w:hAnsi="Calibri" w:cs="Calibri"/>
          <w:noProof/>
          <w:lang w:val="en-GB"/>
        </w:rPr>
        <w:t>.</w:t>
      </w:r>
      <w:r w:rsidRPr="00AC3090">
        <w:rPr>
          <w:rFonts w:ascii="Calibri" w:hAnsi="Calibri" w:cs="Calibri"/>
          <w:noProof/>
          <w:lang w:val="en-GB"/>
        </w:rPr>
        <w:t xml:space="preserve"> 2007. </w:t>
      </w:r>
      <w:r w:rsidRPr="00AC3090">
        <w:rPr>
          <w:rFonts w:ascii="Calibri" w:hAnsi="Calibri" w:cs="Calibri"/>
          <w:i/>
          <w:noProof/>
          <w:lang w:val="en-GB"/>
        </w:rPr>
        <w:t>Fidel Castro: My Life</w:t>
      </w:r>
      <w:r w:rsidRPr="00AC3090">
        <w:rPr>
          <w:rFonts w:ascii="Calibri" w:hAnsi="Calibri" w:cs="Calibri"/>
          <w:noProof/>
          <w:lang w:val="en-GB"/>
        </w:rPr>
        <w:t xml:space="preserve">. Maryborough: Allen Lane, Penguin Books. </w:t>
      </w:r>
    </w:p>
    <w:p w14:paraId="2BAEF24F" w14:textId="77777777" w:rsidR="000C60D9" w:rsidRPr="00AC3090" w:rsidRDefault="000C60D9" w:rsidP="00AC3090">
      <w:pPr>
        <w:pStyle w:val="Body"/>
        <w:spacing w:after="0" w:line="480" w:lineRule="auto"/>
        <w:jc w:val="both"/>
        <w:rPr>
          <w:rFonts w:cs="Calibri"/>
          <w:noProof/>
          <w:sz w:val="24"/>
          <w:szCs w:val="24"/>
          <w:lang w:val="en-GB"/>
        </w:rPr>
      </w:pPr>
    </w:p>
    <w:p w14:paraId="71927BAA" w14:textId="21AC9DA3" w:rsidR="000C60D9" w:rsidRPr="00AC3090" w:rsidRDefault="000C60D9" w:rsidP="00AC3090">
      <w:pPr>
        <w:spacing w:line="480" w:lineRule="auto"/>
        <w:jc w:val="both"/>
        <w:rPr>
          <w:rFonts w:ascii="Calibri" w:hAnsi="Calibri" w:cs="Calibri"/>
          <w:noProof/>
          <w:lang w:val="en-GB"/>
        </w:rPr>
      </w:pPr>
      <w:r w:rsidRPr="00AC3090">
        <w:rPr>
          <w:rFonts w:ascii="Calibri" w:hAnsi="Calibri" w:cs="Calibri"/>
          <w:b/>
          <w:noProof/>
          <w:lang w:val="en-GB"/>
        </w:rPr>
        <w:t>Cerwonka</w:t>
      </w:r>
      <w:r w:rsidR="006F2385" w:rsidRPr="00AC3090">
        <w:rPr>
          <w:rFonts w:ascii="Calibri" w:hAnsi="Calibri" w:cs="Calibri"/>
          <w:b/>
          <w:noProof/>
          <w:lang w:val="en-GB"/>
        </w:rPr>
        <w:t>, Allaine and Liisa H.</w:t>
      </w:r>
      <w:r w:rsidRPr="00AC3090">
        <w:rPr>
          <w:rFonts w:ascii="Calibri" w:hAnsi="Calibri" w:cs="Calibri"/>
          <w:b/>
          <w:noProof/>
          <w:lang w:val="en-GB"/>
        </w:rPr>
        <w:t xml:space="preserve"> Malkki</w:t>
      </w:r>
      <w:r w:rsidR="009B69B2">
        <w:rPr>
          <w:rFonts w:ascii="Calibri" w:hAnsi="Calibri" w:cs="Calibri"/>
          <w:b/>
          <w:noProof/>
          <w:lang w:val="en-GB"/>
        </w:rPr>
        <w:t>.</w:t>
      </w:r>
      <w:r w:rsidRPr="00AC3090">
        <w:rPr>
          <w:rFonts w:ascii="Calibri" w:hAnsi="Calibri" w:cs="Calibri"/>
          <w:noProof/>
          <w:lang w:val="en-GB"/>
        </w:rPr>
        <w:t xml:space="preserve"> 2007</w:t>
      </w:r>
      <w:r w:rsidR="006F2385" w:rsidRPr="00AC3090">
        <w:rPr>
          <w:rFonts w:ascii="Calibri" w:hAnsi="Calibri" w:cs="Calibri"/>
          <w:noProof/>
          <w:lang w:val="en-GB"/>
        </w:rPr>
        <w:t xml:space="preserve">. </w:t>
      </w:r>
      <w:r w:rsidR="006F2385" w:rsidRPr="00AC3090">
        <w:rPr>
          <w:rFonts w:ascii="Calibri" w:hAnsi="Calibri" w:cs="Calibri"/>
          <w:i/>
          <w:noProof/>
          <w:lang w:val="en-GB"/>
        </w:rPr>
        <w:t>Improvising</w:t>
      </w:r>
      <w:r w:rsidR="002F5FAD" w:rsidRPr="00AC3090">
        <w:rPr>
          <w:rFonts w:ascii="Calibri" w:hAnsi="Calibri" w:cs="Calibri"/>
          <w:i/>
          <w:noProof/>
          <w:lang w:val="en-GB"/>
        </w:rPr>
        <w:t xml:space="preserve"> T</w:t>
      </w:r>
      <w:r w:rsidR="006F2385" w:rsidRPr="00AC3090">
        <w:rPr>
          <w:rFonts w:ascii="Calibri" w:hAnsi="Calibri" w:cs="Calibri"/>
          <w:i/>
          <w:noProof/>
          <w:lang w:val="en-GB"/>
        </w:rPr>
        <w:t>heory: Process and T</w:t>
      </w:r>
      <w:r w:rsidR="002F5FAD" w:rsidRPr="00AC3090">
        <w:rPr>
          <w:rFonts w:ascii="Calibri" w:hAnsi="Calibri" w:cs="Calibri"/>
          <w:i/>
          <w:noProof/>
          <w:lang w:val="en-GB"/>
        </w:rPr>
        <w:t>emporality in Ethnographic F</w:t>
      </w:r>
      <w:r w:rsidR="006F2385" w:rsidRPr="00AC3090">
        <w:rPr>
          <w:rFonts w:ascii="Calibri" w:hAnsi="Calibri" w:cs="Calibri"/>
          <w:i/>
          <w:noProof/>
          <w:lang w:val="en-GB"/>
        </w:rPr>
        <w:t>ieldwork</w:t>
      </w:r>
      <w:r w:rsidR="006F2385" w:rsidRPr="00AC3090">
        <w:rPr>
          <w:rFonts w:ascii="Calibri" w:hAnsi="Calibri" w:cs="Calibri"/>
          <w:noProof/>
          <w:lang w:val="en-GB"/>
        </w:rPr>
        <w:t xml:space="preserve">. Chicago: </w:t>
      </w:r>
      <w:r w:rsidR="002F5FAD" w:rsidRPr="00AC3090">
        <w:rPr>
          <w:rFonts w:ascii="Calibri" w:hAnsi="Calibri" w:cs="Calibri"/>
          <w:noProof/>
          <w:lang w:val="en-GB"/>
        </w:rPr>
        <w:t>U</w:t>
      </w:r>
      <w:r w:rsidR="006F2385" w:rsidRPr="00AC3090">
        <w:rPr>
          <w:rFonts w:ascii="Calibri" w:hAnsi="Calibri" w:cs="Calibri"/>
          <w:noProof/>
          <w:lang w:val="en-GB"/>
        </w:rPr>
        <w:t>niversity of Chicago Press.</w:t>
      </w:r>
    </w:p>
    <w:p w14:paraId="1B9F2717" w14:textId="77777777" w:rsidR="006F2385" w:rsidRPr="00AC3090" w:rsidRDefault="006F2385" w:rsidP="00AC3090">
      <w:pPr>
        <w:pStyle w:val="Body"/>
        <w:spacing w:after="0" w:line="480" w:lineRule="auto"/>
        <w:jc w:val="both"/>
        <w:rPr>
          <w:rFonts w:eastAsia="Times New Roman" w:cs="Calibri"/>
          <w:noProof/>
          <w:sz w:val="24"/>
          <w:szCs w:val="24"/>
          <w:lang w:val="en-GB"/>
        </w:rPr>
      </w:pPr>
    </w:p>
    <w:p w14:paraId="43AB5A6C" w14:textId="76283B4C"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Clarke, Edith</w:t>
      </w:r>
      <w:r w:rsidR="009B69B2">
        <w:rPr>
          <w:rFonts w:cs="Calibri"/>
          <w:b/>
          <w:bCs/>
          <w:noProof/>
          <w:sz w:val="24"/>
          <w:szCs w:val="24"/>
          <w:lang w:val="en-GB"/>
        </w:rPr>
        <w:t>.</w:t>
      </w:r>
      <w:r w:rsidRPr="00AC3090">
        <w:rPr>
          <w:rFonts w:cs="Calibri"/>
          <w:noProof/>
          <w:sz w:val="24"/>
          <w:szCs w:val="24"/>
          <w:lang w:val="en-GB"/>
        </w:rPr>
        <w:t xml:space="preserve"> 1974 [1957]. </w:t>
      </w:r>
      <w:r w:rsidRPr="00AC3090">
        <w:rPr>
          <w:rFonts w:cs="Calibri"/>
          <w:i/>
          <w:iCs/>
          <w:noProof/>
          <w:sz w:val="24"/>
          <w:szCs w:val="24"/>
          <w:lang w:val="en-GB"/>
        </w:rPr>
        <w:t>My Mother who Fathered Me: A Study of the Family in Three Selected Communities in Jamaica</w:t>
      </w:r>
      <w:r w:rsidRPr="00AC3090">
        <w:rPr>
          <w:rFonts w:cs="Calibri"/>
          <w:noProof/>
          <w:sz w:val="24"/>
          <w:szCs w:val="24"/>
          <w:lang w:val="en-GB"/>
        </w:rPr>
        <w:t>. London: Allen &amp; Unwin.</w:t>
      </w:r>
    </w:p>
    <w:p w14:paraId="1FB8BC80"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0D24371F" w14:textId="0077BE96"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Cole, Jennifer</w:t>
      </w:r>
      <w:r w:rsidR="009B69B2">
        <w:rPr>
          <w:rFonts w:cs="Calibri"/>
          <w:b/>
          <w:bCs/>
          <w:noProof/>
          <w:sz w:val="24"/>
          <w:szCs w:val="24"/>
          <w:lang w:val="en-GB"/>
        </w:rPr>
        <w:t>.</w:t>
      </w:r>
      <w:r w:rsidRPr="00AC3090">
        <w:rPr>
          <w:rFonts w:cs="Calibri"/>
          <w:noProof/>
          <w:sz w:val="24"/>
          <w:szCs w:val="24"/>
          <w:lang w:val="en-GB"/>
        </w:rPr>
        <w:t xml:space="preserve"> 2010. </w:t>
      </w:r>
      <w:r w:rsidRPr="00AC3090">
        <w:rPr>
          <w:rFonts w:cs="Calibri"/>
          <w:i/>
          <w:iCs/>
          <w:noProof/>
          <w:sz w:val="24"/>
          <w:szCs w:val="24"/>
          <w:lang w:val="en-GB"/>
        </w:rPr>
        <w:t>Sex and Salvation: Imagining the Future in Madagascar</w:t>
      </w:r>
      <w:r w:rsidRPr="00AC3090">
        <w:rPr>
          <w:rFonts w:cs="Calibri"/>
          <w:noProof/>
          <w:sz w:val="24"/>
          <w:szCs w:val="24"/>
          <w:lang w:val="en-GB"/>
        </w:rPr>
        <w:t xml:space="preserve">. Chicago: University of Chicago Press. </w:t>
      </w:r>
    </w:p>
    <w:p w14:paraId="416351B7"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6A70B84E" w14:textId="5101D3A1" w:rsidR="009B69B2"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Collier Fishburne, Jane</w:t>
      </w:r>
      <w:r w:rsidR="009B69B2">
        <w:rPr>
          <w:rFonts w:cs="Calibri"/>
          <w:b/>
          <w:bCs/>
          <w:noProof/>
          <w:sz w:val="24"/>
          <w:szCs w:val="24"/>
          <w:lang w:val="en-GB"/>
        </w:rPr>
        <w:t>.</w:t>
      </w:r>
      <w:r w:rsidRPr="00AC3090">
        <w:rPr>
          <w:rFonts w:cs="Calibri"/>
          <w:noProof/>
          <w:sz w:val="24"/>
          <w:szCs w:val="24"/>
          <w:lang w:val="en-GB"/>
        </w:rPr>
        <w:t xml:space="preserve"> 1997. </w:t>
      </w:r>
      <w:r w:rsidRPr="00AC3090">
        <w:rPr>
          <w:rFonts w:cs="Calibri"/>
          <w:i/>
          <w:iCs/>
          <w:noProof/>
          <w:sz w:val="24"/>
          <w:szCs w:val="24"/>
          <w:lang w:val="en-GB"/>
        </w:rPr>
        <w:t>From Duty to Desire: Remaking Families in a Spanish Village</w:t>
      </w:r>
      <w:r w:rsidRPr="00AC3090">
        <w:rPr>
          <w:rFonts w:cs="Calibri"/>
          <w:noProof/>
          <w:sz w:val="24"/>
          <w:szCs w:val="24"/>
          <w:lang w:val="en-GB"/>
        </w:rPr>
        <w:t>. Princeton</w:t>
      </w:r>
      <w:r w:rsidR="008F17F7">
        <w:rPr>
          <w:rFonts w:cs="Calibri"/>
          <w:noProof/>
          <w:sz w:val="24"/>
          <w:szCs w:val="24"/>
          <w:lang w:val="en-GB"/>
        </w:rPr>
        <w:t>, NJ</w:t>
      </w:r>
      <w:r w:rsidRPr="00AC3090">
        <w:rPr>
          <w:rFonts w:cs="Calibri"/>
          <w:noProof/>
          <w:sz w:val="24"/>
          <w:szCs w:val="24"/>
          <w:lang w:val="en-GB"/>
        </w:rPr>
        <w:t>: Princeton University Press.</w:t>
      </w:r>
    </w:p>
    <w:p w14:paraId="0B39AA39" w14:textId="264E393D" w:rsidR="0093732E" w:rsidRPr="00AC3090" w:rsidRDefault="00591CC2" w:rsidP="00AC3090">
      <w:pPr>
        <w:pStyle w:val="Body"/>
        <w:spacing w:after="0" w:line="480" w:lineRule="auto"/>
        <w:jc w:val="both"/>
        <w:rPr>
          <w:rFonts w:eastAsia="Times New Roman" w:cs="Calibri"/>
          <w:noProof/>
          <w:sz w:val="24"/>
          <w:szCs w:val="24"/>
          <w:lang w:val="es-ES"/>
        </w:rPr>
      </w:pPr>
      <w:r w:rsidRPr="00AC3090">
        <w:rPr>
          <w:rFonts w:eastAsia="Times New Roman" w:cs="Calibri"/>
          <w:noProof/>
          <w:sz w:val="24"/>
          <w:szCs w:val="24"/>
          <w:lang w:val="en-GB"/>
        </w:rPr>
        <w:br/>
      </w:r>
      <w:r w:rsidRPr="00AC3090">
        <w:rPr>
          <w:rFonts w:cs="Calibri"/>
          <w:b/>
          <w:bCs/>
          <w:noProof/>
          <w:sz w:val="24"/>
          <w:szCs w:val="24"/>
          <w:lang w:val="en-GB"/>
        </w:rPr>
        <w:t>Daigle, Megan</w:t>
      </w:r>
      <w:r w:rsidR="006851F9">
        <w:rPr>
          <w:rFonts w:cs="Calibri"/>
          <w:b/>
          <w:bCs/>
          <w:noProof/>
          <w:sz w:val="24"/>
          <w:szCs w:val="24"/>
          <w:lang w:val="en-GB"/>
        </w:rPr>
        <w:t>.</w:t>
      </w:r>
      <w:r w:rsidRPr="00AC3090">
        <w:rPr>
          <w:rFonts w:cs="Calibri"/>
          <w:noProof/>
          <w:sz w:val="24"/>
          <w:szCs w:val="24"/>
          <w:lang w:val="en-GB"/>
        </w:rPr>
        <w:t xml:space="preserve"> 2015. </w:t>
      </w:r>
      <w:r w:rsidRPr="00AC3090">
        <w:rPr>
          <w:rFonts w:cs="Calibri"/>
          <w:i/>
          <w:iCs/>
          <w:noProof/>
          <w:sz w:val="24"/>
          <w:szCs w:val="24"/>
          <w:lang w:val="en-GB"/>
        </w:rPr>
        <w:t>From Cuba with Love: Sex and Money in the Twenty-First Century</w:t>
      </w:r>
      <w:r w:rsidRPr="00AC3090">
        <w:rPr>
          <w:rFonts w:cs="Calibri"/>
          <w:noProof/>
          <w:sz w:val="24"/>
          <w:szCs w:val="24"/>
          <w:lang w:val="en-GB"/>
        </w:rPr>
        <w:t xml:space="preserve">. </w:t>
      </w:r>
      <w:r w:rsidRPr="00AC3090">
        <w:rPr>
          <w:rFonts w:cs="Calibri"/>
          <w:noProof/>
          <w:sz w:val="24"/>
          <w:szCs w:val="24"/>
          <w:lang w:val="es-ES"/>
        </w:rPr>
        <w:t>Oakland, CA: University of California Press.</w:t>
      </w:r>
    </w:p>
    <w:p w14:paraId="3E4410D1" w14:textId="77777777" w:rsidR="0093732E" w:rsidRPr="00AC3090" w:rsidRDefault="0093732E" w:rsidP="00AC3090">
      <w:pPr>
        <w:pStyle w:val="Body"/>
        <w:spacing w:after="0" w:line="480" w:lineRule="auto"/>
        <w:jc w:val="both"/>
        <w:rPr>
          <w:rFonts w:eastAsia="Times New Roman" w:cs="Calibri"/>
          <w:noProof/>
          <w:sz w:val="24"/>
          <w:szCs w:val="24"/>
          <w:lang w:val="es-ES"/>
        </w:rPr>
      </w:pPr>
    </w:p>
    <w:p w14:paraId="54460009" w14:textId="21F6B121" w:rsidR="0093732E" w:rsidRPr="00AC3090" w:rsidRDefault="00591CC2" w:rsidP="00AC3090">
      <w:pPr>
        <w:pStyle w:val="Body"/>
        <w:spacing w:after="0" w:line="480" w:lineRule="auto"/>
        <w:jc w:val="both"/>
        <w:rPr>
          <w:rFonts w:eastAsia="Times New Roman" w:cs="Calibri"/>
          <w:noProof/>
          <w:sz w:val="24"/>
          <w:szCs w:val="24"/>
          <w:lang w:val="es-ES"/>
        </w:rPr>
      </w:pPr>
      <w:r w:rsidRPr="00AC3090">
        <w:rPr>
          <w:rFonts w:cs="Calibri"/>
          <w:b/>
          <w:bCs/>
          <w:noProof/>
          <w:sz w:val="24"/>
          <w:szCs w:val="24"/>
          <w:lang w:val="es-ES"/>
        </w:rPr>
        <w:t>de la Fuente, Alejandro</w:t>
      </w:r>
      <w:r w:rsidR="006851F9">
        <w:rPr>
          <w:rFonts w:cs="Calibri"/>
          <w:b/>
          <w:bCs/>
          <w:noProof/>
          <w:sz w:val="24"/>
          <w:szCs w:val="24"/>
          <w:lang w:val="es-ES"/>
        </w:rPr>
        <w:t>.</w:t>
      </w:r>
      <w:r w:rsidRPr="00AC3090">
        <w:rPr>
          <w:rFonts w:cs="Calibri"/>
          <w:noProof/>
          <w:sz w:val="24"/>
          <w:szCs w:val="24"/>
          <w:lang w:val="es-ES"/>
        </w:rPr>
        <w:t xml:space="preserve"> 2001a. </w:t>
      </w:r>
      <w:r w:rsidRPr="00AC3090">
        <w:rPr>
          <w:rFonts w:cs="Calibri"/>
          <w:noProof/>
          <w:sz w:val="24"/>
          <w:szCs w:val="24"/>
          <w:lang w:val="en-GB"/>
        </w:rPr>
        <w:t xml:space="preserve">Recreating Racism: Race and Discrimination in Cuba’s “Special Period”. </w:t>
      </w:r>
      <w:r w:rsidRPr="00AC3090">
        <w:rPr>
          <w:rFonts w:cs="Calibri"/>
          <w:i/>
          <w:iCs/>
          <w:noProof/>
          <w:sz w:val="24"/>
          <w:szCs w:val="24"/>
          <w:lang w:val="es-ES"/>
        </w:rPr>
        <w:t>Socialism and Democracy</w:t>
      </w:r>
      <w:r w:rsidRPr="00AC3090">
        <w:rPr>
          <w:rFonts w:cs="Calibri"/>
          <w:noProof/>
          <w:sz w:val="24"/>
          <w:szCs w:val="24"/>
          <w:lang w:val="es-ES"/>
        </w:rPr>
        <w:t xml:space="preserve"> 15 (1): 65-91.</w:t>
      </w:r>
    </w:p>
    <w:p w14:paraId="1C7C3882" w14:textId="77777777" w:rsidR="0093732E" w:rsidRPr="00AC3090" w:rsidRDefault="0093732E" w:rsidP="00AC3090">
      <w:pPr>
        <w:pStyle w:val="Body"/>
        <w:spacing w:after="0" w:line="480" w:lineRule="auto"/>
        <w:jc w:val="both"/>
        <w:rPr>
          <w:rFonts w:eastAsia="Times New Roman" w:cs="Calibri"/>
          <w:noProof/>
          <w:sz w:val="24"/>
          <w:szCs w:val="24"/>
          <w:lang w:val="es-ES"/>
        </w:rPr>
      </w:pPr>
    </w:p>
    <w:p w14:paraId="64908188" w14:textId="0FF5FBE9" w:rsidR="0093732E" w:rsidRPr="00AC3090" w:rsidRDefault="00591CC2" w:rsidP="00AC3090">
      <w:pPr>
        <w:pStyle w:val="Body"/>
        <w:spacing w:after="0" w:line="480" w:lineRule="auto"/>
        <w:jc w:val="both"/>
        <w:rPr>
          <w:rFonts w:eastAsia="Times New Roman" w:cs="Calibri"/>
          <w:noProof/>
          <w:sz w:val="24"/>
          <w:szCs w:val="24"/>
          <w:lang w:val="es-ES"/>
        </w:rPr>
      </w:pPr>
      <w:r w:rsidRPr="00AC3090">
        <w:rPr>
          <w:rFonts w:cs="Calibri"/>
          <w:b/>
          <w:bCs/>
          <w:noProof/>
          <w:sz w:val="24"/>
          <w:szCs w:val="24"/>
          <w:lang w:val="es-ES"/>
        </w:rPr>
        <w:t>de la Fuente, Alejandro</w:t>
      </w:r>
      <w:r w:rsidR="006851F9">
        <w:rPr>
          <w:rFonts w:cs="Calibri"/>
          <w:b/>
          <w:bCs/>
          <w:noProof/>
          <w:sz w:val="24"/>
          <w:szCs w:val="24"/>
          <w:lang w:val="es-ES"/>
        </w:rPr>
        <w:t>.</w:t>
      </w:r>
      <w:r w:rsidRPr="00AC3090">
        <w:rPr>
          <w:rFonts w:cs="Calibri"/>
          <w:noProof/>
          <w:sz w:val="24"/>
          <w:szCs w:val="24"/>
          <w:lang w:val="es-ES"/>
        </w:rPr>
        <w:t xml:space="preserve"> 2001b. The Resurgence of Racism in Cuba. </w:t>
      </w:r>
      <w:r w:rsidRPr="00AC3090">
        <w:rPr>
          <w:rFonts w:cs="Calibri"/>
          <w:i/>
          <w:iCs/>
          <w:noProof/>
          <w:sz w:val="24"/>
          <w:szCs w:val="24"/>
          <w:lang w:val="es-ES"/>
        </w:rPr>
        <w:t>NACLA Report on the Americas</w:t>
      </w:r>
      <w:r w:rsidRPr="00AC3090">
        <w:rPr>
          <w:rFonts w:cs="Calibri"/>
          <w:noProof/>
          <w:sz w:val="24"/>
          <w:szCs w:val="24"/>
          <w:lang w:val="es-ES"/>
        </w:rPr>
        <w:t xml:space="preserve"> 34 (6): 29-34.</w:t>
      </w:r>
    </w:p>
    <w:p w14:paraId="16C621FD" w14:textId="77777777" w:rsidR="0093732E" w:rsidRPr="00AC3090" w:rsidRDefault="0093732E" w:rsidP="00AC3090">
      <w:pPr>
        <w:pStyle w:val="Body"/>
        <w:spacing w:after="0" w:line="480" w:lineRule="auto"/>
        <w:jc w:val="both"/>
        <w:rPr>
          <w:rFonts w:eastAsia="Times New Roman" w:cs="Calibri"/>
          <w:noProof/>
          <w:sz w:val="24"/>
          <w:szCs w:val="24"/>
          <w:lang w:val="es-ES"/>
        </w:rPr>
      </w:pPr>
    </w:p>
    <w:p w14:paraId="4A12A9BF" w14:textId="3D92B10C"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s-ES"/>
        </w:rPr>
        <w:t>de la Fuente, Alejandro</w:t>
      </w:r>
      <w:r w:rsidR="00E8224C">
        <w:rPr>
          <w:rFonts w:cs="Calibri"/>
          <w:b/>
          <w:bCs/>
          <w:noProof/>
          <w:sz w:val="24"/>
          <w:szCs w:val="24"/>
          <w:lang w:val="es-ES"/>
        </w:rPr>
        <w:t>.</w:t>
      </w:r>
      <w:r w:rsidRPr="00AC3090">
        <w:rPr>
          <w:rFonts w:cs="Calibri"/>
          <w:noProof/>
          <w:sz w:val="24"/>
          <w:szCs w:val="24"/>
          <w:lang w:val="es-ES"/>
        </w:rPr>
        <w:t xml:space="preserve"> 2001c. </w:t>
      </w:r>
      <w:r w:rsidRPr="00AC3090">
        <w:rPr>
          <w:rFonts w:cs="Calibri"/>
          <w:i/>
          <w:iCs/>
          <w:noProof/>
          <w:sz w:val="24"/>
          <w:szCs w:val="24"/>
          <w:lang w:val="en-GB"/>
        </w:rPr>
        <w:t>A Nation for All: Race, Inequality and Politics in Twentieth Century Cuba</w:t>
      </w:r>
      <w:r w:rsidRPr="00AC3090">
        <w:rPr>
          <w:rFonts w:cs="Calibri"/>
          <w:noProof/>
          <w:sz w:val="24"/>
          <w:szCs w:val="24"/>
          <w:lang w:val="en-GB"/>
        </w:rPr>
        <w:t>. Chapel Hill</w:t>
      </w:r>
      <w:r w:rsidR="00E8224C">
        <w:rPr>
          <w:rFonts w:cs="Calibri"/>
          <w:noProof/>
          <w:sz w:val="24"/>
          <w:szCs w:val="24"/>
          <w:lang w:val="en-GB"/>
        </w:rPr>
        <w:t>, NC</w:t>
      </w:r>
      <w:r w:rsidRPr="00AC3090">
        <w:rPr>
          <w:rFonts w:cs="Calibri"/>
          <w:noProof/>
          <w:sz w:val="24"/>
          <w:szCs w:val="24"/>
          <w:lang w:val="en-GB"/>
        </w:rPr>
        <w:t>: University of North Carolina Press.</w:t>
      </w:r>
    </w:p>
    <w:p w14:paraId="4906DF20"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27AAA731" w14:textId="286FBA51" w:rsidR="00292446"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Eckstein, Susan Eva</w:t>
      </w:r>
      <w:r w:rsidR="00E8224C">
        <w:rPr>
          <w:rFonts w:cs="Calibri"/>
          <w:b/>
          <w:bCs/>
          <w:noProof/>
          <w:sz w:val="24"/>
          <w:szCs w:val="24"/>
          <w:lang w:val="en-GB"/>
        </w:rPr>
        <w:t>.</w:t>
      </w:r>
      <w:r w:rsidRPr="00AC3090">
        <w:rPr>
          <w:rFonts w:cs="Calibri"/>
          <w:noProof/>
          <w:sz w:val="24"/>
          <w:szCs w:val="24"/>
          <w:lang w:val="en-GB"/>
        </w:rPr>
        <w:t xml:space="preserve"> 1994. </w:t>
      </w:r>
      <w:r w:rsidRPr="00AC3090">
        <w:rPr>
          <w:rFonts w:cs="Calibri"/>
          <w:i/>
          <w:iCs/>
          <w:noProof/>
          <w:sz w:val="24"/>
          <w:szCs w:val="24"/>
          <w:lang w:val="en-GB"/>
        </w:rPr>
        <w:t>Back from the Future: Cuba under Castro</w:t>
      </w:r>
      <w:r w:rsidRPr="00AC3090">
        <w:rPr>
          <w:rFonts w:cs="Calibri"/>
          <w:noProof/>
          <w:sz w:val="24"/>
          <w:szCs w:val="24"/>
          <w:lang w:val="en-GB"/>
        </w:rPr>
        <w:t>. Princeton</w:t>
      </w:r>
      <w:r w:rsidR="00E8224C">
        <w:rPr>
          <w:rFonts w:cs="Calibri"/>
          <w:noProof/>
          <w:sz w:val="24"/>
          <w:szCs w:val="24"/>
          <w:lang w:val="en-GB"/>
        </w:rPr>
        <w:t>, NJ</w:t>
      </w:r>
      <w:r w:rsidRPr="00AC3090">
        <w:rPr>
          <w:rFonts w:cs="Calibri"/>
          <w:noProof/>
          <w:sz w:val="24"/>
          <w:szCs w:val="24"/>
          <w:lang w:val="en-GB"/>
        </w:rPr>
        <w:t>: Princeton University Press.</w:t>
      </w:r>
    </w:p>
    <w:p w14:paraId="58DCD11A" w14:textId="77777777" w:rsidR="005C2D4A" w:rsidRPr="00AC3090" w:rsidRDefault="005C2D4A" w:rsidP="00AC3090">
      <w:pPr>
        <w:pStyle w:val="Body"/>
        <w:spacing w:after="0" w:line="480" w:lineRule="auto"/>
        <w:jc w:val="both"/>
        <w:rPr>
          <w:rFonts w:eastAsia="Times New Roman" w:cs="Calibri"/>
          <w:noProof/>
          <w:sz w:val="24"/>
          <w:szCs w:val="24"/>
          <w:lang w:val="en-GB"/>
        </w:rPr>
      </w:pPr>
    </w:p>
    <w:p w14:paraId="2A4EA52B" w14:textId="4E20A2D3" w:rsidR="0093732E" w:rsidRPr="00AC3090" w:rsidRDefault="00292446" w:rsidP="00AC30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Calibri" w:hAnsi="Calibri" w:cs="Calibri"/>
          <w:noProof/>
          <w:lang w:val="en-GB"/>
        </w:rPr>
      </w:pPr>
      <w:r w:rsidRPr="00AC3090">
        <w:rPr>
          <w:rFonts w:ascii="Calibri" w:hAnsi="Calibri" w:cs="Calibri"/>
          <w:b/>
          <w:bCs/>
          <w:noProof/>
          <w:lang w:val="en-GB"/>
        </w:rPr>
        <w:t>Eckstein, Susan</w:t>
      </w:r>
      <w:r w:rsidR="008F17F7">
        <w:rPr>
          <w:rFonts w:ascii="Calibri" w:hAnsi="Calibri" w:cs="Calibri"/>
          <w:b/>
          <w:bCs/>
          <w:noProof/>
          <w:lang w:val="en-GB"/>
        </w:rPr>
        <w:t>.</w:t>
      </w:r>
      <w:r w:rsidRPr="00AC3090">
        <w:rPr>
          <w:rFonts w:ascii="Calibri" w:hAnsi="Calibri" w:cs="Calibri"/>
          <w:noProof/>
          <w:lang w:val="en-GB"/>
        </w:rPr>
        <w:t xml:space="preserve"> 2004. </w:t>
      </w:r>
      <w:r w:rsidRPr="00AC3090">
        <w:rPr>
          <w:rFonts w:ascii="Calibri" w:hAnsi="Calibri" w:cs="Calibri"/>
          <w:noProof/>
          <w:color w:val="000000"/>
          <w:lang w:val="en-GB" w:eastAsia="fi-FI"/>
        </w:rPr>
        <w:t xml:space="preserve">Dollarization and Its Discontents: Remittances and the Remaking of Cuba in the Post-Soviet Era. </w:t>
      </w:r>
      <w:r w:rsidRPr="00AC3090">
        <w:rPr>
          <w:rFonts w:ascii="Calibri" w:hAnsi="Calibri" w:cs="Calibri"/>
          <w:i/>
          <w:noProof/>
          <w:lang w:val="en-GB"/>
        </w:rPr>
        <w:t>Comparative Politics</w:t>
      </w:r>
      <w:r w:rsidRPr="00AC3090">
        <w:rPr>
          <w:rFonts w:ascii="Calibri" w:hAnsi="Calibri" w:cs="Calibri"/>
          <w:noProof/>
          <w:lang w:val="en-GB"/>
        </w:rPr>
        <w:t xml:space="preserve"> 36 (3): 313-330.</w:t>
      </w:r>
    </w:p>
    <w:p w14:paraId="26232A7B" w14:textId="77777777" w:rsidR="00292446" w:rsidRPr="00AC3090" w:rsidRDefault="00292446" w:rsidP="00AC30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Calibri" w:hAnsi="Calibri" w:cs="Calibri"/>
          <w:noProof/>
          <w:color w:val="000000"/>
          <w:lang w:val="en-GB" w:eastAsia="fi-FI"/>
        </w:rPr>
      </w:pPr>
    </w:p>
    <w:p w14:paraId="2E216B94" w14:textId="42F1A3A8"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Fernández, Damián J.</w:t>
      </w:r>
      <w:r w:rsidRPr="00AC3090">
        <w:rPr>
          <w:rFonts w:cs="Calibri"/>
          <w:noProof/>
          <w:sz w:val="24"/>
          <w:szCs w:val="24"/>
          <w:lang w:val="en-GB"/>
        </w:rPr>
        <w:t xml:space="preserve"> 2000. </w:t>
      </w:r>
      <w:r w:rsidRPr="00AC3090">
        <w:rPr>
          <w:rFonts w:cs="Calibri"/>
          <w:i/>
          <w:iCs/>
          <w:noProof/>
          <w:sz w:val="24"/>
          <w:szCs w:val="24"/>
          <w:lang w:val="en-GB"/>
        </w:rPr>
        <w:t>Cuba and the Politics of Passion</w:t>
      </w:r>
      <w:r w:rsidRPr="00AC3090">
        <w:rPr>
          <w:rFonts w:cs="Calibri"/>
          <w:noProof/>
          <w:sz w:val="24"/>
          <w:szCs w:val="24"/>
          <w:lang w:val="en-GB"/>
        </w:rPr>
        <w:t>. Austin</w:t>
      </w:r>
      <w:r w:rsidR="008F17F7">
        <w:rPr>
          <w:rFonts w:cs="Calibri"/>
          <w:noProof/>
          <w:sz w:val="24"/>
          <w:szCs w:val="24"/>
          <w:lang w:val="en-GB"/>
        </w:rPr>
        <w:t>, TX</w:t>
      </w:r>
      <w:r w:rsidRPr="00AC3090">
        <w:rPr>
          <w:rFonts w:cs="Calibri"/>
          <w:noProof/>
          <w:sz w:val="24"/>
          <w:szCs w:val="24"/>
          <w:lang w:val="en-GB"/>
        </w:rPr>
        <w:t>: University of Texas Press.</w:t>
      </w:r>
    </w:p>
    <w:p w14:paraId="5328DDC3" w14:textId="77777777" w:rsidR="001C3D47" w:rsidRPr="00AC3090" w:rsidRDefault="001C3D47" w:rsidP="00AC3090">
      <w:pPr>
        <w:pStyle w:val="Body"/>
        <w:spacing w:after="0" w:line="480" w:lineRule="auto"/>
        <w:jc w:val="both"/>
        <w:rPr>
          <w:rFonts w:eastAsia="Times New Roman" w:cs="Calibri"/>
          <w:noProof/>
          <w:sz w:val="24"/>
          <w:szCs w:val="24"/>
          <w:lang w:val="en-GB"/>
        </w:rPr>
      </w:pPr>
    </w:p>
    <w:p w14:paraId="61D0693D" w14:textId="2BE90D67"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Fernandez, Nadine</w:t>
      </w:r>
      <w:r w:rsidR="00950B88">
        <w:rPr>
          <w:rFonts w:cs="Calibri"/>
          <w:b/>
          <w:bCs/>
          <w:noProof/>
          <w:sz w:val="24"/>
          <w:szCs w:val="24"/>
          <w:lang w:val="en-GB"/>
        </w:rPr>
        <w:t>.</w:t>
      </w:r>
      <w:r w:rsidRPr="00AC3090">
        <w:rPr>
          <w:rFonts w:cs="Calibri"/>
          <w:noProof/>
          <w:sz w:val="24"/>
          <w:szCs w:val="24"/>
          <w:lang w:val="en-GB"/>
        </w:rPr>
        <w:t xml:space="preserve"> 2010. </w:t>
      </w:r>
      <w:r w:rsidRPr="00AC3090">
        <w:rPr>
          <w:rFonts w:cs="Calibri"/>
          <w:i/>
          <w:iCs/>
          <w:noProof/>
          <w:sz w:val="24"/>
          <w:szCs w:val="24"/>
          <w:lang w:val="en-GB"/>
        </w:rPr>
        <w:t>Revolutionizing Romance: Interracial Couples in Contemporary Cuba</w:t>
      </w:r>
      <w:r w:rsidRPr="00AC3090">
        <w:rPr>
          <w:rFonts w:cs="Calibri"/>
          <w:noProof/>
          <w:sz w:val="24"/>
          <w:szCs w:val="24"/>
          <w:lang w:val="en-GB"/>
        </w:rPr>
        <w:t>. New Brunswick</w:t>
      </w:r>
      <w:r w:rsidR="00950B88">
        <w:rPr>
          <w:rFonts w:cs="Calibri"/>
          <w:noProof/>
          <w:sz w:val="24"/>
          <w:szCs w:val="24"/>
          <w:lang w:val="en-GB"/>
        </w:rPr>
        <w:t>, NJ</w:t>
      </w:r>
      <w:r w:rsidRPr="00AC3090">
        <w:rPr>
          <w:rFonts w:cs="Calibri"/>
          <w:noProof/>
          <w:sz w:val="24"/>
          <w:szCs w:val="24"/>
          <w:lang w:val="en-GB"/>
        </w:rPr>
        <w:t>: Rutgers University Press.</w:t>
      </w:r>
    </w:p>
    <w:p w14:paraId="13623C7A" w14:textId="77777777" w:rsidR="005C2D4A" w:rsidRPr="00AC3090" w:rsidRDefault="005C2D4A" w:rsidP="00AC3090">
      <w:pPr>
        <w:pStyle w:val="Body"/>
        <w:spacing w:after="0" w:line="480" w:lineRule="auto"/>
        <w:jc w:val="both"/>
        <w:rPr>
          <w:rFonts w:eastAsia="Times New Roman" w:cs="Calibri"/>
          <w:noProof/>
          <w:sz w:val="24"/>
          <w:szCs w:val="24"/>
          <w:lang w:val="en-GB"/>
        </w:rPr>
      </w:pPr>
    </w:p>
    <w:p w14:paraId="3AB6DCB4" w14:textId="3A903E2A" w:rsidR="0093732E" w:rsidRPr="00AC3090" w:rsidRDefault="00D050BC" w:rsidP="00AC3090">
      <w:pPr>
        <w:pStyle w:val="Body"/>
        <w:spacing w:after="0" w:line="480" w:lineRule="auto"/>
        <w:jc w:val="both"/>
        <w:rPr>
          <w:rFonts w:cs="Calibri"/>
          <w:noProof/>
          <w:sz w:val="24"/>
          <w:szCs w:val="24"/>
          <w:lang w:val="en-GB"/>
        </w:rPr>
      </w:pPr>
      <w:r w:rsidRPr="00AC3090">
        <w:rPr>
          <w:rFonts w:cs="Calibri"/>
          <w:b/>
          <w:noProof/>
          <w:sz w:val="24"/>
          <w:szCs w:val="24"/>
          <w:lang w:val="en-GB"/>
        </w:rPr>
        <w:t>Gabriel, Cynthia</w:t>
      </w:r>
      <w:r w:rsidR="00950B88">
        <w:rPr>
          <w:rFonts w:cs="Calibri"/>
          <w:b/>
          <w:noProof/>
          <w:sz w:val="24"/>
          <w:szCs w:val="24"/>
          <w:lang w:val="en-GB"/>
        </w:rPr>
        <w:t>.</w:t>
      </w:r>
      <w:r w:rsidR="00D967B5" w:rsidRPr="00AC3090">
        <w:rPr>
          <w:rFonts w:cs="Calibri"/>
          <w:noProof/>
          <w:sz w:val="24"/>
          <w:szCs w:val="24"/>
          <w:lang w:val="en-GB"/>
        </w:rPr>
        <w:t xml:space="preserve"> 2005. "Our Nation is Dying": Interpreting Patterns of Childbearing in Post-Soviet Russia. In </w:t>
      </w:r>
      <w:r w:rsidR="00F35972" w:rsidRPr="00AC3090">
        <w:rPr>
          <w:rFonts w:cs="Calibri"/>
          <w:noProof/>
          <w:sz w:val="24"/>
          <w:szCs w:val="24"/>
          <w:lang w:val="en-GB"/>
        </w:rPr>
        <w:t>Carrie B Douglass</w:t>
      </w:r>
      <w:r w:rsidR="00F35972" w:rsidRPr="00AC3090">
        <w:rPr>
          <w:rFonts w:cs="Calibri"/>
          <w:i/>
          <w:iCs/>
          <w:noProof/>
          <w:sz w:val="24"/>
          <w:szCs w:val="24"/>
          <w:lang w:val="en-GB"/>
        </w:rPr>
        <w:t xml:space="preserve"> </w:t>
      </w:r>
      <w:r w:rsidR="00F35972">
        <w:rPr>
          <w:rFonts w:cs="Calibri"/>
          <w:noProof/>
          <w:sz w:val="24"/>
          <w:szCs w:val="24"/>
          <w:lang w:val="en-GB"/>
        </w:rPr>
        <w:t xml:space="preserve">(ed), </w:t>
      </w:r>
      <w:r w:rsidR="005C2D4A" w:rsidRPr="00AC3090">
        <w:rPr>
          <w:rFonts w:cs="Calibri"/>
          <w:i/>
          <w:iCs/>
          <w:noProof/>
          <w:sz w:val="24"/>
          <w:szCs w:val="24"/>
          <w:lang w:val="en-GB"/>
        </w:rPr>
        <w:t>Barren S</w:t>
      </w:r>
      <w:r w:rsidR="00D967B5" w:rsidRPr="00AC3090">
        <w:rPr>
          <w:rFonts w:cs="Calibri"/>
          <w:i/>
          <w:iCs/>
          <w:noProof/>
          <w:sz w:val="24"/>
          <w:szCs w:val="24"/>
          <w:lang w:val="en-GB"/>
        </w:rPr>
        <w:t xml:space="preserve">tates: </w:t>
      </w:r>
      <w:r w:rsidR="00950B88">
        <w:rPr>
          <w:rFonts w:cs="Calibri"/>
          <w:i/>
          <w:iCs/>
          <w:noProof/>
          <w:sz w:val="24"/>
          <w:szCs w:val="24"/>
          <w:lang w:val="en-GB"/>
        </w:rPr>
        <w:t>T</w:t>
      </w:r>
      <w:r w:rsidR="00D967B5" w:rsidRPr="00AC3090">
        <w:rPr>
          <w:rFonts w:cs="Calibri"/>
          <w:i/>
          <w:iCs/>
          <w:noProof/>
          <w:sz w:val="24"/>
          <w:szCs w:val="24"/>
          <w:lang w:val="en-GB"/>
        </w:rPr>
        <w:t xml:space="preserve">he </w:t>
      </w:r>
      <w:r w:rsidR="00950B88">
        <w:rPr>
          <w:rFonts w:cs="Calibri"/>
          <w:i/>
          <w:iCs/>
          <w:noProof/>
          <w:sz w:val="24"/>
          <w:szCs w:val="24"/>
          <w:lang w:val="en-GB"/>
        </w:rPr>
        <w:t>P</w:t>
      </w:r>
      <w:r w:rsidR="00D967B5" w:rsidRPr="00AC3090">
        <w:rPr>
          <w:rFonts w:cs="Calibri"/>
          <w:i/>
          <w:iCs/>
          <w:noProof/>
          <w:sz w:val="24"/>
          <w:szCs w:val="24"/>
          <w:lang w:val="en-GB"/>
        </w:rPr>
        <w:t>opulation "</w:t>
      </w:r>
      <w:r w:rsidR="00950B88">
        <w:rPr>
          <w:rFonts w:cs="Calibri"/>
          <w:i/>
          <w:iCs/>
          <w:noProof/>
          <w:sz w:val="24"/>
          <w:szCs w:val="24"/>
          <w:lang w:val="en-GB"/>
        </w:rPr>
        <w:t>I</w:t>
      </w:r>
      <w:r w:rsidR="00D967B5" w:rsidRPr="00AC3090">
        <w:rPr>
          <w:rFonts w:cs="Calibri"/>
          <w:i/>
          <w:iCs/>
          <w:noProof/>
          <w:sz w:val="24"/>
          <w:szCs w:val="24"/>
          <w:lang w:val="en-GB"/>
        </w:rPr>
        <w:t>mplosion" in Europe</w:t>
      </w:r>
      <w:r w:rsidR="00D967B5" w:rsidRPr="00AC3090">
        <w:rPr>
          <w:rFonts w:cs="Calibri"/>
          <w:noProof/>
          <w:sz w:val="24"/>
          <w:szCs w:val="24"/>
          <w:lang w:val="en-GB"/>
        </w:rPr>
        <w:t xml:space="preserve">. </w:t>
      </w:r>
      <w:r w:rsidR="00BF5587">
        <w:rPr>
          <w:rFonts w:cs="Calibri"/>
          <w:noProof/>
          <w:sz w:val="24"/>
          <w:szCs w:val="24"/>
          <w:lang w:val="en-GB"/>
        </w:rPr>
        <w:t xml:space="preserve">Oxford: </w:t>
      </w:r>
      <w:r w:rsidR="00D967B5" w:rsidRPr="00AC3090">
        <w:rPr>
          <w:rFonts w:cs="Calibri"/>
          <w:noProof/>
          <w:sz w:val="24"/>
          <w:szCs w:val="24"/>
          <w:lang w:val="en-GB"/>
        </w:rPr>
        <w:t>Berg Publishers</w:t>
      </w:r>
      <w:r w:rsidR="00F35972">
        <w:rPr>
          <w:rFonts w:cs="Calibri"/>
          <w:noProof/>
          <w:sz w:val="24"/>
          <w:szCs w:val="24"/>
          <w:lang w:val="en-GB"/>
        </w:rPr>
        <w:t>, 73-92</w:t>
      </w:r>
      <w:r w:rsidR="00D967B5" w:rsidRPr="00AC3090">
        <w:rPr>
          <w:rFonts w:cs="Calibri"/>
          <w:noProof/>
          <w:sz w:val="24"/>
          <w:szCs w:val="24"/>
          <w:lang w:val="en-GB"/>
        </w:rPr>
        <w:t>.</w:t>
      </w:r>
    </w:p>
    <w:p w14:paraId="143DAAB4" w14:textId="77777777" w:rsidR="00616BFB" w:rsidRPr="00AC3090" w:rsidRDefault="00616BFB" w:rsidP="00AC3090">
      <w:pPr>
        <w:pStyle w:val="Body"/>
        <w:spacing w:after="0" w:line="480" w:lineRule="auto"/>
        <w:jc w:val="both"/>
        <w:rPr>
          <w:rFonts w:cs="Calibri"/>
          <w:noProof/>
          <w:sz w:val="24"/>
          <w:szCs w:val="24"/>
          <w:lang w:val="en-GB"/>
        </w:rPr>
      </w:pPr>
    </w:p>
    <w:p w14:paraId="1CCA6F8B" w14:textId="7869060D" w:rsidR="00616BFB" w:rsidRPr="00AC3090" w:rsidRDefault="00616BFB" w:rsidP="00AC3090">
      <w:pPr>
        <w:spacing w:line="480" w:lineRule="auto"/>
        <w:jc w:val="both"/>
        <w:rPr>
          <w:rFonts w:ascii="Calibri" w:hAnsi="Calibri" w:cs="Calibri"/>
          <w:noProof/>
          <w:lang w:val="en-GB"/>
        </w:rPr>
      </w:pPr>
      <w:r w:rsidRPr="00AC3090">
        <w:rPr>
          <w:rFonts w:ascii="Calibri" w:eastAsia="Calibri" w:hAnsi="Calibri" w:cs="Calibri"/>
          <w:b/>
          <w:noProof/>
          <w:lang w:val="en-GB"/>
        </w:rPr>
        <w:t xml:space="preserve">Gal, Susan and </w:t>
      </w:r>
      <w:r w:rsidR="007028A5" w:rsidRPr="00AC3090">
        <w:rPr>
          <w:rFonts w:ascii="Calibri" w:eastAsia="Calibri" w:hAnsi="Calibri" w:cs="Calibri"/>
          <w:b/>
          <w:noProof/>
          <w:lang w:val="en-GB"/>
        </w:rPr>
        <w:t>Gail Kligman</w:t>
      </w:r>
      <w:r w:rsidRPr="00AC3090">
        <w:rPr>
          <w:rFonts w:ascii="Calibri" w:eastAsia="Calibri" w:hAnsi="Calibri" w:cs="Calibri"/>
          <w:noProof/>
          <w:lang w:val="en-GB"/>
        </w:rPr>
        <w:t xml:space="preserve"> </w:t>
      </w:r>
      <w:r w:rsidR="007028A5" w:rsidRPr="00AC3090">
        <w:rPr>
          <w:rFonts w:ascii="Calibri" w:eastAsia="Calibri" w:hAnsi="Calibri" w:cs="Calibri"/>
          <w:noProof/>
          <w:lang w:val="en-GB"/>
        </w:rPr>
        <w:t>(eds)</w:t>
      </w:r>
      <w:r w:rsidR="00BF5587">
        <w:rPr>
          <w:rFonts w:ascii="Calibri" w:eastAsia="Calibri" w:hAnsi="Calibri" w:cs="Calibri"/>
          <w:noProof/>
          <w:lang w:val="en-GB"/>
        </w:rPr>
        <w:t>.</w:t>
      </w:r>
      <w:r w:rsidR="007028A5" w:rsidRPr="00AC3090">
        <w:rPr>
          <w:rFonts w:ascii="Calibri" w:eastAsia="Calibri" w:hAnsi="Calibri" w:cs="Calibri"/>
          <w:noProof/>
          <w:lang w:val="en-GB"/>
        </w:rPr>
        <w:t xml:space="preserve"> </w:t>
      </w:r>
      <w:r w:rsidRPr="00AC3090">
        <w:rPr>
          <w:rFonts w:ascii="Calibri" w:eastAsia="Calibri" w:hAnsi="Calibri" w:cs="Calibri"/>
          <w:noProof/>
          <w:lang w:val="en-GB"/>
        </w:rPr>
        <w:t xml:space="preserve">2000a. </w:t>
      </w:r>
      <w:r w:rsidRPr="00AC3090">
        <w:rPr>
          <w:rFonts w:ascii="Calibri" w:eastAsia="Calibri" w:hAnsi="Calibri" w:cs="Calibri"/>
          <w:i/>
          <w:noProof/>
          <w:lang w:val="en-GB"/>
        </w:rPr>
        <w:t>Reproducing Gender: Politics, Publics and Everyday Life after Socialism</w:t>
      </w:r>
      <w:r w:rsidRPr="00AC3090">
        <w:rPr>
          <w:rFonts w:ascii="Calibri" w:eastAsia="Calibri" w:hAnsi="Calibri" w:cs="Calibri"/>
          <w:noProof/>
          <w:lang w:val="en-GB"/>
        </w:rPr>
        <w:t>. Princeton</w:t>
      </w:r>
      <w:r w:rsidR="00111ABA">
        <w:rPr>
          <w:rFonts w:ascii="Calibri" w:eastAsia="Calibri" w:hAnsi="Calibri" w:cs="Calibri"/>
          <w:noProof/>
          <w:lang w:val="en-GB"/>
        </w:rPr>
        <w:t>, NJ</w:t>
      </w:r>
      <w:r w:rsidRPr="00AC3090">
        <w:rPr>
          <w:rFonts w:ascii="Calibri" w:eastAsia="Calibri" w:hAnsi="Calibri" w:cs="Calibri"/>
          <w:noProof/>
          <w:lang w:val="en-GB"/>
        </w:rPr>
        <w:t>: Princeton University Press.</w:t>
      </w:r>
    </w:p>
    <w:p w14:paraId="1D25EB29" w14:textId="77777777" w:rsidR="00616BFB" w:rsidRPr="00AC3090" w:rsidRDefault="00616BFB" w:rsidP="00AC3090">
      <w:pPr>
        <w:spacing w:line="480" w:lineRule="auto"/>
        <w:jc w:val="both"/>
        <w:rPr>
          <w:rFonts w:ascii="Calibri" w:hAnsi="Calibri" w:cs="Calibri"/>
          <w:noProof/>
          <w:lang w:val="en-GB"/>
        </w:rPr>
      </w:pPr>
    </w:p>
    <w:p w14:paraId="52BB3832" w14:textId="7B25572D" w:rsidR="00616BFB" w:rsidRPr="00AC3090" w:rsidRDefault="00616BFB" w:rsidP="00AC3090">
      <w:pPr>
        <w:spacing w:line="480" w:lineRule="auto"/>
        <w:jc w:val="both"/>
        <w:rPr>
          <w:rFonts w:ascii="Calibri" w:eastAsia="Calibri" w:hAnsi="Calibri" w:cs="Calibri"/>
          <w:noProof/>
          <w:lang w:val="en-GB"/>
        </w:rPr>
      </w:pPr>
      <w:r w:rsidRPr="00AC3090">
        <w:rPr>
          <w:rFonts w:ascii="Calibri" w:eastAsia="Calibri" w:hAnsi="Calibri" w:cs="Calibri"/>
          <w:b/>
          <w:noProof/>
          <w:lang w:val="en-GB"/>
        </w:rPr>
        <w:lastRenderedPageBreak/>
        <w:t xml:space="preserve">Gal, Susan and </w:t>
      </w:r>
      <w:r w:rsidR="007028A5" w:rsidRPr="00AC3090">
        <w:rPr>
          <w:rFonts w:ascii="Calibri" w:eastAsia="Calibri" w:hAnsi="Calibri" w:cs="Calibri"/>
          <w:b/>
          <w:noProof/>
          <w:lang w:val="en-GB"/>
        </w:rPr>
        <w:t>Gail Kligman</w:t>
      </w:r>
      <w:r w:rsidR="00111ABA">
        <w:rPr>
          <w:rFonts w:ascii="Calibri" w:eastAsia="Calibri" w:hAnsi="Calibri" w:cs="Calibri"/>
          <w:b/>
          <w:noProof/>
          <w:lang w:val="en-GB"/>
        </w:rPr>
        <w:t>.</w:t>
      </w:r>
      <w:r w:rsidR="007028A5" w:rsidRPr="00AC3090">
        <w:rPr>
          <w:rFonts w:ascii="Calibri" w:eastAsia="Calibri" w:hAnsi="Calibri" w:cs="Calibri"/>
          <w:b/>
          <w:noProof/>
          <w:lang w:val="en-GB"/>
        </w:rPr>
        <w:t xml:space="preserve"> </w:t>
      </w:r>
      <w:r w:rsidRPr="00AC3090">
        <w:rPr>
          <w:rFonts w:ascii="Calibri" w:eastAsia="Calibri" w:hAnsi="Calibri" w:cs="Calibri"/>
          <w:noProof/>
          <w:lang w:val="en-GB"/>
        </w:rPr>
        <w:t xml:space="preserve">2000b. </w:t>
      </w:r>
      <w:r w:rsidRPr="00AC3090">
        <w:rPr>
          <w:rFonts w:ascii="Calibri" w:eastAsia="Calibri" w:hAnsi="Calibri" w:cs="Calibri"/>
          <w:i/>
          <w:noProof/>
          <w:lang w:val="en-GB"/>
        </w:rPr>
        <w:t>The Politics of Gender after Socialism: A Comparative-Historical Essay</w:t>
      </w:r>
      <w:r w:rsidRPr="00AC3090">
        <w:rPr>
          <w:rFonts w:ascii="Calibri" w:eastAsia="Calibri" w:hAnsi="Calibri" w:cs="Calibri"/>
          <w:noProof/>
          <w:lang w:val="en-GB"/>
        </w:rPr>
        <w:t>. Princeton</w:t>
      </w:r>
      <w:r w:rsidR="00111ABA">
        <w:rPr>
          <w:rFonts w:ascii="Calibri" w:eastAsia="Calibri" w:hAnsi="Calibri" w:cs="Calibri"/>
          <w:noProof/>
          <w:lang w:val="en-GB"/>
        </w:rPr>
        <w:t>, NJ</w:t>
      </w:r>
      <w:r w:rsidRPr="00AC3090">
        <w:rPr>
          <w:rFonts w:ascii="Calibri" w:eastAsia="Calibri" w:hAnsi="Calibri" w:cs="Calibri"/>
          <w:noProof/>
          <w:lang w:val="en-GB"/>
        </w:rPr>
        <w:t>: Princeton University Press.</w:t>
      </w:r>
    </w:p>
    <w:p w14:paraId="7367A7C2" w14:textId="77777777" w:rsidR="00616BFB" w:rsidRPr="00AC3090" w:rsidRDefault="00616BFB" w:rsidP="00AC3090">
      <w:pPr>
        <w:spacing w:line="480" w:lineRule="auto"/>
        <w:jc w:val="both"/>
        <w:rPr>
          <w:rFonts w:ascii="Calibri" w:hAnsi="Calibri" w:cs="Calibri"/>
          <w:noProof/>
          <w:lang w:val="en-GB"/>
        </w:rPr>
      </w:pPr>
    </w:p>
    <w:p w14:paraId="72ABFAAF" w14:textId="306F9C8A" w:rsidR="00616BFB" w:rsidRPr="00AC3090" w:rsidRDefault="00BF1A7D" w:rsidP="00AC3090">
      <w:pPr>
        <w:spacing w:line="480" w:lineRule="auto"/>
        <w:jc w:val="both"/>
        <w:rPr>
          <w:rFonts w:ascii="Calibri" w:hAnsi="Calibri" w:cs="Calibri"/>
          <w:noProof/>
          <w:lang w:val="en-GB"/>
        </w:rPr>
      </w:pPr>
      <w:r w:rsidRPr="00AC3090">
        <w:rPr>
          <w:rFonts w:ascii="Calibri" w:hAnsi="Calibri" w:cs="Calibri"/>
          <w:b/>
          <w:noProof/>
          <w:lang w:val="en-GB"/>
        </w:rPr>
        <w:t>Gonzalez</w:t>
      </w:r>
      <w:r w:rsidR="00616BFB" w:rsidRPr="00AC3090">
        <w:rPr>
          <w:rFonts w:ascii="Calibri" w:hAnsi="Calibri" w:cs="Calibri"/>
          <w:b/>
          <w:noProof/>
          <w:lang w:val="en-GB"/>
        </w:rPr>
        <w:t>, Ivet</w:t>
      </w:r>
      <w:r w:rsidR="00111ABA">
        <w:rPr>
          <w:rFonts w:ascii="Calibri" w:hAnsi="Calibri" w:cs="Calibri"/>
          <w:b/>
          <w:noProof/>
          <w:lang w:val="en-GB"/>
        </w:rPr>
        <w:t>.</w:t>
      </w:r>
      <w:r w:rsidRPr="00AC3090">
        <w:rPr>
          <w:rFonts w:ascii="Calibri" w:hAnsi="Calibri" w:cs="Calibri"/>
          <w:noProof/>
          <w:lang w:val="en-GB"/>
        </w:rPr>
        <w:t xml:space="preserve"> 2017</w:t>
      </w:r>
      <w:r w:rsidR="00616BFB" w:rsidRPr="00AC3090">
        <w:rPr>
          <w:rFonts w:ascii="Calibri" w:hAnsi="Calibri" w:cs="Calibri"/>
          <w:noProof/>
          <w:lang w:val="en-GB"/>
        </w:rPr>
        <w:t xml:space="preserve">. Abortion </w:t>
      </w:r>
      <w:r w:rsidR="00111ABA">
        <w:rPr>
          <w:rFonts w:ascii="Calibri" w:hAnsi="Calibri" w:cs="Calibri"/>
          <w:noProof/>
          <w:lang w:val="en-GB"/>
        </w:rPr>
        <w:t>r</w:t>
      </w:r>
      <w:r w:rsidR="00616BFB" w:rsidRPr="00AC3090">
        <w:rPr>
          <w:rFonts w:ascii="Calibri" w:hAnsi="Calibri" w:cs="Calibri"/>
          <w:noProof/>
          <w:lang w:val="en-GB"/>
        </w:rPr>
        <w:t xml:space="preserve">ights in Cuba </w:t>
      </w:r>
      <w:r w:rsidR="00111ABA">
        <w:rPr>
          <w:rFonts w:ascii="Calibri" w:hAnsi="Calibri" w:cs="Calibri"/>
          <w:noProof/>
          <w:lang w:val="en-GB"/>
        </w:rPr>
        <w:t>f</w:t>
      </w:r>
      <w:r w:rsidR="00616BFB" w:rsidRPr="00AC3090">
        <w:rPr>
          <w:rFonts w:ascii="Calibri" w:hAnsi="Calibri" w:cs="Calibri"/>
          <w:noProof/>
          <w:lang w:val="en-GB"/>
        </w:rPr>
        <w:t xml:space="preserve">ace </w:t>
      </w:r>
      <w:r w:rsidR="00111ABA">
        <w:rPr>
          <w:rFonts w:ascii="Calibri" w:hAnsi="Calibri" w:cs="Calibri"/>
          <w:noProof/>
          <w:lang w:val="en-GB"/>
        </w:rPr>
        <w:t>n</w:t>
      </w:r>
      <w:r w:rsidR="00616BFB" w:rsidRPr="00AC3090">
        <w:rPr>
          <w:rFonts w:ascii="Calibri" w:hAnsi="Calibri" w:cs="Calibri"/>
          <w:noProof/>
          <w:lang w:val="en-GB"/>
        </w:rPr>
        <w:t xml:space="preserve">ew </w:t>
      </w:r>
      <w:r w:rsidR="00111ABA">
        <w:rPr>
          <w:rFonts w:ascii="Calibri" w:hAnsi="Calibri" w:cs="Calibri"/>
          <w:noProof/>
          <w:lang w:val="en-GB"/>
        </w:rPr>
        <w:t>c</w:t>
      </w:r>
      <w:r w:rsidR="00616BFB" w:rsidRPr="00AC3090">
        <w:rPr>
          <w:rFonts w:ascii="Calibri" w:hAnsi="Calibri" w:cs="Calibri"/>
          <w:noProof/>
          <w:lang w:val="en-GB"/>
        </w:rPr>
        <w:t xml:space="preserve">hallenges. </w:t>
      </w:r>
      <w:r w:rsidR="00616BFB" w:rsidRPr="00111ABA">
        <w:rPr>
          <w:rFonts w:ascii="Calibri" w:hAnsi="Calibri" w:cs="Calibri"/>
          <w:i/>
          <w:iCs/>
          <w:noProof/>
          <w:lang w:val="en-GB"/>
        </w:rPr>
        <w:t>Havana Times</w:t>
      </w:r>
      <w:r w:rsidR="00D050BC" w:rsidRPr="00AC3090">
        <w:rPr>
          <w:rFonts w:ascii="Calibri" w:hAnsi="Calibri" w:cs="Calibri"/>
          <w:noProof/>
          <w:lang w:val="en-GB"/>
        </w:rPr>
        <w:t>,</w:t>
      </w:r>
      <w:r w:rsidR="00616BFB" w:rsidRPr="00AC3090">
        <w:rPr>
          <w:rFonts w:ascii="Calibri" w:hAnsi="Calibri" w:cs="Calibri"/>
          <w:noProof/>
          <w:lang w:val="en-GB"/>
        </w:rPr>
        <w:t xml:space="preserve"> 4 </w:t>
      </w:r>
      <w:r w:rsidR="00D050BC" w:rsidRPr="00AC3090">
        <w:rPr>
          <w:rFonts w:ascii="Calibri" w:hAnsi="Calibri" w:cs="Calibri"/>
          <w:noProof/>
          <w:lang w:val="en-GB"/>
        </w:rPr>
        <w:t>September</w:t>
      </w:r>
      <w:r w:rsidR="00616BFB" w:rsidRPr="00AC3090">
        <w:rPr>
          <w:rFonts w:ascii="Calibri" w:hAnsi="Calibri" w:cs="Calibri"/>
          <w:noProof/>
          <w:lang w:val="en-GB"/>
        </w:rPr>
        <w:t xml:space="preserve">. </w:t>
      </w:r>
      <w:hyperlink r:id="rId17" w:history="1">
        <w:r w:rsidR="00111ABA" w:rsidRPr="00FB3043">
          <w:rPr>
            <w:rStyle w:val="Hyperlink"/>
            <w:rFonts w:ascii="Calibri" w:hAnsi="Calibri" w:cs="Calibri"/>
            <w:noProof/>
            <w:lang w:val="en-GB"/>
          </w:rPr>
          <w:t>https://havanatimes.org/features/abortion-rights-in-cuba-face-new-challenges</w:t>
        </w:r>
      </w:hyperlink>
      <w:r w:rsidR="00111ABA">
        <w:rPr>
          <w:rFonts w:ascii="Calibri" w:hAnsi="Calibri" w:cs="Calibri"/>
          <w:noProof/>
          <w:lang w:val="en-GB"/>
        </w:rPr>
        <w:t xml:space="preserve"> </w:t>
      </w:r>
    </w:p>
    <w:p w14:paraId="4ABCFD51" w14:textId="77777777" w:rsidR="00BF1A7D" w:rsidRPr="00AC3090" w:rsidRDefault="00BF1A7D" w:rsidP="00AC3090">
      <w:pPr>
        <w:pStyle w:val="Body"/>
        <w:spacing w:after="0" w:line="480" w:lineRule="auto"/>
        <w:jc w:val="both"/>
        <w:rPr>
          <w:rFonts w:eastAsia="Times New Roman" w:cs="Calibri"/>
          <w:noProof/>
          <w:sz w:val="24"/>
          <w:szCs w:val="24"/>
          <w:lang w:val="en-GB"/>
        </w:rPr>
      </w:pPr>
    </w:p>
    <w:p w14:paraId="4F4EDC13" w14:textId="0F1A1881" w:rsidR="00690844" w:rsidRPr="00AC3090" w:rsidRDefault="00690844" w:rsidP="00AC3090">
      <w:pPr>
        <w:spacing w:line="480" w:lineRule="auto"/>
        <w:jc w:val="both"/>
        <w:rPr>
          <w:rFonts w:ascii="Calibri" w:hAnsi="Calibri" w:cs="Calibri"/>
          <w:noProof/>
          <w:lang w:val="es-ES"/>
        </w:rPr>
      </w:pPr>
      <w:r w:rsidRPr="00AC3090">
        <w:rPr>
          <w:rFonts w:ascii="Calibri" w:hAnsi="Calibri" w:cs="Calibri"/>
          <w:b/>
          <w:noProof/>
          <w:lang w:val="en-GB"/>
        </w:rPr>
        <w:t>Gorry</w:t>
      </w:r>
      <w:r w:rsidR="00D6588F" w:rsidRPr="00AC3090">
        <w:rPr>
          <w:rFonts w:ascii="Calibri" w:hAnsi="Calibri" w:cs="Calibri"/>
          <w:b/>
          <w:noProof/>
          <w:lang w:val="en-GB"/>
        </w:rPr>
        <w:t>, Conner</w:t>
      </w:r>
      <w:r w:rsidR="00111ABA">
        <w:rPr>
          <w:rFonts w:ascii="Calibri" w:hAnsi="Calibri" w:cs="Calibri"/>
          <w:b/>
          <w:noProof/>
          <w:lang w:val="en-GB"/>
        </w:rPr>
        <w:t>.</w:t>
      </w:r>
      <w:r w:rsidR="00D6588F" w:rsidRPr="00AC3090">
        <w:rPr>
          <w:rFonts w:ascii="Calibri" w:hAnsi="Calibri" w:cs="Calibri"/>
          <w:noProof/>
          <w:lang w:val="en-GB"/>
        </w:rPr>
        <w:t xml:space="preserve"> 2010. Transgender Health in Cuba: Evolving Policy to Impact Practice. </w:t>
      </w:r>
      <w:r w:rsidR="00D6588F" w:rsidRPr="00AC3090">
        <w:rPr>
          <w:rFonts w:ascii="Calibri" w:hAnsi="Calibri" w:cs="Calibri"/>
          <w:i/>
          <w:noProof/>
          <w:lang w:val="es-ES"/>
        </w:rPr>
        <w:t>MEDICC Review</w:t>
      </w:r>
      <w:r w:rsidR="00D6588F" w:rsidRPr="00AC3090">
        <w:rPr>
          <w:rFonts w:ascii="Calibri" w:hAnsi="Calibri" w:cs="Calibri"/>
          <w:noProof/>
          <w:lang w:val="es-ES"/>
        </w:rPr>
        <w:t xml:space="preserve"> 12 (4): 5-9.</w:t>
      </w:r>
    </w:p>
    <w:p w14:paraId="1F5DA1F7" w14:textId="77777777" w:rsidR="00D6588F" w:rsidRPr="00AC3090" w:rsidRDefault="00D6588F" w:rsidP="00AC3090">
      <w:pPr>
        <w:spacing w:line="480" w:lineRule="auto"/>
        <w:jc w:val="both"/>
        <w:rPr>
          <w:rFonts w:ascii="Calibri" w:hAnsi="Calibri" w:cs="Calibri"/>
          <w:noProof/>
          <w:lang w:val="es-ES"/>
        </w:rPr>
      </w:pPr>
    </w:p>
    <w:p w14:paraId="661B4B22" w14:textId="69AD26FA"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s-ES"/>
        </w:rPr>
        <w:t>Grant, Will</w:t>
      </w:r>
      <w:r w:rsidR="00111ABA">
        <w:rPr>
          <w:rFonts w:cs="Calibri"/>
          <w:b/>
          <w:bCs/>
          <w:noProof/>
          <w:sz w:val="24"/>
          <w:szCs w:val="24"/>
          <w:lang w:val="es-ES"/>
        </w:rPr>
        <w:t>.</w:t>
      </w:r>
      <w:r w:rsidRPr="00AC3090">
        <w:rPr>
          <w:rFonts w:cs="Calibri"/>
          <w:noProof/>
          <w:sz w:val="24"/>
          <w:szCs w:val="24"/>
          <w:lang w:val="es-ES"/>
        </w:rPr>
        <w:t xml:space="preserve"> 2016. Es Cuba realmente un país sin crímenes violentos? </w:t>
      </w:r>
      <w:r w:rsidRPr="00AC3090">
        <w:rPr>
          <w:rFonts w:cs="Calibri"/>
          <w:noProof/>
          <w:sz w:val="24"/>
          <w:szCs w:val="24"/>
          <w:lang w:val="en-GB"/>
        </w:rPr>
        <w:t xml:space="preserve">[Is Cuba really a </w:t>
      </w:r>
      <w:r w:rsidR="000939C2">
        <w:rPr>
          <w:rFonts w:cs="Calibri"/>
          <w:noProof/>
          <w:sz w:val="24"/>
          <w:szCs w:val="24"/>
          <w:lang w:val="en-GB"/>
        </w:rPr>
        <w:t>c</w:t>
      </w:r>
      <w:r w:rsidRPr="00AC3090">
        <w:rPr>
          <w:rFonts w:cs="Calibri"/>
          <w:noProof/>
          <w:sz w:val="24"/>
          <w:szCs w:val="24"/>
          <w:lang w:val="en-GB"/>
        </w:rPr>
        <w:t xml:space="preserve">ountry without violent </w:t>
      </w:r>
      <w:r w:rsidR="000939C2">
        <w:rPr>
          <w:rFonts w:cs="Calibri"/>
          <w:noProof/>
          <w:sz w:val="24"/>
          <w:szCs w:val="24"/>
          <w:lang w:val="en-GB"/>
        </w:rPr>
        <w:t>c</w:t>
      </w:r>
      <w:r w:rsidRPr="00AC3090">
        <w:rPr>
          <w:rFonts w:cs="Calibri"/>
          <w:noProof/>
          <w:sz w:val="24"/>
          <w:szCs w:val="24"/>
          <w:lang w:val="en-GB"/>
        </w:rPr>
        <w:t>rimes?]. BBC</w:t>
      </w:r>
      <w:r w:rsidR="00D050BC" w:rsidRPr="00AC3090">
        <w:rPr>
          <w:rFonts w:cs="Calibri"/>
          <w:noProof/>
          <w:sz w:val="24"/>
          <w:szCs w:val="24"/>
          <w:lang w:val="en-GB"/>
        </w:rPr>
        <w:t>,</w:t>
      </w:r>
      <w:r w:rsidRPr="00AC3090">
        <w:rPr>
          <w:rFonts w:cs="Calibri"/>
          <w:noProof/>
          <w:sz w:val="24"/>
          <w:szCs w:val="24"/>
          <w:lang w:val="en-GB"/>
        </w:rPr>
        <w:t xml:space="preserve"> </w:t>
      </w:r>
      <w:r w:rsidR="00EB238F" w:rsidRPr="00AC3090">
        <w:rPr>
          <w:rFonts w:cs="Calibri"/>
          <w:noProof/>
          <w:sz w:val="24"/>
          <w:szCs w:val="24"/>
          <w:lang w:val="en-GB"/>
        </w:rPr>
        <w:t>27 Februa</w:t>
      </w:r>
      <w:r w:rsidR="000939C2">
        <w:rPr>
          <w:rFonts w:cs="Calibri"/>
          <w:noProof/>
          <w:sz w:val="24"/>
          <w:szCs w:val="24"/>
          <w:lang w:val="en-GB"/>
        </w:rPr>
        <w:t>ry</w:t>
      </w:r>
      <w:r w:rsidR="00EB238F" w:rsidRPr="00AC3090">
        <w:rPr>
          <w:rFonts w:cs="Calibri"/>
          <w:noProof/>
          <w:sz w:val="24"/>
          <w:szCs w:val="24"/>
          <w:lang w:val="en-GB"/>
        </w:rPr>
        <w:t>.</w:t>
      </w:r>
    </w:p>
    <w:p w14:paraId="401E3F5A" w14:textId="7E65FD00" w:rsidR="0093732E" w:rsidRPr="00AC3090" w:rsidRDefault="00823C19" w:rsidP="00AC3090">
      <w:pPr>
        <w:pStyle w:val="Body"/>
        <w:spacing w:after="0" w:line="480" w:lineRule="auto"/>
        <w:jc w:val="both"/>
        <w:rPr>
          <w:rFonts w:eastAsia="Times New Roman" w:cs="Calibri"/>
          <w:noProof/>
          <w:sz w:val="24"/>
          <w:szCs w:val="24"/>
          <w:lang w:val="en-GB"/>
        </w:rPr>
      </w:pPr>
      <w:hyperlink r:id="rId18" w:history="1">
        <w:r w:rsidR="000939C2" w:rsidRPr="00FB3043">
          <w:rPr>
            <w:rStyle w:val="Hyperlink"/>
            <w:rFonts w:cs="Calibri"/>
            <w:noProof/>
            <w:sz w:val="24"/>
            <w:szCs w:val="24"/>
            <w:lang w:val="en-GB"/>
          </w:rPr>
          <w:t>https://www.bbc.com/mundo/noticias/2016/02/160210_cuba_dinero_seguridad_wg_all</w:t>
        </w:r>
      </w:hyperlink>
      <w:r w:rsidR="000939C2">
        <w:rPr>
          <w:rFonts w:cs="Calibri"/>
          <w:noProof/>
          <w:sz w:val="24"/>
          <w:szCs w:val="24"/>
          <w:lang w:val="en-GB"/>
        </w:rPr>
        <w:t xml:space="preserve"> </w:t>
      </w:r>
    </w:p>
    <w:p w14:paraId="63713E07"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0A6586AF" w14:textId="77777777"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Green, Sarah F.</w:t>
      </w:r>
      <w:r w:rsidRPr="00AC3090">
        <w:rPr>
          <w:rFonts w:cs="Calibri"/>
          <w:noProof/>
          <w:sz w:val="24"/>
          <w:szCs w:val="24"/>
          <w:lang w:val="en-GB"/>
        </w:rPr>
        <w:t xml:space="preserve"> 2005. </w:t>
      </w:r>
      <w:r w:rsidRPr="00AC3090">
        <w:rPr>
          <w:rFonts w:cs="Calibri"/>
          <w:i/>
          <w:iCs/>
          <w:noProof/>
          <w:sz w:val="24"/>
          <w:szCs w:val="24"/>
          <w:lang w:val="en-GB"/>
        </w:rPr>
        <w:t>Notes from the Balkans: Locating Marginality and Ambiguity on the Greek-Albanian Border</w:t>
      </w:r>
      <w:r w:rsidRPr="00AC3090">
        <w:rPr>
          <w:rFonts w:cs="Calibri"/>
          <w:noProof/>
          <w:sz w:val="24"/>
          <w:szCs w:val="24"/>
          <w:lang w:val="en-GB"/>
        </w:rPr>
        <w:t>. Princeton, NJ: Princeton University Press.</w:t>
      </w:r>
    </w:p>
    <w:p w14:paraId="73ECAFE1" w14:textId="77777777" w:rsidR="00440E49" w:rsidRPr="00AC3090" w:rsidRDefault="00440E49" w:rsidP="00AC3090">
      <w:pPr>
        <w:pStyle w:val="Body"/>
        <w:spacing w:after="0" w:line="480" w:lineRule="auto"/>
        <w:jc w:val="both"/>
        <w:rPr>
          <w:rFonts w:eastAsia="Times New Roman" w:cs="Calibri"/>
          <w:noProof/>
          <w:sz w:val="24"/>
          <w:szCs w:val="24"/>
          <w:lang w:val="en-GB"/>
        </w:rPr>
      </w:pPr>
    </w:p>
    <w:p w14:paraId="5A242F71" w14:textId="2AD67890" w:rsidR="00F05652" w:rsidRPr="00AC3090" w:rsidRDefault="00F05652" w:rsidP="00AC3090">
      <w:pPr>
        <w:spacing w:line="480" w:lineRule="auto"/>
        <w:jc w:val="both"/>
        <w:rPr>
          <w:rFonts w:ascii="Calibri" w:hAnsi="Calibri" w:cs="Calibri"/>
          <w:noProof/>
          <w:lang w:val="en-GB"/>
        </w:rPr>
      </w:pPr>
      <w:r w:rsidRPr="00AC3090">
        <w:rPr>
          <w:rFonts w:ascii="Calibri" w:hAnsi="Calibri" w:cs="Calibri"/>
          <w:b/>
          <w:noProof/>
          <w:lang w:val="en-GB"/>
        </w:rPr>
        <w:t xml:space="preserve">Hamilton, Carrie </w:t>
      </w:r>
      <w:r w:rsidRPr="00AC3090">
        <w:rPr>
          <w:rFonts w:ascii="Calibri" w:hAnsi="Calibri" w:cs="Calibri"/>
          <w:noProof/>
          <w:lang w:val="en-GB"/>
        </w:rPr>
        <w:t xml:space="preserve">2012. </w:t>
      </w:r>
      <w:r w:rsidRPr="00AC3090">
        <w:rPr>
          <w:rFonts w:ascii="Calibri" w:hAnsi="Calibri" w:cs="Calibri"/>
          <w:i/>
          <w:noProof/>
          <w:lang w:val="en-GB"/>
        </w:rPr>
        <w:t xml:space="preserve">Sexual Revolutions in Cuba: </w:t>
      </w:r>
      <w:r w:rsidR="00D57455">
        <w:rPr>
          <w:rFonts w:ascii="Calibri" w:hAnsi="Calibri" w:cs="Calibri"/>
          <w:i/>
          <w:noProof/>
          <w:lang w:val="en-GB"/>
        </w:rPr>
        <w:t>P</w:t>
      </w:r>
      <w:r w:rsidRPr="00AC3090">
        <w:rPr>
          <w:rFonts w:ascii="Calibri" w:hAnsi="Calibri" w:cs="Calibri"/>
          <w:i/>
          <w:noProof/>
          <w:lang w:val="en-GB"/>
        </w:rPr>
        <w:t xml:space="preserve">assion, </w:t>
      </w:r>
      <w:r w:rsidR="00D57455">
        <w:rPr>
          <w:rFonts w:ascii="Calibri" w:hAnsi="Calibri" w:cs="Calibri"/>
          <w:i/>
          <w:noProof/>
          <w:lang w:val="en-GB"/>
        </w:rPr>
        <w:t>P</w:t>
      </w:r>
      <w:r w:rsidRPr="00AC3090">
        <w:rPr>
          <w:rFonts w:ascii="Calibri" w:hAnsi="Calibri" w:cs="Calibri"/>
          <w:i/>
          <w:noProof/>
          <w:lang w:val="en-GB"/>
        </w:rPr>
        <w:t xml:space="preserve">olitics and </w:t>
      </w:r>
      <w:r w:rsidR="00D57455">
        <w:rPr>
          <w:rFonts w:ascii="Calibri" w:hAnsi="Calibri" w:cs="Calibri"/>
          <w:i/>
          <w:noProof/>
          <w:lang w:val="en-GB"/>
        </w:rPr>
        <w:t>M</w:t>
      </w:r>
      <w:r w:rsidRPr="00AC3090">
        <w:rPr>
          <w:rFonts w:ascii="Calibri" w:hAnsi="Calibri" w:cs="Calibri"/>
          <w:i/>
          <w:noProof/>
          <w:lang w:val="en-GB"/>
        </w:rPr>
        <w:t>emory</w:t>
      </w:r>
      <w:r w:rsidRPr="00AC3090">
        <w:rPr>
          <w:rFonts w:ascii="Calibri" w:hAnsi="Calibri" w:cs="Calibri"/>
          <w:noProof/>
          <w:lang w:val="en-GB"/>
        </w:rPr>
        <w:t>. Chapel Hill</w:t>
      </w:r>
      <w:r w:rsidR="00D57455">
        <w:rPr>
          <w:rFonts w:ascii="Calibri" w:hAnsi="Calibri" w:cs="Calibri"/>
          <w:noProof/>
          <w:lang w:val="en-GB"/>
        </w:rPr>
        <w:t>, NC</w:t>
      </w:r>
      <w:r w:rsidRPr="00AC3090">
        <w:rPr>
          <w:rFonts w:ascii="Calibri" w:hAnsi="Calibri" w:cs="Calibri"/>
          <w:noProof/>
          <w:lang w:val="en-GB"/>
        </w:rPr>
        <w:t>: University of North Carolina Press.</w:t>
      </w:r>
    </w:p>
    <w:p w14:paraId="393CE0B0" w14:textId="77777777" w:rsidR="00440E49" w:rsidRPr="00AC3090" w:rsidRDefault="00440E49" w:rsidP="00AC3090">
      <w:pPr>
        <w:pStyle w:val="Body"/>
        <w:spacing w:after="0" w:line="480" w:lineRule="auto"/>
        <w:jc w:val="both"/>
        <w:rPr>
          <w:rFonts w:eastAsia="Times New Roman" w:cs="Calibri"/>
          <w:noProof/>
          <w:sz w:val="24"/>
          <w:szCs w:val="24"/>
          <w:lang w:val="en-GB"/>
        </w:rPr>
      </w:pPr>
    </w:p>
    <w:p w14:paraId="6F848338" w14:textId="00DBEAF5"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Hansing, Katrin and Bert Hoffmann</w:t>
      </w:r>
      <w:r w:rsidR="00D57455">
        <w:rPr>
          <w:rFonts w:cs="Calibri"/>
          <w:b/>
          <w:bCs/>
          <w:noProof/>
          <w:sz w:val="24"/>
          <w:szCs w:val="24"/>
          <w:lang w:val="en-GB"/>
        </w:rPr>
        <w:t>.</w:t>
      </w:r>
      <w:r w:rsidRPr="00AC3090">
        <w:rPr>
          <w:rFonts w:cs="Calibri"/>
          <w:noProof/>
          <w:sz w:val="24"/>
          <w:szCs w:val="24"/>
          <w:lang w:val="en-GB"/>
        </w:rPr>
        <w:t xml:space="preserve"> 2019.</w:t>
      </w:r>
      <w:r w:rsidRPr="00AC3090">
        <w:rPr>
          <w:rFonts w:cs="Calibri"/>
          <w:noProof/>
          <w:color w:val="222222"/>
          <w:sz w:val="24"/>
          <w:szCs w:val="24"/>
          <w:u w:color="222222"/>
          <w:shd w:val="clear" w:color="auto" w:fill="FFFFFF"/>
          <w:lang w:val="en-GB"/>
        </w:rPr>
        <w:t> </w:t>
      </w:r>
      <w:r w:rsidRPr="00AC3090">
        <w:rPr>
          <w:rFonts w:cs="Calibri"/>
          <w:noProof/>
          <w:sz w:val="24"/>
          <w:szCs w:val="24"/>
          <w:lang w:val="en-GB"/>
        </w:rPr>
        <w:t>Cuba's New Social Structure: Assessing the Re-Stratification of Cuban Society 60 Years after Revolution. </w:t>
      </w:r>
      <w:r w:rsidRPr="00AC3090">
        <w:rPr>
          <w:rFonts w:cs="Calibri"/>
          <w:i/>
          <w:iCs/>
          <w:noProof/>
          <w:color w:val="222222"/>
          <w:sz w:val="24"/>
          <w:szCs w:val="24"/>
          <w:u w:color="222222"/>
          <w:shd w:val="clear" w:color="auto" w:fill="FFFFFF"/>
          <w:lang w:val="en-GB"/>
        </w:rPr>
        <w:t>GIGA </w:t>
      </w:r>
      <w:r w:rsidRPr="00AC3090">
        <w:rPr>
          <w:rFonts w:cs="Calibri"/>
          <w:i/>
          <w:iCs/>
          <w:noProof/>
          <w:color w:val="222222"/>
          <w:sz w:val="24"/>
          <w:szCs w:val="24"/>
          <w:u w:color="222222"/>
          <w:lang w:val="en-GB"/>
        </w:rPr>
        <w:t>Working Paper</w:t>
      </w:r>
      <w:r w:rsidRPr="00AC3090">
        <w:rPr>
          <w:rFonts w:cs="Calibri"/>
          <w:noProof/>
          <w:color w:val="222222"/>
          <w:sz w:val="24"/>
          <w:szCs w:val="24"/>
          <w:u w:color="222222"/>
          <w:shd w:val="clear" w:color="auto" w:fill="FFFFFF"/>
          <w:lang w:val="en-GB"/>
        </w:rPr>
        <w:t xml:space="preserve"> 315, February 2019. Hamburg: GIGA</w:t>
      </w:r>
      <w:r w:rsidRPr="00AC3090">
        <w:rPr>
          <w:rFonts w:cs="Calibri"/>
          <w:noProof/>
          <w:sz w:val="24"/>
          <w:szCs w:val="24"/>
          <w:lang w:val="en-GB"/>
        </w:rPr>
        <w:t>.</w:t>
      </w:r>
    </w:p>
    <w:p w14:paraId="49AAFFE4" w14:textId="77777777" w:rsidR="00FB0CDF" w:rsidRPr="00AC3090" w:rsidRDefault="00FB0CDF" w:rsidP="00AC3090">
      <w:pPr>
        <w:pStyle w:val="Body"/>
        <w:spacing w:after="0" w:line="480" w:lineRule="auto"/>
        <w:jc w:val="both"/>
        <w:rPr>
          <w:rFonts w:cs="Calibri"/>
          <w:noProof/>
          <w:sz w:val="24"/>
          <w:szCs w:val="24"/>
          <w:lang w:val="en-GB"/>
        </w:rPr>
      </w:pPr>
    </w:p>
    <w:p w14:paraId="4027B41B" w14:textId="6F61062F" w:rsidR="00FB0CDF" w:rsidRPr="00AC3090" w:rsidRDefault="00FB0CDF"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lastRenderedPageBreak/>
        <w:t>Härkönen, Heidi</w:t>
      </w:r>
      <w:r w:rsidR="00D57455">
        <w:rPr>
          <w:rFonts w:cs="Calibri"/>
          <w:b/>
          <w:bCs/>
          <w:noProof/>
          <w:sz w:val="24"/>
          <w:szCs w:val="24"/>
          <w:lang w:val="en-GB"/>
        </w:rPr>
        <w:t>.</w:t>
      </w:r>
      <w:r w:rsidRPr="00AC3090">
        <w:rPr>
          <w:rFonts w:cs="Calibri"/>
          <w:noProof/>
          <w:sz w:val="24"/>
          <w:szCs w:val="24"/>
          <w:lang w:val="en-GB"/>
        </w:rPr>
        <w:t xml:space="preserve"> 2005. </w:t>
      </w:r>
      <w:r w:rsidRPr="00D57455">
        <w:rPr>
          <w:rFonts w:cs="Calibri"/>
          <w:i/>
          <w:iCs/>
          <w:noProof/>
          <w:sz w:val="24"/>
          <w:szCs w:val="24"/>
          <w:lang w:val="en-GB"/>
        </w:rPr>
        <w:t>Quince Primaveras: Tyttöjen 15-vuotisjuhlat ja matrifokaalisuus Kuubassa</w:t>
      </w:r>
      <w:r w:rsidRPr="00AC3090">
        <w:rPr>
          <w:rFonts w:cs="Calibri"/>
          <w:noProof/>
          <w:sz w:val="24"/>
          <w:szCs w:val="24"/>
          <w:lang w:val="en-GB"/>
        </w:rPr>
        <w:t xml:space="preserve"> [Quince Primaveras: Girls’ Fifteenth Year Birthday Celebration and Matrifocality in Cuba]. Master’s Thesis, Social and Cultural Anthropology, University of Helsinki.</w:t>
      </w:r>
    </w:p>
    <w:p w14:paraId="4E354753" w14:textId="77777777" w:rsidR="00FB0CDF" w:rsidRPr="00AC3090" w:rsidRDefault="00FB0CDF" w:rsidP="00AC3090">
      <w:pPr>
        <w:pStyle w:val="Body"/>
        <w:spacing w:after="0" w:line="480" w:lineRule="auto"/>
        <w:jc w:val="both"/>
        <w:rPr>
          <w:rFonts w:eastAsia="Times New Roman" w:cs="Calibri"/>
          <w:noProof/>
          <w:sz w:val="24"/>
          <w:szCs w:val="24"/>
          <w:lang w:val="en-GB"/>
        </w:rPr>
      </w:pPr>
    </w:p>
    <w:p w14:paraId="6CFE1AFC" w14:textId="78372442" w:rsidR="00FB0CDF" w:rsidRPr="00AC3090" w:rsidRDefault="00FB0CDF"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rPr>
        <w:t>Härkönen, Heidi</w:t>
      </w:r>
      <w:r w:rsidR="00D57455">
        <w:rPr>
          <w:rFonts w:cs="Calibri"/>
          <w:b/>
          <w:bCs/>
          <w:noProof/>
          <w:sz w:val="24"/>
          <w:szCs w:val="24"/>
        </w:rPr>
        <w:t>.</w:t>
      </w:r>
      <w:r w:rsidRPr="00AC3090">
        <w:rPr>
          <w:rFonts w:cs="Calibri"/>
          <w:b/>
          <w:bCs/>
          <w:noProof/>
          <w:sz w:val="24"/>
          <w:szCs w:val="24"/>
          <w:lang w:val="en-GB"/>
        </w:rPr>
        <w:t xml:space="preserve"> </w:t>
      </w:r>
      <w:r w:rsidRPr="00AC3090">
        <w:rPr>
          <w:rFonts w:cs="Calibri"/>
          <w:noProof/>
          <w:sz w:val="24"/>
          <w:szCs w:val="24"/>
          <w:lang w:val="en-GB"/>
        </w:rPr>
        <w:t>2014. “To Not Die Alone”: Kinship, Love and Life Cycle in Contemporary Havana, Cuba. Doctoral Thesis, Social and Cultural Anthropology, University of Helsinki.</w:t>
      </w:r>
    </w:p>
    <w:p w14:paraId="6B5E1B99" w14:textId="77777777" w:rsidR="00FB0CDF" w:rsidRPr="00AC3090" w:rsidRDefault="00FB0CDF" w:rsidP="00AC3090">
      <w:pPr>
        <w:pStyle w:val="Body"/>
        <w:spacing w:after="0" w:line="480" w:lineRule="auto"/>
        <w:jc w:val="both"/>
        <w:rPr>
          <w:rFonts w:eastAsia="Times New Roman" w:cs="Calibri"/>
          <w:noProof/>
          <w:sz w:val="24"/>
          <w:szCs w:val="24"/>
          <w:lang w:val="en-GB"/>
        </w:rPr>
      </w:pPr>
    </w:p>
    <w:p w14:paraId="1455A5B6" w14:textId="7676DEDA" w:rsidR="00FB0CDF" w:rsidRPr="00AC3090" w:rsidRDefault="00FB0CDF"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rPr>
        <w:t>Härkönen, Heidi</w:t>
      </w:r>
      <w:r w:rsidR="00D57455">
        <w:rPr>
          <w:rFonts w:cs="Calibri"/>
          <w:b/>
          <w:bCs/>
          <w:noProof/>
          <w:sz w:val="24"/>
          <w:szCs w:val="24"/>
        </w:rPr>
        <w:t>.</w:t>
      </w:r>
      <w:r w:rsidRPr="00AC3090">
        <w:rPr>
          <w:rFonts w:cs="Calibri"/>
          <w:noProof/>
          <w:sz w:val="24"/>
          <w:szCs w:val="24"/>
        </w:rPr>
        <w:t xml:space="preserve"> </w:t>
      </w:r>
      <w:r w:rsidRPr="00AC3090">
        <w:rPr>
          <w:rFonts w:cs="Calibri"/>
          <w:noProof/>
          <w:sz w:val="24"/>
          <w:szCs w:val="24"/>
          <w:lang w:val="en-GB"/>
        </w:rPr>
        <w:t xml:space="preserve">2015. Negotiating Wealth and Desirability: Changing Expectations on Men in Post-Soviet Havana. </w:t>
      </w:r>
      <w:r w:rsidRPr="00AC3090">
        <w:rPr>
          <w:rFonts w:cs="Calibri"/>
          <w:i/>
          <w:iCs/>
          <w:noProof/>
          <w:sz w:val="24"/>
          <w:szCs w:val="24"/>
          <w:lang w:val="en-GB"/>
        </w:rPr>
        <w:t xml:space="preserve">Etnográfica </w:t>
      </w:r>
      <w:r w:rsidRPr="00AC3090">
        <w:rPr>
          <w:rFonts w:cs="Calibri"/>
          <w:noProof/>
          <w:sz w:val="24"/>
          <w:szCs w:val="24"/>
          <w:lang w:val="en-GB"/>
        </w:rPr>
        <w:t>19 (2): 367-388.</w:t>
      </w:r>
    </w:p>
    <w:p w14:paraId="34C2E49A" w14:textId="77777777" w:rsidR="00FB0CDF" w:rsidRPr="00AC3090" w:rsidRDefault="00FB0CDF" w:rsidP="00AC3090">
      <w:pPr>
        <w:pStyle w:val="Body"/>
        <w:spacing w:after="0" w:line="480" w:lineRule="auto"/>
        <w:jc w:val="both"/>
        <w:rPr>
          <w:rFonts w:eastAsia="Times New Roman" w:cs="Calibri"/>
          <w:noProof/>
          <w:sz w:val="24"/>
          <w:szCs w:val="24"/>
          <w:lang w:val="en-GB"/>
        </w:rPr>
      </w:pPr>
    </w:p>
    <w:p w14:paraId="33C8A53D" w14:textId="49503A2B" w:rsidR="00FB0CDF" w:rsidRPr="00AC3090" w:rsidRDefault="00FB0CDF" w:rsidP="00AC3090">
      <w:pPr>
        <w:pStyle w:val="Body"/>
        <w:spacing w:after="0" w:line="480" w:lineRule="auto"/>
        <w:jc w:val="both"/>
        <w:rPr>
          <w:rFonts w:cs="Calibri"/>
          <w:noProof/>
          <w:sz w:val="24"/>
          <w:szCs w:val="24"/>
          <w:lang w:val="en-GB"/>
        </w:rPr>
      </w:pPr>
      <w:r w:rsidRPr="00AC3090">
        <w:rPr>
          <w:rFonts w:cs="Calibri"/>
          <w:b/>
          <w:bCs/>
          <w:noProof/>
          <w:sz w:val="24"/>
          <w:szCs w:val="24"/>
        </w:rPr>
        <w:t>Härkönen, Heidi</w:t>
      </w:r>
      <w:r w:rsidR="00D57455">
        <w:rPr>
          <w:rFonts w:cs="Calibri"/>
          <w:b/>
          <w:bCs/>
          <w:noProof/>
          <w:sz w:val="24"/>
          <w:szCs w:val="24"/>
        </w:rPr>
        <w:t>.</w:t>
      </w:r>
      <w:r w:rsidRPr="00AC3090">
        <w:rPr>
          <w:rFonts w:cs="Calibri"/>
          <w:noProof/>
          <w:sz w:val="24"/>
          <w:szCs w:val="24"/>
        </w:rPr>
        <w:t xml:space="preserve"> </w:t>
      </w:r>
      <w:r w:rsidRPr="00AC3090">
        <w:rPr>
          <w:rFonts w:cs="Calibri"/>
          <w:noProof/>
          <w:sz w:val="24"/>
          <w:szCs w:val="24"/>
          <w:lang w:val="en-GB"/>
        </w:rPr>
        <w:t>2016a.</w:t>
      </w:r>
      <w:r w:rsidRPr="00AC3090">
        <w:rPr>
          <w:rFonts w:cs="Calibri"/>
          <w:i/>
          <w:iCs/>
          <w:noProof/>
          <w:sz w:val="24"/>
          <w:szCs w:val="24"/>
          <w:lang w:val="en-GB"/>
        </w:rPr>
        <w:t xml:space="preserve"> Kinship, Love, and Life Cycle in Contemporary Havana, Cuba: To Not Die Alone</w:t>
      </w:r>
      <w:r w:rsidRPr="00AC3090">
        <w:rPr>
          <w:rFonts w:cs="Calibri"/>
          <w:noProof/>
          <w:sz w:val="24"/>
          <w:szCs w:val="24"/>
          <w:lang w:val="en-GB"/>
        </w:rPr>
        <w:t>. New York: Palgrave Macmillan.</w:t>
      </w:r>
    </w:p>
    <w:p w14:paraId="3377DEF7" w14:textId="77777777" w:rsidR="00FB0CDF" w:rsidRPr="00AC3090" w:rsidRDefault="00FB0CDF" w:rsidP="00AC3090">
      <w:pPr>
        <w:pStyle w:val="Body"/>
        <w:spacing w:after="0" w:line="480" w:lineRule="auto"/>
        <w:jc w:val="both"/>
        <w:rPr>
          <w:rFonts w:cs="Calibri"/>
          <w:noProof/>
          <w:sz w:val="24"/>
          <w:szCs w:val="24"/>
          <w:lang w:val="en-GB"/>
        </w:rPr>
      </w:pPr>
    </w:p>
    <w:p w14:paraId="18B1805A" w14:textId="7AC0BA6C" w:rsidR="00FB0CDF" w:rsidRPr="00AC3090" w:rsidRDefault="00FB0CDF"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Härkönen, Heidi</w:t>
      </w:r>
      <w:r w:rsidR="007D5A03">
        <w:rPr>
          <w:rFonts w:cs="Calibri"/>
          <w:b/>
          <w:bCs/>
          <w:noProof/>
          <w:sz w:val="24"/>
          <w:szCs w:val="24"/>
          <w:lang w:val="en-GB"/>
        </w:rPr>
        <w:t>.</w:t>
      </w:r>
      <w:r w:rsidRPr="00AC3090">
        <w:rPr>
          <w:rFonts w:cs="Calibri"/>
          <w:b/>
          <w:bCs/>
          <w:noProof/>
          <w:sz w:val="24"/>
          <w:szCs w:val="24"/>
          <w:lang w:val="en-GB"/>
        </w:rPr>
        <w:t xml:space="preserve"> </w:t>
      </w:r>
      <w:r w:rsidRPr="00AC3090">
        <w:rPr>
          <w:rFonts w:cs="Calibri"/>
          <w:bCs/>
          <w:noProof/>
          <w:sz w:val="24"/>
          <w:szCs w:val="24"/>
          <w:lang w:val="en-GB"/>
        </w:rPr>
        <w:t>2016b</w:t>
      </w:r>
      <w:r w:rsidRPr="00AC3090">
        <w:rPr>
          <w:rFonts w:cs="Calibri"/>
          <w:sz w:val="24"/>
          <w:szCs w:val="24"/>
          <w:lang w:val="en-GB"/>
        </w:rPr>
        <w:t xml:space="preserve">. </w:t>
      </w:r>
      <w:proofErr w:type="spellStart"/>
      <w:r w:rsidRPr="007D5A03">
        <w:rPr>
          <w:rFonts w:cs="Calibri"/>
          <w:i/>
          <w:iCs/>
          <w:sz w:val="24"/>
          <w:szCs w:val="24"/>
          <w:lang w:val="en-GB"/>
        </w:rPr>
        <w:t>Ruoka</w:t>
      </w:r>
      <w:proofErr w:type="spellEnd"/>
      <w:r w:rsidRPr="007D5A03">
        <w:rPr>
          <w:rFonts w:cs="Calibri"/>
          <w:i/>
          <w:iCs/>
          <w:sz w:val="24"/>
          <w:szCs w:val="24"/>
          <w:lang w:val="en-GB"/>
        </w:rPr>
        <w:t xml:space="preserve">, </w:t>
      </w:r>
      <w:proofErr w:type="spellStart"/>
      <w:r w:rsidRPr="007D5A03">
        <w:rPr>
          <w:rFonts w:cs="Calibri"/>
          <w:i/>
          <w:iCs/>
          <w:sz w:val="24"/>
          <w:szCs w:val="24"/>
          <w:lang w:val="en-GB"/>
        </w:rPr>
        <w:t>ruumiillisuus</w:t>
      </w:r>
      <w:proofErr w:type="spellEnd"/>
      <w:r w:rsidRPr="007D5A03">
        <w:rPr>
          <w:rFonts w:cs="Calibri"/>
          <w:i/>
          <w:iCs/>
          <w:sz w:val="24"/>
          <w:szCs w:val="24"/>
          <w:lang w:val="en-GB"/>
        </w:rPr>
        <w:t xml:space="preserve"> </w:t>
      </w:r>
      <w:proofErr w:type="spellStart"/>
      <w:r w:rsidRPr="007D5A03">
        <w:rPr>
          <w:rFonts w:cs="Calibri"/>
          <w:i/>
          <w:iCs/>
          <w:sz w:val="24"/>
          <w:szCs w:val="24"/>
          <w:lang w:val="en-GB"/>
        </w:rPr>
        <w:t>ja</w:t>
      </w:r>
      <w:proofErr w:type="spellEnd"/>
      <w:r w:rsidRPr="007D5A03">
        <w:rPr>
          <w:rFonts w:cs="Calibri"/>
          <w:i/>
          <w:iCs/>
          <w:sz w:val="24"/>
          <w:szCs w:val="24"/>
          <w:lang w:val="en-GB"/>
        </w:rPr>
        <w:t xml:space="preserve"> </w:t>
      </w:r>
      <w:proofErr w:type="spellStart"/>
      <w:r w:rsidRPr="007D5A03">
        <w:rPr>
          <w:rFonts w:cs="Calibri"/>
          <w:i/>
          <w:iCs/>
          <w:sz w:val="24"/>
          <w:szCs w:val="24"/>
          <w:lang w:val="en-GB"/>
        </w:rPr>
        <w:t>sosiaaliset</w:t>
      </w:r>
      <w:proofErr w:type="spellEnd"/>
      <w:r w:rsidRPr="007D5A03">
        <w:rPr>
          <w:rFonts w:cs="Calibri"/>
          <w:i/>
          <w:iCs/>
          <w:sz w:val="24"/>
          <w:szCs w:val="24"/>
          <w:lang w:val="en-GB"/>
        </w:rPr>
        <w:t xml:space="preserve"> </w:t>
      </w:r>
      <w:proofErr w:type="spellStart"/>
      <w:r w:rsidRPr="007D5A03">
        <w:rPr>
          <w:rFonts w:cs="Calibri"/>
          <w:i/>
          <w:iCs/>
          <w:sz w:val="24"/>
          <w:szCs w:val="24"/>
          <w:lang w:val="en-GB"/>
        </w:rPr>
        <w:t>suhteet</w:t>
      </w:r>
      <w:proofErr w:type="spellEnd"/>
      <w:r w:rsidRPr="007D5A03">
        <w:rPr>
          <w:rFonts w:cs="Calibri"/>
          <w:i/>
          <w:iCs/>
          <w:sz w:val="24"/>
          <w:szCs w:val="24"/>
          <w:lang w:val="en-GB"/>
        </w:rPr>
        <w:t xml:space="preserve"> </w:t>
      </w:r>
      <w:proofErr w:type="spellStart"/>
      <w:r w:rsidRPr="007D5A03">
        <w:rPr>
          <w:rFonts w:cs="Calibri"/>
          <w:i/>
          <w:iCs/>
          <w:sz w:val="24"/>
          <w:szCs w:val="24"/>
          <w:lang w:val="en-GB"/>
        </w:rPr>
        <w:t>Havannassa</w:t>
      </w:r>
      <w:proofErr w:type="spellEnd"/>
      <w:r w:rsidRPr="007D5A03">
        <w:rPr>
          <w:rFonts w:cs="Calibri"/>
          <w:i/>
          <w:iCs/>
          <w:sz w:val="24"/>
          <w:szCs w:val="24"/>
          <w:lang w:val="en-GB"/>
        </w:rPr>
        <w:t xml:space="preserve">, </w:t>
      </w:r>
      <w:proofErr w:type="spellStart"/>
      <w:r w:rsidRPr="007D5A03">
        <w:rPr>
          <w:rFonts w:cs="Calibri"/>
          <w:i/>
          <w:iCs/>
          <w:sz w:val="24"/>
          <w:szCs w:val="24"/>
          <w:lang w:val="en-GB"/>
        </w:rPr>
        <w:t>Kuubassa</w:t>
      </w:r>
      <w:proofErr w:type="spellEnd"/>
      <w:r w:rsidRPr="00AC3090">
        <w:rPr>
          <w:rFonts w:cs="Calibri"/>
          <w:sz w:val="24"/>
          <w:szCs w:val="24"/>
          <w:lang w:val="en-GB"/>
        </w:rPr>
        <w:t xml:space="preserve"> [Food, Body and Social Relations in Havana, Cuba]. In </w:t>
      </w:r>
      <w:proofErr w:type="spellStart"/>
      <w:r w:rsidRPr="00AC3090">
        <w:rPr>
          <w:rFonts w:cs="Calibri"/>
          <w:sz w:val="24"/>
          <w:szCs w:val="24"/>
          <w:lang w:val="en-GB"/>
        </w:rPr>
        <w:t>Eräsaari</w:t>
      </w:r>
      <w:proofErr w:type="spellEnd"/>
      <w:r w:rsidRPr="00AC3090">
        <w:rPr>
          <w:rFonts w:cs="Calibri"/>
          <w:sz w:val="24"/>
          <w:szCs w:val="24"/>
          <w:lang w:val="en-GB"/>
        </w:rPr>
        <w:t xml:space="preserve">, Matti and Katja </w:t>
      </w:r>
      <w:proofErr w:type="spellStart"/>
      <w:r w:rsidRPr="00AC3090">
        <w:rPr>
          <w:rFonts w:cs="Calibri"/>
          <w:sz w:val="24"/>
          <w:szCs w:val="24"/>
          <w:lang w:val="en-GB"/>
        </w:rPr>
        <w:t>Uusihakala</w:t>
      </w:r>
      <w:proofErr w:type="spellEnd"/>
      <w:r w:rsidRPr="00AC3090">
        <w:rPr>
          <w:rFonts w:cs="Calibri"/>
          <w:sz w:val="24"/>
          <w:szCs w:val="24"/>
          <w:lang w:val="en-GB"/>
        </w:rPr>
        <w:t xml:space="preserve"> (eds)</w:t>
      </w:r>
      <w:r w:rsidR="007D5A03">
        <w:rPr>
          <w:rFonts w:cs="Calibri"/>
          <w:sz w:val="24"/>
          <w:szCs w:val="24"/>
          <w:lang w:val="en-GB"/>
        </w:rPr>
        <w:t>,</w:t>
      </w:r>
      <w:r w:rsidRPr="00AC3090">
        <w:rPr>
          <w:rFonts w:cs="Calibri"/>
          <w:sz w:val="24"/>
          <w:szCs w:val="24"/>
          <w:lang w:val="en-GB"/>
        </w:rPr>
        <w:t xml:space="preserve"> </w:t>
      </w:r>
      <w:proofErr w:type="spellStart"/>
      <w:r w:rsidRPr="00AC3090">
        <w:rPr>
          <w:rFonts w:cs="Calibri"/>
          <w:i/>
          <w:sz w:val="24"/>
          <w:szCs w:val="24"/>
          <w:lang w:val="en-GB"/>
        </w:rPr>
        <w:t>Ruoan</w:t>
      </w:r>
      <w:proofErr w:type="spellEnd"/>
      <w:r w:rsidRPr="00AC3090">
        <w:rPr>
          <w:rFonts w:cs="Calibri"/>
          <w:i/>
          <w:sz w:val="24"/>
          <w:szCs w:val="24"/>
          <w:lang w:val="en-GB"/>
        </w:rPr>
        <w:t xml:space="preserve"> </w:t>
      </w:r>
      <w:proofErr w:type="spellStart"/>
      <w:r w:rsidRPr="00AC3090">
        <w:rPr>
          <w:rFonts w:cs="Calibri"/>
          <w:i/>
          <w:sz w:val="24"/>
          <w:szCs w:val="24"/>
          <w:lang w:val="en-GB"/>
        </w:rPr>
        <w:t>kulttuuri</w:t>
      </w:r>
      <w:proofErr w:type="spellEnd"/>
      <w:r w:rsidRPr="00AC3090">
        <w:rPr>
          <w:rFonts w:cs="Calibri"/>
          <w:i/>
          <w:sz w:val="24"/>
          <w:szCs w:val="24"/>
          <w:lang w:val="en-GB"/>
        </w:rPr>
        <w:t xml:space="preserve">: </w:t>
      </w:r>
      <w:proofErr w:type="spellStart"/>
      <w:r w:rsidRPr="00AC3090">
        <w:rPr>
          <w:rFonts w:cs="Calibri"/>
          <w:i/>
          <w:sz w:val="24"/>
          <w:szCs w:val="24"/>
          <w:lang w:val="en-GB"/>
        </w:rPr>
        <w:t>antropologisia</w:t>
      </w:r>
      <w:proofErr w:type="spellEnd"/>
      <w:r w:rsidRPr="00AC3090">
        <w:rPr>
          <w:rFonts w:cs="Calibri"/>
          <w:i/>
          <w:sz w:val="24"/>
          <w:szCs w:val="24"/>
          <w:lang w:val="en-GB"/>
        </w:rPr>
        <w:t xml:space="preserve"> </w:t>
      </w:r>
      <w:proofErr w:type="spellStart"/>
      <w:r w:rsidRPr="00AC3090">
        <w:rPr>
          <w:rFonts w:cs="Calibri"/>
          <w:i/>
          <w:sz w:val="24"/>
          <w:szCs w:val="24"/>
          <w:lang w:val="en-GB"/>
        </w:rPr>
        <w:t>näkökulmia</w:t>
      </w:r>
      <w:proofErr w:type="spellEnd"/>
      <w:r w:rsidRPr="00AC3090">
        <w:rPr>
          <w:rFonts w:cs="Calibri"/>
          <w:i/>
          <w:sz w:val="24"/>
          <w:szCs w:val="24"/>
          <w:lang w:val="en-GB"/>
        </w:rPr>
        <w:t xml:space="preserve"> </w:t>
      </w:r>
      <w:proofErr w:type="spellStart"/>
      <w:r w:rsidRPr="00AC3090">
        <w:rPr>
          <w:rFonts w:cs="Calibri"/>
          <w:i/>
          <w:sz w:val="24"/>
          <w:szCs w:val="24"/>
          <w:lang w:val="en-GB"/>
        </w:rPr>
        <w:t>ruoan</w:t>
      </w:r>
      <w:proofErr w:type="spellEnd"/>
      <w:r w:rsidRPr="00AC3090">
        <w:rPr>
          <w:rFonts w:cs="Calibri"/>
          <w:i/>
          <w:sz w:val="24"/>
          <w:szCs w:val="24"/>
          <w:lang w:val="en-GB"/>
        </w:rPr>
        <w:t xml:space="preserve"> </w:t>
      </w:r>
      <w:proofErr w:type="spellStart"/>
      <w:r w:rsidRPr="00AC3090">
        <w:rPr>
          <w:rFonts w:cs="Calibri"/>
          <w:i/>
          <w:sz w:val="24"/>
          <w:szCs w:val="24"/>
          <w:lang w:val="en-GB"/>
        </w:rPr>
        <w:t>tutkimukseen</w:t>
      </w:r>
      <w:proofErr w:type="spellEnd"/>
      <w:r w:rsidRPr="00AC3090">
        <w:rPr>
          <w:rFonts w:cs="Calibri"/>
          <w:sz w:val="24"/>
          <w:szCs w:val="24"/>
          <w:lang w:val="en-GB"/>
        </w:rPr>
        <w:t xml:space="preserve"> [The Culture of Food: Anthropological Perspectives to Studying Food]. Helsinki: Finnish Literature Society, 54-78.</w:t>
      </w:r>
    </w:p>
    <w:p w14:paraId="6C95AF45" w14:textId="77777777" w:rsidR="00FB0CDF" w:rsidRPr="00AC3090" w:rsidRDefault="00FB0CDF" w:rsidP="00AC3090">
      <w:pPr>
        <w:pStyle w:val="Body"/>
        <w:spacing w:after="0" w:line="480" w:lineRule="auto"/>
        <w:jc w:val="both"/>
        <w:rPr>
          <w:rFonts w:cs="Calibri"/>
          <w:bCs/>
          <w:noProof/>
          <w:sz w:val="24"/>
          <w:szCs w:val="24"/>
          <w:lang w:val="en-GB"/>
        </w:rPr>
      </w:pPr>
    </w:p>
    <w:p w14:paraId="4571DB35" w14:textId="377FAE04" w:rsidR="00FB0CDF" w:rsidRPr="00AC3090" w:rsidRDefault="00FB0CDF"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rPr>
        <w:t>Härkönen, Heidi</w:t>
      </w:r>
      <w:r w:rsidR="007D5A03">
        <w:rPr>
          <w:rFonts w:cs="Calibri"/>
          <w:b/>
          <w:bCs/>
          <w:noProof/>
          <w:sz w:val="24"/>
          <w:szCs w:val="24"/>
        </w:rPr>
        <w:t>.</w:t>
      </w:r>
      <w:r w:rsidRPr="00AC3090">
        <w:rPr>
          <w:rFonts w:cs="Calibri"/>
          <w:noProof/>
          <w:sz w:val="24"/>
          <w:szCs w:val="24"/>
        </w:rPr>
        <w:t xml:space="preserve"> </w:t>
      </w:r>
      <w:r w:rsidRPr="00AC3090">
        <w:rPr>
          <w:rFonts w:cs="Calibri"/>
          <w:noProof/>
          <w:sz w:val="24"/>
          <w:szCs w:val="24"/>
          <w:lang w:val="en-GB"/>
        </w:rPr>
        <w:t xml:space="preserve">2017. Havana’s New Wedding Planners. </w:t>
      </w:r>
      <w:r w:rsidRPr="00AC3090">
        <w:rPr>
          <w:rFonts w:cs="Calibri"/>
          <w:i/>
          <w:iCs/>
          <w:noProof/>
          <w:sz w:val="24"/>
          <w:szCs w:val="24"/>
          <w:lang w:val="en-GB"/>
        </w:rPr>
        <w:t>Cuba Counterpoints.</w:t>
      </w:r>
      <w:r w:rsidRPr="00AC3090">
        <w:rPr>
          <w:rFonts w:cs="Calibri"/>
          <w:noProof/>
          <w:sz w:val="24"/>
          <w:szCs w:val="24"/>
          <w:lang w:val="en-GB"/>
        </w:rPr>
        <w:t xml:space="preserve"> </w:t>
      </w:r>
    </w:p>
    <w:p w14:paraId="3BF364E2" w14:textId="0ECAF667" w:rsidR="00FB0CDF" w:rsidRPr="00AC3090" w:rsidRDefault="00823C19" w:rsidP="00AC3090">
      <w:pPr>
        <w:pStyle w:val="Body"/>
        <w:spacing w:after="0" w:line="480" w:lineRule="auto"/>
        <w:jc w:val="both"/>
        <w:rPr>
          <w:rFonts w:eastAsia="Times New Roman" w:cs="Calibri"/>
          <w:noProof/>
          <w:sz w:val="24"/>
          <w:szCs w:val="24"/>
          <w:lang w:val="en-GB"/>
        </w:rPr>
      </w:pPr>
      <w:hyperlink r:id="rId19" w:history="1">
        <w:r w:rsidR="00F56E0E" w:rsidRPr="00FB3043">
          <w:rPr>
            <w:rStyle w:val="Hyperlink"/>
            <w:rFonts w:cs="Calibri"/>
            <w:noProof/>
            <w:sz w:val="24"/>
            <w:szCs w:val="24"/>
            <w:lang w:val="en-GB"/>
          </w:rPr>
          <w:t>https://cubacounterpoints.com/archives/4955.html</w:t>
        </w:r>
      </w:hyperlink>
      <w:r w:rsidR="00F56E0E">
        <w:rPr>
          <w:rFonts w:cs="Calibri"/>
          <w:noProof/>
          <w:sz w:val="24"/>
          <w:szCs w:val="24"/>
          <w:lang w:val="en-GB"/>
        </w:rPr>
        <w:t xml:space="preserve"> </w:t>
      </w:r>
    </w:p>
    <w:p w14:paraId="037209C6" w14:textId="77777777" w:rsidR="00FB0CDF" w:rsidRPr="00AC3090" w:rsidRDefault="00FB0CDF" w:rsidP="00AC3090">
      <w:pPr>
        <w:pStyle w:val="Body"/>
        <w:spacing w:after="0" w:line="480" w:lineRule="auto"/>
        <w:jc w:val="both"/>
        <w:rPr>
          <w:rFonts w:eastAsia="Times New Roman" w:cs="Calibri"/>
          <w:noProof/>
          <w:sz w:val="24"/>
          <w:szCs w:val="24"/>
          <w:lang w:val="en-GB"/>
        </w:rPr>
      </w:pPr>
    </w:p>
    <w:p w14:paraId="48ED91F9" w14:textId="3A43DCBF" w:rsidR="00FB0CDF" w:rsidRPr="00AC3090" w:rsidRDefault="00FB0CDF" w:rsidP="00AC3090">
      <w:pPr>
        <w:pStyle w:val="Body"/>
        <w:spacing w:after="0" w:line="480" w:lineRule="auto"/>
        <w:jc w:val="both"/>
        <w:rPr>
          <w:rFonts w:cs="Calibri"/>
          <w:noProof/>
          <w:sz w:val="24"/>
          <w:szCs w:val="24"/>
          <w:lang w:val="en-GB"/>
        </w:rPr>
      </w:pPr>
      <w:r w:rsidRPr="00AC3090">
        <w:rPr>
          <w:rFonts w:cs="Calibri"/>
          <w:b/>
          <w:bCs/>
          <w:noProof/>
          <w:sz w:val="24"/>
          <w:szCs w:val="24"/>
        </w:rPr>
        <w:t>Härkönen, Heidi</w:t>
      </w:r>
      <w:r w:rsidR="00F56E0E">
        <w:rPr>
          <w:rFonts w:cs="Calibri"/>
          <w:b/>
          <w:bCs/>
          <w:noProof/>
          <w:sz w:val="24"/>
          <w:szCs w:val="24"/>
        </w:rPr>
        <w:t>.</w:t>
      </w:r>
      <w:r w:rsidRPr="00AC3090">
        <w:rPr>
          <w:rFonts w:cs="Calibri"/>
          <w:noProof/>
          <w:sz w:val="24"/>
          <w:szCs w:val="24"/>
        </w:rPr>
        <w:t xml:space="preserve"> </w:t>
      </w:r>
      <w:r w:rsidRPr="00AC3090">
        <w:rPr>
          <w:rFonts w:cs="Calibri"/>
          <w:noProof/>
          <w:sz w:val="24"/>
          <w:szCs w:val="24"/>
          <w:lang w:val="en-GB"/>
        </w:rPr>
        <w:t xml:space="preserve">2019. Money, Love and Fragile Reciprocity in Contemporary Havana, Cuba. </w:t>
      </w:r>
      <w:r w:rsidRPr="00AC3090">
        <w:rPr>
          <w:rFonts w:cs="Calibri"/>
          <w:i/>
          <w:iCs/>
          <w:noProof/>
          <w:sz w:val="24"/>
          <w:szCs w:val="24"/>
          <w:lang w:val="en-GB"/>
        </w:rPr>
        <w:t>The Journal of Latin American and Caribbean Anthropology</w:t>
      </w:r>
      <w:r w:rsidRPr="00AC3090">
        <w:rPr>
          <w:rFonts w:cs="Calibri"/>
          <w:noProof/>
          <w:sz w:val="24"/>
          <w:szCs w:val="24"/>
          <w:lang w:val="en-GB"/>
        </w:rPr>
        <w:t xml:space="preserve"> 24 (2): 370-387.</w:t>
      </w:r>
    </w:p>
    <w:p w14:paraId="5D05DB44" w14:textId="77777777" w:rsidR="00FB0CDF" w:rsidRPr="00AC3090" w:rsidRDefault="00FB0CDF" w:rsidP="00AC3090">
      <w:pPr>
        <w:pStyle w:val="Body"/>
        <w:spacing w:after="0" w:line="480" w:lineRule="auto"/>
        <w:jc w:val="both"/>
        <w:rPr>
          <w:rFonts w:cs="Calibri"/>
          <w:noProof/>
          <w:sz w:val="24"/>
          <w:szCs w:val="24"/>
          <w:lang w:val="en-GB"/>
        </w:rPr>
      </w:pPr>
    </w:p>
    <w:p w14:paraId="44B9A96D" w14:textId="19D5040A" w:rsidR="00FB0CDF" w:rsidRPr="00AC3090" w:rsidRDefault="00FB0CDF" w:rsidP="00AC3090">
      <w:pPr>
        <w:pStyle w:val="Body"/>
        <w:spacing w:after="0" w:line="480" w:lineRule="auto"/>
        <w:jc w:val="both"/>
        <w:rPr>
          <w:rFonts w:cs="Calibri"/>
          <w:noProof/>
          <w:sz w:val="24"/>
          <w:szCs w:val="24"/>
          <w:lang w:val="en-GB"/>
        </w:rPr>
      </w:pPr>
      <w:r w:rsidRPr="00AC3090">
        <w:rPr>
          <w:rFonts w:cs="Calibri"/>
          <w:b/>
          <w:bCs/>
          <w:noProof/>
          <w:sz w:val="24"/>
          <w:szCs w:val="24"/>
        </w:rPr>
        <w:t>Härkönen, Heidi</w:t>
      </w:r>
      <w:r w:rsidR="00F56E0E">
        <w:rPr>
          <w:rFonts w:cs="Calibri"/>
          <w:b/>
          <w:bCs/>
          <w:noProof/>
          <w:sz w:val="24"/>
          <w:szCs w:val="24"/>
        </w:rPr>
        <w:t>.</w:t>
      </w:r>
      <w:r w:rsidRPr="00AC3090">
        <w:rPr>
          <w:rFonts w:cs="Calibri"/>
          <w:noProof/>
          <w:sz w:val="24"/>
          <w:szCs w:val="24"/>
        </w:rPr>
        <w:t xml:space="preserve"> </w:t>
      </w:r>
      <w:r w:rsidRPr="00AC3090">
        <w:rPr>
          <w:rFonts w:cs="Calibri"/>
          <w:bCs/>
          <w:noProof/>
          <w:sz w:val="24"/>
          <w:szCs w:val="24"/>
          <w:lang w:val="en-GB"/>
        </w:rPr>
        <w:t>2021.</w:t>
      </w:r>
      <w:r w:rsidRPr="00AC3090">
        <w:rPr>
          <w:rFonts w:cs="Calibri"/>
          <w:b/>
          <w:sz w:val="24"/>
          <w:szCs w:val="24"/>
          <w:lang w:val="en-GB"/>
        </w:rPr>
        <w:t xml:space="preserve"> </w:t>
      </w:r>
      <w:proofErr w:type="spellStart"/>
      <w:r w:rsidRPr="00F56E0E">
        <w:rPr>
          <w:rFonts w:cs="Calibri"/>
          <w:i/>
          <w:iCs/>
          <w:sz w:val="24"/>
          <w:szCs w:val="24"/>
          <w:lang w:val="en-GB"/>
        </w:rPr>
        <w:t>Rikollisuuden</w:t>
      </w:r>
      <w:proofErr w:type="spellEnd"/>
      <w:r w:rsidRPr="00F56E0E">
        <w:rPr>
          <w:rFonts w:cs="Calibri"/>
          <w:i/>
          <w:iCs/>
          <w:sz w:val="24"/>
          <w:szCs w:val="24"/>
          <w:lang w:val="en-GB"/>
        </w:rPr>
        <w:t xml:space="preserve"> </w:t>
      </w:r>
      <w:proofErr w:type="spellStart"/>
      <w:r w:rsidRPr="00F56E0E">
        <w:rPr>
          <w:rFonts w:cs="Calibri"/>
          <w:i/>
          <w:iCs/>
          <w:sz w:val="24"/>
          <w:szCs w:val="24"/>
          <w:lang w:val="en-GB"/>
        </w:rPr>
        <w:t>pelko</w:t>
      </w:r>
      <w:proofErr w:type="spellEnd"/>
      <w:r w:rsidRPr="00F56E0E">
        <w:rPr>
          <w:rFonts w:cs="Calibri"/>
          <w:i/>
          <w:iCs/>
          <w:sz w:val="24"/>
          <w:szCs w:val="24"/>
          <w:lang w:val="en-GB"/>
        </w:rPr>
        <w:t xml:space="preserve"> </w:t>
      </w:r>
      <w:proofErr w:type="spellStart"/>
      <w:r w:rsidRPr="00F56E0E">
        <w:rPr>
          <w:rFonts w:cs="Calibri"/>
          <w:i/>
          <w:iCs/>
          <w:sz w:val="24"/>
          <w:szCs w:val="24"/>
          <w:lang w:val="en-GB"/>
        </w:rPr>
        <w:t>ja</w:t>
      </w:r>
      <w:proofErr w:type="spellEnd"/>
      <w:r w:rsidRPr="00F56E0E">
        <w:rPr>
          <w:rFonts w:cs="Calibri"/>
          <w:i/>
          <w:iCs/>
          <w:sz w:val="24"/>
          <w:szCs w:val="24"/>
          <w:lang w:val="en-GB"/>
        </w:rPr>
        <w:t xml:space="preserve"> </w:t>
      </w:r>
      <w:proofErr w:type="spellStart"/>
      <w:r w:rsidRPr="00F56E0E">
        <w:rPr>
          <w:rFonts w:cs="Calibri"/>
          <w:i/>
          <w:iCs/>
          <w:sz w:val="24"/>
          <w:szCs w:val="24"/>
          <w:lang w:val="en-GB"/>
        </w:rPr>
        <w:t>muuttuva</w:t>
      </w:r>
      <w:proofErr w:type="spellEnd"/>
      <w:r w:rsidRPr="00F56E0E">
        <w:rPr>
          <w:rFonts w:cs="Calibri"/>
          <w:i/>
          <w:iCs/>
          <w:sz w:val="24"/>
          <w:szCs w:val="24"/>
          <w:lang w:val="en-GB"/>
        </w:rPr>
        <w:t xml:space="preserve"> </w:t>
      </w:r>
      <w:proofErr w:type="spellStart"/>
      <w:r w:rsidRPr="00F56E0E">
        <w:rPr>
          <w:rFonts w:cs="Calibri"/>
          <w:i/>
          <w:iCs/>
          <w:sz w:val="24"/>
          <w:szCs w:val="24"/>
          <w:lang w:val="en-GB"/>
        </w:rPr>
        <w:t>valtio</w:t>
      </w:r>
      <w:proofErr w:type="spellEnd"/>
      <w:r w:rsidRPr="00F56E0E">
        <w:rPr>
          <w:rFonts w:cs="Calibri"/>
          <w:i/>
          <w:iCs/>
          <w:sz w:val="24"/>
          <w:szCs w:val="24"/>
          <w:lang w:val="en-GB"/>
        </w:rPr>
        <w:t xml:space="preserve"> </w:t>
      </w:r>
      <w:proofErr w:type="spellStart"/>
      <w:r w:rsidRPr="00F56E0E">
        <w:rPr>
          <w:rFonts w:cs="Calibri"/>
          <w:i/>
          <w:iCs/>
          <w:sz w:val="24"/>
          <w:szCs w:val="24"/>
          <w:lang w:val="en-GB"/>
        </w:rPr>
        <w:t>nyky-Kuubassa</w:t>
      </w:r>
      <w:proofErr w:type="spellEnd"/>
      <w:r w:rsidRPr="00AC3090">
        <w:rPr>
          <w:rFonts w:cs="Calibri"/>
          <w:sz w:val="24"/>
          <w:szCs w:val="24"/>
          <w:lang w:val="en-GB"/>
        </w:rPr>
        <w:t xml:space="preserve"> [Fear of Crime and the Changing State in Contemporary Cuba]. </w:t>
      </w:r>
      <w:r w:rsidRPr="00AC3090">
        <w:rPr>
          <w:rFonts w:cs="Calibri"/>
          <w:sz w:val="24"/>
          <w:szCs w:val="24"/>
        </w:rPr>
        <w:t xml:space="preserve">In </w:t>
      </w:r>
      <w:proofErr w:type="spellStart"/>
      <w:r w:rsidRPr="00AC3090">
        <w:rPr>
          <w:rFonts w:cs="Calibri"/>
          <w:sz w:val="24"/>
          <w:szCs w:val="24"/>
        </w:rPr>
        <w:t>Tammisto</w:t>
      </w:r>
      <w:proofErr w:type="spellEnd"/>
      <w:r w:rsidRPr="00AC3090">
        <w:rPr>
          <w:rFonts w:cs="Calibri"/>
          <w:sz w:val="24"/>
          <w:szCs w:val="24"/>
        </w:rPr>
        <w:t xml:space="preserve">, </w:t>
      </w:r>
      <w:proofErr w:type="spellStart"/>
      <w:r w:rsidRPr="00AC3090">
        <w:rPr>
          <w:rFonts w:cs="Calibri"/>
          <w:sz w:val="24"/>
          <w:szCs w:val="24"/>
        </w:rPr>
        <w:t>Tuomas</w:t>
      </w:r>
      <w:proofErr w:type="spellEnd"/>
      <w:r w:rsidRPr="00AC3090">
        <w:rPr>
          <w:rFonts w:cs="Calibri"/>
          <w:sz w:val="24"/>
          <w:szCs w:val="24"/>
        </w:rPr>
        <w:t xml:space="preserve"> and </w:t>
      </w:r>
      <w:proofErr w:type="spellStart"/>
      <w:r w:rsidRPr="00AC3090">
        <w:rPr>
          <w:rFonts w:cs="Calibri"/>
          <w:sz w:val="24"/>
          <w:szCs w:val="24"/>
        </w:rPr>
        <w:t>Heikki</w:t>
      </w:r>
      <w:proofErr w:type="spellEnd"/>
      <w:r w:rsidRPr="00AC3090">
        <w:rPr>
          <w:rFonts w:cs="Calibri"/>
          <w:sz w:val="24"/>
          <w:szCs w:val="24"/>
        </w:rPr>
        <w:t xml:space="preserve"> </w:t>
      </w:r>
      <w:proofErr w:type="spellStart"/>
      <w:r w:rsidRPr="00AC3090">
        <w:rPr>
          <w:rFonts w:cs="Calibri"/>
          <w:sz w:val="24"/>
          <w:szCs w:val="24"/>
        </w:rPr>
        <w:t>Wilenius</w:t>
      </w:r>
      <w:proofErr w:type="spellEnd"/>
      <w:r w:rsidRPr="00AC3090">
        <w:rPr>
          <w:rFonts w:cs="Calibri"/>
          <w:sz w:val="24"/>
          <w:szCs w:val="24"/>
        </w:rPr>
        <w:t xml:space="preserve"> (eds)</w:t>
      </w:r>
      <w:r w:rsidR="00F56E0E">
        <w:rPr>
          <w:rFonts w:cs="Calibri"/>
          <w:sz w:val="24"/>
          <w:szCs w:val="24"/>
        </w:rPr>
        <w:t>,</w:t>
      </w:r>
      <w:r w:rsidRPr="00AC3090">
        <w:rPr>
          <w:rFonts w:cs="Calibri"/>
          <w:sz w:val="24"/>
          <w:szCs w:val="24"/>
        </w:rPr>
        <w:t xml:space="preserve"> </w:t>
      </w:r>
      <w:proofErr w:type="spellStart"/>
      <w:r w:rsidRPr="00AC3090">
        <w:rPr>
          <w:rFonts w:cs="Calibri"/>
          <w:i/>
          <w:sz w:val="24"/>
          <w:szCs w:val="24"/>
        </w:rPr>
        <w:t>Valtion</w:t>
      </w:r>
      <w:proofErr w:type="spellEnd"/>
      <w:r w:rsidRPr="00AC3090">
        <w:rPr>
          <w:rFonts w:cs="Calibri"/>
          <w:i/>
          <w:sz w:val="24"/>
          <w:szCs w:val="24"/>
        </w:rPr>
        <w:t xml:space="preserve"> </w:t>
      </w:r>
      <w:proofErr w:type="spellStart"/>
      <w:r w:rsidRPr="00AC3090">
        <w:rPr>
          <w:rFonts w:cs="Calibri"/>
          <w:i/>
          <w:sz w:val="24"/>
          <w:szCs w:val="24"/>
        </w:rPr>
        <w:t>Antropologiaa</w:t>
      </w:r>
      <w:proofErr w:type="spellEnd"/>
      <w:r w:rsidRPr="00AC3090">
        <w:rPr>
          <w:rFonts w:cs="Calibri"/>
          <w:i/>
          <w:sz w:val="24"/>
          <w:szCs w:val="24"/>
        </w:rPr>
        <w:t xml:space="preserve"> </w:t>
      </w:r>
      <w:r w:rsidRPr="00AC3090">
        <w:rPr>
          <w:rFonts w:cs="Calibri"/>
          <w:sz w:val="24"/>
          <w:szCs w:val="24"/>
        </w:rPr>
        <w:t>[Anthropology of the State]. Helsinki: SKS, 197-218.</w:t>
      </w:r>
    </w:p>
    <w:p w14:paraId="21A59FC1" w14:textId="77777777" w:rsidR="00F05652" w:rsidRPr="00AC3090" w:rsidRDefault="00F05652" w:rsidP="00AC3090">
      <w:pPr>
        <w:pStyle w:val="Default"/>
        <w:spacing w:line="480" w:lineRule="auto"/>
        <w:jc w:val="both"/>
        <w:rPr>
          <w:rFonts w:ascii="Calibri" w:hAnsi="Calibri" w:cs="Calibri"/>
          <w:noProof/>
          <w:lang w:val="en-GB"/>
        </w:rPr>
      </w:pPr>
    </w:p>
    <w:p w14:paraId="69EE6AD4" w14:textId="3B2BE78B" w:rsidR="00F05652" w:rsidRPr="00AC3090" w:rsidRDefault="00F05652" w:rsidP="00AC3090">
      <w:pPr>
        <w:spacing w:line="480" w:lineRule="auto"/>
        <w:jc w:val="both"/>
        <w:rPr>
          <w:rFonts w:ascii="Calibri" w:hAnsi="Calibri" w:cs="Calibri"/>
          <w:b/>
          <w:noProof/>
          <w:lang w:val="en-GB"/>
        </w:rPr>
      </w:pPr>
      <w:r w:rsidRPr="00AC3090">
        <w:rPr>
          <w:rFonts w:ascii="Calibri" w:hAnsi="Calibri" w:cs="Calibri"/>
          <w:b/>
          <w:noProof/>
          <w:lang w:val="en-GB"/>
        </w:rPr>
        <w:t>Hašková, Hana and Zdeněk</w:t>
      </w:r>
      <w:r w:rsidR="00E903CA" w:rsidRPr="00AC3090">
        <w:rPr>
          <w:rFonts w:ascii="Calibri" w:hAnsi="Calibri" w:cs="Calibri"/>
          <w:b/>
          <w:noProof/>
          <w:lang w:val="en-GB"/>
        </w:rPr>
        <w:t xml:space="preserve"> Sloboda</w:t>
      </w:r>
      <w:r w:rsidR="003C69CD">
        <w:rPr>
          <w:rFonts w:ascii="Calibri" w:hAnsi="Calibri" w:cs="Calibri"/>
          <w:b/>
          <w:noProof/>
          <w:lang w:val="en-GB"/>
        </w:rPr>
        <w:t>.</w:t>
      </w:r>
      <w:r w:rsidR="00D050BC" w:rsidRPr="00AC3090">
        <w:rPr>
          <w:rFonts w:ascii="Calibri" w:hAnsi="Calibri" w:cs="Calibri"/>
          <w:noProof/>
          <w:lang w:val="en-GB"/>
        </w:rPr>
        <w:t xml:space="preserve"> 2018</w:t>
      </w:r>
      <w:r w:rsidRPr="00AC3090">
        <w:rPr>
          <w:rFonts w:ascii="Calibri" w:hAnsi="Calibri" w:cs="Calibri"/>
          <w:noProof/>
          <w:lang w:val="en-GB"/>
        </w:rPr>
        <w:t>. Negotiating Access to Assisted Reproduction Technologies in a Post-Socialist Heteronormative Context</w:t>
      </w:r>
      <w:r w:rsidRPr="00AC3090">
        <w:rPr>
          <w:rFonts w:ascii="Calibri" w:hAnsi="Calibri" w:cs="Calibri"/>
          <w:i/>
          <w:noProof/>
          <w:lang w:val="en-GB"/>
        </w:rPr>
        <w:t>. Journal of International Women's Studies</w:t>
      </w:r>
      <w:r w:rsidRPr="00AC3090">
        <w:rPr>
          <w:rFonts w:ascii="Calibri" w:hAnsi="Calibri" w:cs="Calibri"/>
          <w:noProof/>
          <w:lang w:val="en-GB"/>
        </w:rPr>
        <w:t xml:space="preserve"> 20</w:t>
      </w:r>
      <w:r w:rsidR="00D050BC" w:rsidRPr="00AC3090">
        <w:rPr>
          <w:rFonts w:ascii="Calibri" w:hAnsi="Calibri" w:cs="Calibri"/>
          <w:noProof/>
          <w:lang w:val="en-GB"/>
        </w:rPr>
        <w:t xml:space="preserve"> (1):</w:t>
      </w:r>
      <w:r w:rsidRPr="00AC3090">
        <w:rPr>
          <w:rFonts w:ascii="Calibri" w:hAnsi="Calibri" w:cs="Calibri"/>
          <w:noProof/>
          <w:lang w:val="en-GB"/>
        </w:rPr>
        <w:t xml:space="preserve"> 53-67.</w:t>
      </w:r>
    </w:p>
    <w:p w14:paraId="7A853E4C"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64B3F067"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Hirsch, Jennifer S.</w:t>
      </w:r>
      <w:r w:rsidRPr="00AC3090">
        <w:rPr>
          <w:rFonts w:cs="Calibri"/>
          <w:noProof/>
          <w:sz w:val="24"/>
          <w:szCs w:val="24"/>
          <w:lang w:val="en-GB"/>
        </w:rPr>
        <w:t xml:space="preserve"> 2003. </w:t>
      </w:r>
      <w:r w:rsidRPr="00AC3090">
        <w:rPr>
          <w:rFonts w:cs="Calibri"/>
          <w:i/>
          <w:iCs/>
          <w:noProof/>
          <w:sz w:val="24"/>
          <w:szCs w:val="24"/>
          <w:lang w:val="en-GB"/>
        </w:rPr>
        <w:t>A Courtship After Marriage: Sexuality and Love in Mexican Transnational Families</w:t>
      </w:r>
      <w:r w:rsidRPr="00AC3090">
        <w:rPr>
          <w:rFonts w:cs="Calibri"/>
          <w:noProof/>
          <w:sz w:val="24"/>
          <w:szCs w:val="24"/>
          <w:lang w:val="en-GB"/>
        </w:rPr>
        <w:t>. Berkeley: University of California Press.</w:t>
      </w:r>
    </w:p>
    <w:p w14:paraId="661A96ED"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251CF770" w14:textId="2E0DAB5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Hirsch, Jennifer S. and Holly Wardlow</w:t>
      </w:r>
      <w:r w:rsidR="006F2C6A" w:rsidRPr="00AC3090">
        <w:rPr>
          <w:rFonts w:cs="Calibri"/>
          <w:noProof/>
          <w:sz w:val="24"/>
          <w:szCs w:val="24"/>
          <w:lang w:val="en-GB"/>
        </w:rPr>
        <w:t xml:space="preserve"> </w:t>
      </w:r>
      <w:r w:rsidRPr="00AC3090">
        <w:rPr>
          <w:rFonts w:cs="Calibri"/>
          <w:noProof/>
          <w:sz w:val="24"/>
          <w:szCs w:val="24"/>
          <w:lang w:val="en-GB"/>
        </w:rPr>
        <w:t>(eds)</w:t>
      </w:r>
      <w:r w:rsidR="003C69CD">
        <w:rPr>
          <w:rFonts w:cs="Calibri"/>
          <w:noProof/>
          <w:sz w:val="24"/>
          <w:szCs w:val="24"/>
          <w:lang w:val="en-GB"/>
        </w:rPr>
        <w:t>.</w:t>
      </w:r>
      <w:r w:rsidR="006F2C6A" w:rsidRPr="00AC3090">
        <w:rPr>
          <w:rFonts w:cs="Calibri"/>
          <w:noProof/>
          <w:sz w:val="24"/>
          <w:szCs w:val="24"/>
          <w:lang w:val="en-GB"/>
        </w:rPr>
        <w:t xml:space="preserve"> 2006</w:t>
      </w:r>
      <w:r w:rsidRPr="00AC3090">
        <w:rPr>
          <w:rFonts w:cs="Calibri"/>
          <w:noProof/>
          <w:sz w:val="24"/>
          <w:szCs w:val="24"/>
          <w:lang w:val="en-GB"/>
        </w:rPr>
        <w:t xml:space="preserve">. </w:t>
      </w:r>
      <w:r w:rsidRPr="00AC3090">
        <w:rPr>
          <w:rFonts w:cs="Calibri"/>
          <w:i/>
          <w:iCs/>
          <w:noProof/>
          <w:sz w:val="24"/>
          <w:szCs w:val="24"/>
          <w:lang w:val="en-GB"/>
        </w:rPr>
        <w:t>Modern Loves: The Anthropology of Romantic Courtship and Companionate Marriage</w:t>
      </w:r>
      <w:r w:rsidRPr="00AC3090">
        <w:rPr>
          <w:rFonts w:cs="Calibri"/>
          <w:noProof/>
          <w:sz w:val="24"/>
          <w:szCs w:val="24"/>
          <w:lang w:val="en-GB"/>
        </w:rPr>
        <w:t>. Ann Arbor: University of Michigan Press.</w:t>
      </w:r>
    </w:p>
    <w:p w14:paraId="634D4865"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26DF3A30"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Hodge, Derrick G.</w:t>
      </w:r>
      <w:r w:rsidRPr="00AC3090">
        <w:rPr>
          <w:rFonts w:cs="Calibri"/>
          <w:noProof/>
          <w:sz w:val="24"/>
          <w:szCs w:val="24"/>
          <w:lang w:val="en-GB"/>
        </w:rPr>
        <w:t xml:space="preserve"> 2001. Colonization of the Cuban Body: Growth of Male Sex Work in Havana. </w:t>
      </w:r>
      <w:r w:rsidRPr="00AC3090">
        <w:rPr>
          <w:rFonts w:cs="Calibri"/>
          <w:i/>
          <w:iCs/>
          <w:noProof/>
          <w:sz w:val="24"/>
          <w:szCs w:val="24"/>
          <w:lang w:val="en-GB"/>
        </w:rPr>
        <w:t>NACLA Report on the Americas</w:t>
      </w:r>
      <w:r w:rsidRPr="00AC3090">
        <w:rPr>
          <w:rFonts w:cs="Calibri"/>
          <w:noProof/>
          <w:sz w:val="24"/>
          <w:szCs w:val="24"/>
          <w:lang w:val="en-GB"/>
        </w:rPr>
        <w:t xml:space="preserve"> 34 (5): 20-44.</w:t>
      </w:r>
    </w:p>
    <w:p w14:paraId="5CC801B4"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7FF62E0E" w14:textId="1817D6DA"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Hodge, Derrick G.</w:t>
      </w:r>
      <w:r w:rsidRPr="00AC3090">
        <w:rPr>
          <w:rFonts w:cs="Calibri"/>
          <w:noProof/>
          <w:sz w:val="24"/>
          <w:szCs w:val="24"/>
          <w:lang w:val="en-GB"/>
        </w:rPr>
        <w:t xml:space="preserve"> 2005. Sex Workers of Havana: The Lure of Things. </w:t>
      </w:r>
      <w:r w:rsidRPr="00AC3090">
        <w:rPr>
          <w:rFonts w:cs="Calibri"/>
          <w:i/>
          <w:iCs/>
          <w:noProof/>
          <w:sz w:val="24"/>
          <w:szCs w:val="24"/>
          <w:lang w:val="en-GB"/>
        </w:rPr>
        <w:t>NACLA Report on the Americas</w:t>
      </w:r>
      <w:r w:rsidRPr="00AC3090">
        <w:rPr>
          <w:rFonts w:cs="Calibri"/>
          <w:noProof/>
          <w:sz w:val="24"/>
          <w:szCs w:val="24"/>
          <w:lang w:val="en-GB"/>
        </w:rPr>
        <w:t xml:space="preserve"> 38:</w:t>
      </w:r>
      <w:r w:rsidR="003C69CD">
        <w:rPr>
          <w:rFonts w:cs="Calibri"/>
          <w:noProof/>
          <w:sz w:val="24"/>
          <w:szCs w:val="24"/>
          <w:lang w:val="en-GB"/>
        </w:rPr>
        <w:t xml:space="preserve"> </w:t>
      </w:r>
      <w:r w:rsidRPr="00AC3090">
        <w:rPr>
          <w:rFonts w:cs="Calibri"/>
          <w:noProof/>
          <w:sz w:val="24"/>
          <w:szCs w:val="24"/>
          <w:lang w:val="en-GB"/>
        </w:rPr>
        <w:t>12</w:t>
      </w:r>
      <w:r w:rsidR="003C69CD">
        <w:rPr>
          <w:rFonts w:cs="Calibri"/>
          <w:noProof/>
          <w:sz w:val="24"/>
          <w:szCs w:val="24"/>
          <w:lang w:val="en-GB"/>
        </w:rPr>
        <w:t>-</w:t>
      </w:r>
      <w:r w:rsidRPr="00AC3090">
        <w:rPr>
          <w:rFonts w:cs="Calibri"/>
          <w:noProof/>
          <w:sz w:val="24"/>
          <w:szCs w:val="24"/>
          <w:lang w:val="en-GB"/>
        </w:rPr>
        <w:t>15.</w:t>
      </w:r>
    </w:p>
    <w:p w14:paraId="2251BCDC" w14:textId="77777777" w:rsidR="008075DB" w:rsidRPr="00AC3090" w:rsidRDefault="008075DB" w:rsidP="00AC3090">
      <w:pPr>
        <w:pStyle w:val="Body"/>
        <w:spacing w:after="0" w:line="480" w:lineRule="auto"/>
        <w:jc w:val="both"/>
        <w:rPr>
          <w:rFonts w:cs="Calibri"/>
          <w:noProof/>
          <w:sz w:val="24"/>
          <w:szCs w:val="24"/>
          <w:lang w:val="en-GB"/>
        </w:rPr>
      </w:pPr>
    </w:p>
    <w:p w14:paraId="34C6FB72" w14:textId="29160DDF" w:rsidR="008075DB" w:rsidRPr="00AC3090" w:rsidRDefault="008075DB" w:rsidP="00AC3090">
      <w:pPr>
        <w:pStyle w:val="Body"/>
        <w:spacing w:after="0" w:line="480" w:lineRule="auto"/>
        <w:jc w:val="both"/>
        <w:rPr>
          <w:rFonts w:eastAsia="Times New Roman" w:cs="Calibri"/>
          <w:noProof/>
          <w:sz w:val="24"/>
          <w:szCs w:val="24"/>
          <w:lang w:val="en-GB"/>
        </w:rPr>
      </w:pPr>
      <w:r w:rsidRPr="00AC3090">
        <w:rPr>
          <w:rFonts w:cs="Calibri"/>
          <w:b/>
          <w:noProof/>
          <w:sz w:val="24"/>
          <w:szCs w:val="24"/>
          <w:lang w:val="en-GB"/>
        </w:rPr>
        <w:t>Howell, Signe</w:t>
      </w:r>
      <w:r w:rsidR="00FF1C42">
        <w:rPr>
          <w:rFonts w:cs="Calibri"/>
          <w:b/>
          <w:noProof/>
          <w:sz w:val="24"/>
          <w:szCs w:val="24"/>
          <w:lang w:val="en-GB"/>
        </w:rPr>
        <w:t>.</w:t>
      </w:r>
      <w:r w:rsidRPr="00AC3090">
        <w:rPr>
          <w:rFonts w:cs="Calibri"/>
          <w:noProof/>
          <w:sz w:val="24"/>
          <w:szCs w:val="24"/>
          <w:lang w:val="en-GB"/>
        </w:rPr>
        <w:t xml:space="preserve"> 2018. Ethnography. </w:t>
      </w:r>
      <w:r w:rsidRPr="00FF1C42">
        <w:rPr>
          <w:rFonts w:cs="Calibri"/>
          <w:i/>
          <w:iCs/>
          <w:noProof/>
          <w:sz w:val="24"/>
          <w:szCs w:val="24"/>
          <w:lang w:val="en-GB"/>
        </w:rPr>
        <w:t>The Cambridge Encyclopedia of Anthropology</w:t>
      </w:r>
      <w:r w:rsidRPr="00AC3090">
        <w:rPr>
          <w:rFonts w:cs="Calibri"/>
          <w:noProof/>
          <w:sz w:val="24"/>
          <w:szCs w:val="24"/>
          <w:lang w:val="en-GB"/>
        </w:rPr>
        <w:t xml:space="preserve">. </w:t>
      </w:r>
      <w:hyperlink r:id="rId20" w:history="1">
        <w:r w:rsidR="00FF1C42" w:rsidRPr="00FB3043">
          <w:rPr>
            <w:rStyle w:val="Hyperlink"/>
            <w:rFonts w:cs="Calibri"/>
            <w:noProof/>
            <w:sz w:val="24"/>
            <w:szCs w:val="24"/>
            <w:lang w:val="en-GB"/>
          </w:rPr>
          <w:t>https://www.anthroencyclopedia.com/entry/ethnography</w:t>
        </w:r>
      </w:hyperlink>
      <w:r w:rsidR="00FF1C42">
        <w:rPr>
          <w:rFonts w:cs="Calibri"/>
          <w:noProof/>
          <w:sz w:val="24"/>
          <w:szCs w:val="24"/>
          <w:lang w:val="en-GB"/>
        </w:rPr>
        <w:t xml:space="preserve"> </w:t>
      </w:r>
    </w:p>
    <w:p w14:paraId="50A90EBE" w14:textId="77777777" w:rsidR="007600B4" w:rsidRPr="00AC3090" w:rsidRDefault="007600B4" w:rsidP="00AC3090">
      <w:pPr>
        <w:spacing w:line="480" w:lineRule="auto"/>
        <w:jc w:val="both"/>
        <w:rPr>
          <w:rFonts w:ascii="Calibri" w:hAnsi="Calibri" w:cs="Calibri"/>
          <w:noProof/>
          <w:lang w:val="en-GB"/>
        </w:rPr>
      </w:pPr>
    </w:p>
    <w:p w14:paraId="00A7700F" w14:textId="74BE872F" w:rsidR="00B77C43" w:rsidRPr="00AC3090" w:rsidRDefault="00B77C43" w:rsidP="00AC3090">
      <w:pPr>
        <w:spacing w:line="480" w:lineRule="auto"/>
        <w:jc w:val="both"/>
        <w:rPr>
          <w:rFonts w:ascii="Calibri" w:hAnsi="Calibri" w:cs="Calibri"/>
          <w:noProof/>
          <w:lang w:val="en-GB"/>
        </w:rPr>
      </w:pPr>
      <w:r w:rsidRPr="00AC3090">
        <w:rPr>
          <w:rFonts w:ascii="Calibri" w:hAnsi="Calibri" w:cs="Calibri"/>
          <w:b/>
          <w:noProof/>
          <w:lang w:val="en-GB"/>
        </w:rPr>
        <w:t>Kay, Rebecca</w:t>
      </w:r>
      <w:r w:rsidR="00FF1C42">
        <w:rPr>
          <w:rFonts w:ascii="Calibri" w:hAnsi="Calibri" w:cs="Calibri"/>
          <w:b/>
          <w:noProof/>
          <w:lang w:val="en-GB"/>
        </w:rPr>
        <w:t>.</w:t>
      </w:r>
      <w:r w:rsidRPr="00AC3090">
        <w:rPr>
          <w:rFonts w:ascii="Calibri" w:hAnsi="Calibri" w:cs="Calibri"/>
          <w:noProof/>
          <w:lang w:val="en-GB"/>
        </w:rPr>
        <w:t xml:space="preserve"> 2006. </w:t>
      </w:r>
      <w:r w:rsidR="00D050BC" w:rsidRPr="00AC3090">
        <w:rPr>
          <w:rFonts w:ascii="Calibri" w:hAnsi="Calibri" w:cs="Calibri"/>
          <w:i/>
          <w:noProof/>
          <w:lang w:val="en-GB"/>
        </w:rPr>
        <w:t>Men in Contemporary Russia: The Fallen Heroes of Post-Soviet C</w:t>
      </w:r>
      <w:r w:rsidRPr="00AC3090">
        <w:rPr>
          <w:rFonts w:ascii="Calibri" w:hAnsi="Calibri" w:cs="Calibri"/>
          <w:i/>
          <w:noProof/>
          <w:lang w:val="en-GB"/>
        </w:rPr>
        <w:t>hange?</w:t>
      </w:r>
      <w:r w:rsidRPr="00AC3090">
        <w:rPr>
          <w:rFonts w:ascii="Calibri" w:hAnsi="Calibri" w:cs="Calibri"/>
          <w:noProof/>
          <w:lang w:val="en-GB"/>
        </w:rPr>
        <w:t> </w:t>
      </w:r>
      <w:r w:rsidR="009360AE">
        <w:rPr>
          <w:rFonts w:ascii="Calibri" w:hAnsi="Calibri" w:cs="Calibri"/>
          <w:noProof/>
          <w:lang w:val="en-GB"/>
        </w:rPr>
        <w:t xml:space="preserve">Farnham: </w:t>
      </w:r>
      <w:r w:rsidRPr="00AC3090">
        <w:rPr>
          <w:rFonts w:ascii="Calibri" w:hAnsi="Calibri" w:cs="Calibri"/>
          <w:noProof/>
          <w:lang w:val="en-GB"/>
        </w:rPr>
        <w:t xml:space="preserve">Ashgate. </w:t>
      </w:r>
    </w:p>
    <w:p w14:paraId="3282AB8B" w14:textId="77777777" w:rsidR="008B0D91" w:rsidRPr="00AC3090" w:rsidRDefault="008B0D91" w:rsidP="00AC3090">
      <w:pPr>
        <w:spacing w:line="480" w:lineRule="auto"/>
        <w:jc w:val="both"/>
        <w:rPr>
          <w:rFonts w:ascii="Calibri" w:hAnsi="Calibri" w:cs="Calibri"/>
          <w:noProof/>
          <w:lang w:val="en-GB"/>
        </w:rPr>
      </w:pPr>
    </w:p>
    <w:p w14:paraId="59FBC0E6" w14:textId="4C55159A" w:rsidR="00DE228D" w:rsidRPr="00AC3090" w:rsidRDefault="00DE228D" w:rsidP="00AC3090">
      <w:pPr>
        <w:spacing w:line="480" w:lineRule="auto"/>
        <w:jc w:val="both"/>
        <w:rPr>
          <w:rFonts w:ascii="Calibri" w:hAnsi="Calibri" w:cs="Calibri"/>
          <w:noProof/>
          <w:lang w:val="en-GB"/>
        </w:rPr>
      </w:pPr>
      <w:r w:rsidRPr="00AC3090">
        <w:rPr>
          <w:rFonts w:ascii="Calibri" w:hAnsi="Calibri" w:cs="Calibri"/>
          <w:b/>
          <w:noProof/>
          <w:lang w:val="en-GB"/>
        </w:rPr>
        <w:t>Kolin, Marija</w:t>
      </w:r>
      <w:r w:rsidR="009360AE">
        <w:rPr>
          <w:rFonts w:ascii="Calibri" w:hAnsi="Calibri" w:cs="Calibri"/>
          <w:b/>
          <w:noProof/>
          <w:lang w:val="en-GB"/>
        </w:rPr>
        <w:t>.</w:t>
      </w:r>
      <w:r w:rsidRPr="00AC3090">
        <w:rPr>
          <w:rFonts w:ascii="Calibri" w:hAnsi="Calibri" w:cs="Calibri"/>
          <w:noProof/>
          <w:lang w:val="en-GB"/>
        </w:rPr>
        <w:t xml:space="preserve"> </w:t>
      </w:r>
      <w:r w:rsidR="009A0F75" w:rsidRPr="00AC3090">
        <w:rPr>
          <w:rFonts w:ascii="Calibri" w:hAnsi="Calibri" w:cs="Calibri"/>
          <w:noProof/>
          <w:lang w:val="en-GB"/>
        </w:rPr>
        <w:t>2010.</w:t>
      </w:r>
      <w:r w:rsidRPr="00AC3090">
        <w:rPr>
          <w:rFonts w:ascii="Calibri" w:hAnsi="Calibri" w:cs="Calibri"/>
          <w:noProof/>
          <w:lang w:val="en-GB"/>
        </w:rPr>
        <w:t xml:space="preserve"> Gender Inequalities and the Status of Women in the Labor Market in Transitional Serbia. </w:t>
      </w:r>
      <w:r w:rsidRPr="00AC3090">
        <w:rPr>
          <w:rFonts w:ascii="Calibri" w:hAnsi="Calibri" w:cs="Calibri"/>
          <w:i/>
          <w:noProof/>
          <w:lang w:val="en-GB"/>
        </w:rPr>
        <w:t>Anthropology of East Europe Review</w:t>
      </w:r>
      <w:r w:rsidRPr="00AC3090">
        <w:rPr>
          <w:rFonts w:ascii="Calibri" w:hAnsi="Calibri" w:cs="Calibri"/>
          <w:noProof/>
          <w:lang w:val="en-GB"/>
        </w:rPr>
        <w:t xml:space="preserve"> 28</w:t>
      </w:r>
      <w:r w:rsidR="00D050BC" w:rsidRPr="00AC3090">
        <w:rPr>
          <w:rFonts w:ascii="Calibri" w:hAnsi="Calibri" w:cs="Calibri"/>
          <w:noProof/>
          <w:lang w:val="en-GB"/>
        </w:rPr>
        <w:t xml:space="preserve"> </w:t>
      </w:r>
      <w:r w:rsidRPr="00AC3090">
        <w:rPr>
          <w:rFonts w:ascii="Calibri" w:hAnsi="Calibri" w:cs="Calibri"/>
          <w:noProof/>
          <w:lang w:val="en-GB"/>
        </w:rPr>
        <w:t>(1): 119-137.</w:t>
      </w:r>
    </w:p>
    <w:p w14:paraId="2A240EE3" w14:textId="77777777" w:rsidR="00B77C43" w:rsidRPr="00AC3090" w:rsidRDefault="00B77C43" w:rsidP="00AC3090">
      <w:pPr>
        <w:spacing w:line="480" w:lineRule="auto"/>
        <w:jc w:val="both"/>
        <w:rPr>
          <w:rFonts w:ascii="Calibri" w:hAnsi="Calibri" w:cs="Calibri"/>
          <w:noProof/>
          <w:lang w:val="en-GB"/>
        </w:rPr>
      </w:pPr>
    </w:p>
    <w:p w14:paraId="445BD5A9" w14:textId="370244A8" w:rsidR="0093732E" w:rsidRPr="00AC3090" w:rsidRDefault="00A71488" w:rsidP="00AC3090">
      <w:pPr>
        <w:spacing w:line="480" w:lineRule="auto"/>
        <w:jc w:val="both"/>
        <w:rPr>
          <w:rFonts w:ascii="Calibri" w:hAnsi="Calibri" w:cs="Calibri"/>
          <w:noProof/>
          <w:lang w:val="en-GB"/>
        </w:rPr>
      </w:pPr>
      <w:r w:rsidRPr="00AC3090">
        <w:rPr>
          <w:rFonts w:ascii="Calibri" w:hAnsi="Calibri" w:cs="Calibri"/>
          <w:b/>
          <w:noProof/>
          <w:lang w:val="en-GB" w:eastAsia="fi-FI"/>
        </w:rPr>
        <w:t xml:space="preserve">Lambevski, </w:t>
      </w:r>
      <w:r w:rsidRPr="00AC3090">
        <w:rPr>
          <w:rFonts w:ascii="Calibri" w:hAnsi="Calibri" w:cs="Calibri"/>
          <w:b/>
          <w:noProof/>
          <w:lang w:val="en-GB"/>
        </w:rPr>
        <w:t>Alexander</w:t>
      </w:r>
      <w:r w:rsidR="009360AE">
        <w:rPr>
          <w:rFonts w:ascii="Calibri" w:hAnsi="Calibri" w:cs="Calibri"/>
          <w:b/>
          <w:noProof/>
          <w:lang w:val="en-GB"/>
        </w:rPr>
        <w:t>.</w:t>
      </w:r>
      <w:r w:rsidRPr="00AC3090">
        <w:rPr>
          <w:rFonts w:ascii="Calibri" w:hAnsi="Calibri" w:cs="Calibri"/>
          <w:noProof/>
          <w:lang w:val="en-GB"/>
        </w:rPr>
        <w:t xml:space="preserve"> 2011. Situating Intimate Citizenship in Macedonia: Emotional Navigation and Everyday Queer/Kvar Grounded Moralities. In </w:t>
      </w:r>
      <w:r w:rsidR="00E54E28" w:rsidRPr="00AC3090">
        <w:rPr>
          <w:rFonts w:ascii="Calibri" w:hAnsi="Calibri" w:cs="Calibri"/>
          <w:noProof/>
          <w:lang w:val="en-GB"/>
        </w:rPr>
        <w:t>Kulpa</w:t>
      </w:r>
      <w:r w:rsidR="009360AE">
        <w:rPr>
          <w:rFonts w:ascii="Calibri" w:hAnsi="Calibri" w:cs="Calibri"/>
          <w:noProof/>
          <w:lang w:val="en-GB"/>
        </w:rPr>
        <w:t>, Robert</w:t>
      </w:r>
      <w:r w:rsidR="00E54E28" w:rsidRPr="00AC3090">
        <w:rPr>
          <w:rFonts w:ascii="Calibri" w:hAnsi="Calibri" w:cs="Calibri"/>
          <w:noProof/>
          <w:lang w:val="en-GB"/>
        </w:rPr>
        <w:t xml:space="preserve"> and Joanna Mizielińska (eds), </w:t>
      </w:r>
      <w:r w:rsidR="00E54E28" w:rsidRPr="00AC3090">
        <w:rPr>
          <w:rFonts w:ascii="Calibri" w:hAnsi="Calibri" w:cs="Calibri"/>
          <w:i/>
          <w:noProof/>
          <w:lang w:val="en-GB"/>
        </w:rPr>
        <w:t>De-Centring Western Sexualities: Central and Eastern European Perspectives</w:t>
      </w:r>
      <w:r w:rsidR="00E54E28" w:rsidRPr="00AC3090">
        <w:rPr>
          <w:rFonts w:ascii="Calibri" w:hAnsi="Calibri" w:cs="Calibri"/>
          <w:noProof/>
          <w:lang w:val="en-GB"/>
        </w:rPr>
        <w:t>. Farnham: Ashgate, 191-216.</w:t>
      </w:r>
    </w:p>
    <w:p w14:paraId="12207AE8" w14:textId="77777777" w:rsidR="00A71488" w:rsidRPr="00AC3090" w:rsidRDefault="00A71488" w:rsidP="00AC3090">
      <w:pPr>
        <w:spacing w:line="480" w:lineRule="auto"/>
        <w:jc w:val="both"/>
        <w:rPr>
          <w:rFonts w:ascii="Calibri" w:hAnsi="Calibri" w:cs="Calibri"/>
          <w:noProof/>
          <w:lang w:val="en-GB"/>
        </w:rPr>
      </w:pPr>
    </w:p>
    <w:p w14:paraId="0317C6D7" w14:textId="6D10C103" w:rsidR="00CF55CB" w:rsidRPr="00AC3090" w:rsidRDefault="00CF55CB" w:rsidP="00AC3090">
      <w:pPr>
        <w:spacing w:line="480" w:lineRule="auto"/>
        <w:jc w:val="both"/>
        <w:rPr>
          <w:rFonts w:ascii="Calibri" w:hAnsi="Calibri" w:cs="Calibri"/>
          <w:noProof/>
          <w:lang w:val="en-GB"/>
        </w:rPr>
      </w:pPr>
      <w:r w:rsidRPr="00AC3090">
        <w:rPr>
          <w:rFonts w:ascii="Calibri" w:hAnsi="Calibri" w:cs="Calibri"/>
          <w:b/>
          <w:noProof/>
          <w:lang w:val="en-GB"/>
        </w:rPr>
        <w:t>Lapinske, Laura</w:t>
      </w:r>
      <w:r w:rsidR="009360AE">
        <w:rPr>
          <w:rFonts w:ascii="Calibri" w:hAnsi="Calibri" w:cs="Calibri"/>
          <w:b/>
          <w:noProof/>
          <w:lang w:val="en-GB"/>
        </w:rPr>
        <w:t>.</w:t>
      </w:r>
      <w:r w:rsidRPr="00AC3090">
        <w:rPr>
          <w:rFonts w:ascii="Calibri" w:hAnsi="Calibri" w:cs="Calibri"/>
          <w:noProof/>
          <w:lang w:val="en-GB"/>
        </w:rPr>
        <w:t xml:space="preserve"> 2018. </w:t>
      </w:r>
      <w:r w:rsidR="00D050BC" w:rsidRPr="00AC3090">
        <w:rPr>
          <w:rFonts w:ascii="Calibri" w:hAnsi="Calibri" w:cs="Calibri"/>
          <w:noProof/>
          <w:lang w:val="en-GB"/>
        </w:rPr>
        <w:t>Living in Precarity</w:t>
      </w:r>
      <w:r w:rsidRPr="00AC3090">
        <w:rPr>
          <w:rFonts w:ascii="Calibri" w:hAnsi="Calibri" w:cs="Calibri"/>
          <w:noProof/>
          <w:lang w:val="en-GB"/>
        </w:rPr>
        <w:t>:</w:t>
      </w:r>
      <w:r w:rsidR="00D050BC" w:rsidRPr="00AC3090">
        <w:rPr>
          <w:rFonts w:ascii="Calibri" w:hAnsi="Calibri" w:cs="Calibri"/>
          <w:noProof/>
          <w:lang w:val="en-GB"/>
        </w:rPr>
        <w:t xml:space="preserve"> </w:t>
      </w:r>
      <w:r w:rsidRPr="00AC3090">
        <w:rPr>
          <w:rFonts w:ascii="Calibri" w:hAnsi="Calibri" w:cs="Calibri"/>
          <w:noProof/>
          <w:lang w:val="en-GB"/>
        </w:rPr>
        <w:t>E</w:t>
      </w:r>
      <w:r w:rsidR="00D050BC" w:rsidRPr="00AC3090">
        <w:rPr>
          <w:rFonts w:ascii="Calibri" w:hAnsi="Calibri" w:cs="Calibri"/>
          <w:noProof/>
          <w:lang w:val="en-GB"/>
        </w:rPr>
        <w:t>thnography of</w:t>
      </w:r>
      <w:r w:rsidRPr="00AC3090">
        <w:rPr>
          <w:rFonts w:ascii="Calibri" w:hAnsi="Calibri" w:cs="Calibri"/>
          <w:noProof/>
          <w:lang w:val="en-GB"/>
        </w:rPr>
        <w:t xml:space="preserve"> </w:t>
      </w:r>
      <w:r w:rsidR="00D050BC" w:rsidRPr="00AC3090">
        <w:rPr>
          <w:rFonts w:ascii="Calibri" w:hAnsi="Calibri" w:cs="Calibri"/>
          <w:noProof/>
          <w:lang w:val="en-GB"/>
        </w:rPr>
        <w:t>Everyday Struggles of Single Mothers in Lithuania</w:t>
      </w:r>
      <w:r w:rsidRPr="00AC3090">
        <w:rPr>
          <w:rFonts w:ascii="Calibri" w:hAnsi="Calibri" w:cs="Calibri"/>
          <w:noProof/>
          <w:lang w:val="en-GB"/>
        </w:rPr>
        <w:t xml:space="preserve">. </w:t>
      </w:r>
      <w:r w:rsidRPr="00AC3090">
        <w:rPr>
          <w:rFonts w:ascii="Calibri" w:hAnsi="Calibri" w:cs="Calibri"/>
          <w:i/>
          <w:noProof/>
          <w:lang w:val="en-GB"/>
        </w:rPr>
        <w:t>Sociologija</w:t>
      </w:r>
      <w:r w:rsidRPr="00AC3090">
        <w:rPr>
          <w:rFonts w:ascii="Calibri" w:hAnsi="Calibri" w:cs="Calibri"/>
          <w:noProof/>
          <w:lang w:val="en-GB"/>
        </w:rPr>
        <w:t xml:space="preserve"> 60 (1): 64-83.</w:t>
      </w:r>
    </w:p>
    <w:p w14:paraId="4233CE31" w14:textId="77777777" w:rsidR="009336D8" w:rsidRPr="00AC3090" w:rsidRDefault="009336D8" w:rsidP="00AC3090">
      <w:pPr>
        <w:spacing w:line="480" w:lineRule="auto"/>
        <w:jc w:val="both"/>
        <w:rPr>
          <w:rFonts w:ascii="Calibri" w:hAnsi="Calibri" w:cs="Calibri"/>
          <w:noProof/>
          <w:lang w:val="en-GB"/>
        </w:rPr>
      </w:pPr>
    </w:p>
    <w:p w14:paraId="587A0E76" w14:textId="77777777"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Ledeneva, Alena V.</w:t>
      </w:r>
      <w:r w:rsidRPr="00AC3090">
        <w:rPr>
          <w:rFonts w:cs="Calibri"/>
          <w:noProof/>
          <w:sz w:val="24"/>
          <w:szCs w:val="24"/>
          <w:lang w:val="en-GB"/>
        </w:rPr>
        <w:t xml:space="preserve"> 1998. </w:t>
      </w:r>
      <w:r w:rsidRPr="00AC3090">
        <w:rPr>
          <w:rFonts w:cs="Calibri"/>
          <w:i/>
          <w:iCs/>
          <w:noProof/>
          <w:sz w:val="24"/>
          <w:szCs w:val="24"/>
          <w:lang w:val="en-GB"/>
        </w:rPr>
        <w:t>Russia’s Economy of Favours: Blat, Networking and Informal Exchange</w:t>
      </w:r>
      <w:r w:rsidRPr="00AC3090">
        <w:rPr>
          <w:rFonts w:cs="Calibri"/>
          <w:noProof/>
          <w:sz w:val="24"/>
          <w:szCs w:val="24"/>
          <w:lang w:val="en-GB"/>
        </w:rPr>
        <w:t>. C</w:t>
      </w:r>
      <w:r w:rsidR="009E3C08" w:rsidRPr="00AC3090">
        <w:rPr>
          <w:rFonts w:cs="Calibri"/>
          <w:noProof/>
          <w:sz w:val="24"/>
          <w:szCs w:val="24"/>
          <w:lang w:val="en-GB"/>
        </w:rPr>
        <w:t>ambridge: Cambridge University P</w:t>
      </w:r>
      <w:r w:rsidRPr="00AC3090">
        <w:rPr>
          <w:rFonts w:cs="Calibri"/>
          <w:noProof/>
          <w:sz w:val="24"/>
          <w:szCs w:val="24"/>
          <w:lang w:val="en-GB"/>
        </w:rPr>
        <w:t>ress.</w:t>
      </w:r>
    </w:p>
    <w:p w14:paraId="5D899B7C" w14:textId="77777777" w:rsidR="009E3C08" w:rsidRPr="00AC3090" w:rsidRDefault="009E3C08" w:rsidP="00AC3090">
      <w:pPr>
        <w:pStyle w:val="Body"/>
        <w:spacing w:after="0" w:line="480" w:lineRule="auto"/>
        <w:jc w:val="both"/>
        <w:rPr>
          <w:rFonts w:cs="Calibri"/>
          <w:noProof/>
          <w:sz w:val="24"/>
          <w:szCs w:val="24"/>
          <w:lang w:val="en-GB"/>
        </w:rPr>
      </w:pPr>
    </w:p>
    <w:p w14:paraId="031EBCFE" w14:textId="376E3E02" w:rsidR="00B436A2" w:rsidRPr="00AC3090" w:rsidRDefault="00B436A2" w:rsidP="00AC3090">
      <w:pPr>
        <w:spacing w:line="480" w:lineRule="auto"/>
        <w:jc w:val="both"/>
        <w:rPr>
          <w:rFonts w:ascii="Calibri" w:hAnsi="Calibri" w:cs="Calibri"/>
          <w:noProof/>
          <w:lang w:val="en-GB"/>
        </w:rPr>
      </w:pPr>
      <w:r w:rsidRPr="00AC3090">
        <w:rPr>
          <w:rFonts w:ascii="Calibri" w:hAnsi="Calibri" w:cs="Calibri"/>
          <w:b/>
          <w:noProof/>
          <w:lang w:val="en-GB"/>
        </w:rPr>
        <w:t>Leiner, Marvin</w:t>
      </w:r>
      <w:r w:rsidR="009360AE">
        <w:rPr>
          <w:rFonts w:ascii="Calibri" w:hAnsi="Calibri" w:cs="Calibri"/>
          <w:b/>
          <w:noProof/>
          <w:lang w:val="en-GB"/>
        </w:rPr>
        <w:t>.</w:t>
      </w:r>
      <w:r w:rsidRPr="00AC3090">
        <w:rPr>
          <w:rFonts w:ascii="Calibri" w:hAnsi="Calibri" w:cs="Calibri"/>
          <w:noProof/>
          <w:lang w:val="en-GB"/>
        </w:rPr>
        <w:t xml:space="preserve"> 1994</w:t>
      </w:r>
      <w:r w:rsidR="00D050BC" w:rsidRPr="00AC3090">
        <w:rPr>
          <w:rFonts w:ascii="Calibri" w:hAnsi="Calibri" w:cs="Calibri"/>
          <w:noProof/>
          <w:lang w:val="en-GB"/>
        </w:rPr>
        <w:t>.</w:t>
      </w:r>
      <w:r w:rsidRPr="00AC3090">
        <w:rPr>
          <w:rFonts w:ascii="Calibri" w:hAnsi="Calibri" w:cs="Calibri"/>
          <w:noProof/>
          <w:lang w:val="en-GB"/>
        </w:rPr>
        <w:t xml:space="preserve"> </w:t>
      </w:r>
      <w:r w:rsidRPr="00AC3090">
        <w:rPr>
          <w:rFonts w:ascii="Calibri" w:hAnsi="Calibri" w:cs="Calibri"/>
          <w:i/>
          <w:noProof/>
          <w:lang w:val="en-GB"/>
        </w:rPr>
        <w:t>Sexual Politics in Cuba: Machismo, Homosexuality, and AIDS</w:t>
      </w:r>
      <w:r w:rsidRPr="00AC3090">
        <w:rPr>
          <w:rFonts w:ascii="Calibri" w:hAnsi="Calibri" w:cs="Calibri"/>
          <w:noProof/>
          <w:lang w:val="en-GB"/>
        </w:rPr>
        <w:t>. Boulder</w:t>
      </w:r>
      <w:r w:rsidR="0085014B">
        <w:rPr>
          <w:rFonts w:ascii="Calibri" w:hAnsi="Calibri" w:cs="Calibri"/>
          <w:noProof/>
          <w:lang w:val="en-GB"/>
        </w:rPr>
        <w:t>, CO</w:t>
      </w:r>
      <w:r w:rsidRPr="00AC3090">
        <w:rPr>
          <w:rFonts w:ascii="Calibri" w:hAnsi="Calibri" w:cs="Calibri"/>
          <w:noProof/>
          <w:lang w:val="en-GB"/>
        </w:rPr>
        <w:t>: Westview</w:t>
      </w:r>
      <w:r w:rsidR="00D050BC" w:rsidRPr="00AC3090">
        <w:rPr>
          <w:rFonts w:ascii="Calibri" w:hAnsi="Calibri" w:cs="Calibri"/>
          <w:noProof/>
          <w:lang w:val="en-GB"/>
        </w:rPr>
        <w:t xml:space="preserve"> </w:t>
      </w:r>
      <w:r w:rsidRPr="00AC3090">
        <w:rPr>
          <w:rFonts w:ascii="Calibri" w:hAnsi="Calibri" w:cs="Calibri"/>
          <w:noProof/>
          <w:lang w:val="en-GB"/>
        </w:rPr>
        <w:t>Press.</w:t>
      </w:r>
    </w:p>
    <w:p w14:paraId="4D4500B0" w14:textId="77777777" w:rsidR="00D050BC" w:rsidRPr="00AC3090" w:rsidRDefault="00D050BC" w:rsidP="00AC3090">
      <w:pPr>
        <w:spacing w:line="480" w:lineRule="auto"/>
        <w:jc w:val="both"/>
        <w:rPr>
          <w:rFonts w:ascii="Calibri" w:hAnsi="Calibri" w:cs="Calibri"/>
          <w:noProof/>
          <w:lang w:val="en-GB"/>
        </w:rPr>
      </w:pPr>
    </w:p>
    <w:p w14:paraId="6B38446B" w14:textId="67BB4B84" w:rsidR="0093732E" w:rsidRPr="00AC3090" w:rsidRDefault="009336D8" w:rsidP="00AC3090">
      <w:pPr>
        <w:spacing w:line="480" w:lineRule="auto"/>
        <w:jc w:val="both"/>
        <w:rPr>
          <w:rFonts w:ascii="Calibri" w:hAnsi="Calibri" w:cs="Calibri"/>
          <w:noProof/>
          <w:lang w:val="en-GB"/>
        </w:rPr>
      </w:pPr>
      <w:r w:rsidRPr="00AC3090">
        <w:rPr>
          <w:rFonts w:ascii="Calibri" w:hAnsi="Calibri" w:cs="Calibri"/>
          <w:b/>
          <w:noProof/>
          <w:lang w:val="en-GB"/>
        </w:rPr>
        <w:t>L</w:t>
      </w:r>
      <w:r w:rsidR="00D050BC" w:rsidRPr="00AC3090">
        <w:rPr>
          <w:rFonts w:ascii="Calibri" w:hAnsi="Calibri" w:cs="Calibri"/>
          <w:b/>
          <w:noProof/>
          <w:lang w:val="en-GB"/>
        </w:rPr>
        <w:t>evchenko</w:t>
      </w:r>
      <w:r w:rsidRPr="00AC3090">
        <w:rPr>
          <w:rFonts w:ascii="Calibri" w:hAnsi="Calibri" w:cs="Calibri"/>
          <w:b/>
          <w:noProof/>
          <w:lang w:val="en-GB"/>
        </w:rPr>
        <w:t>, Polina</w:t>
      </w:r>
      <w:r w:rsidR="00D050BC" w:rsidRPr="00AC3090">
        <w:rPr>
          <w:rFonts w:ascii="Calibri" w:hAnsi="Calibri" w:cs="Calibri"/>
          <w:b/>
          <w:noProof/>
          <w:lang w:val="en-GB"/>
        </w:rPr>
        <w:t xml:space="preserve"> and</w:t>
      </w:r>
      <w:r w:rsidRPr="00AC3090">
        <w:rPr>
          <w:rFonts w:ascii="Calibri" w:hAnsi="Calibri" w:cs="Calibri"/>
          <w:b/>
          <w:noProof/>
          <w:lang w:val="en-GB"/>
        </w:rPr>
        <w:t xml:space="preserve"> C</w:t>
      </w:r>
      <w:r w:rsidR="00D050BC" w:rsidRPr="00AC3090">
        <w:rPr>
          <w:rFonts w:ascii="Calibri" w:hAnsi="Calibri" w:cs="Calibri"/>
          <w:b/>
          <w:noProof/>
          <w:lang w:val="en-GB"/>
        </w:rPr>
        <w:t xml:space="preserve">atherine </w:t>
      </w:r>
      <w:r w:rsidRPr="00AC3090">
        <w:rPr>
          <w:rFonts w:ascii="Calibri" w:hAnsi="Calibri" w:cs="Calibri"/>
          <w:b/>
          <w:noProof/>
          <w:lang w:val="en-GB"/>
        </w:rPr>
        <w:t>S</w:t>
      </w:r>
      <w:r w:rsidR="00D050BC" w:rsidRPr="00AC3090">
        <w:rPr>
          <w:rFonts w:ascii="Calibri" w:hAnsi="Calibri" w:cs="Calibri"/>
          <w:b/>
          <w:noProof/>
          <w:lang w:val="en-GB"/>
        </w:rPr>
        <w:t>olheim</w:t>
      </w:r>
      <w:r w:rsidR="0085014B">
        <w:rPr>
          <w:rFonts w:ascii="Calibri" w:hAnsi="Calibri" w:cs="Calibri"/>
          <w:b/>
          <w:noProof/>
          <w:lang w:val="en-GB"/>
        </w:rPr>
        <w:t>.</w:t>
      </w:r>
      <w:r w:rsidRPr="00AC3090">
        <w:rPr>
          <w:rFonts w:ascii="Calibri" w:hAnsi="Calibri" w:cs="Calibri"/>
          <w:noProof/>
          <w:lang w:val="en-GB"/>
        </w:rPr>
        <w:t xml:space="preserve"> 2013. International Marriages between Eastern European-Born Women and US-Born Men</w:t>
      </w:r>
      <w:r w:rsidR="00D050BC" w:rsidRPr="00AC3090">
        <w:rPr>
          <w:rFonts w:ascii="Calibri" w:hAnsi="Calibri" w:cs="Calibri"/>
          <w:noProof/>
          <w:lang w:val="en-GB"/>
        </w:rPr>
        <w:t>.</w:t>
      </w:r>
      <w:r w:rsidRPr="00AC3090">
        <w:rPr>
          <w:rFonts w:ascii="Calibri" w:hAnsi="Calibri" w:cs="Calibri"/>
          <w:noProof/>
          <w:lang w:val="en-GB"/>
        </w:rPr>
        <w:t xml:space="preserve"> </w:t>
      </w:r>
      <w:r w:rsidRPr="00AC3090">
        <w:rPr>
          <w:rFonts w:ascii="Calibri" w:hAnsi="Calibri" w:cs="Calibri"/>
          <w:i/>
          <w:noProof/>
          <w:lang w:val="en-GB"/>
        </w:rPr>
        <w:t>Family Relations</w:t>
      </w:r>
      <w:r w:rsidRPr="00AC3090">
        <w:rPr>
          <w:rFonts w:ascii="Calibri" w:hAnsi="Calibri" w:cs="Calibri"/>
          <w:noProof/>
          <w:lang w:val="en-GB"/>
        </w:rPr>
        <w:t xml:space="preserve"> 62: 30</w:t>
      </w:r>
      <w:r w:rsidR="0085014B">
        <w:rPr>
          <w:rFonts w:ascii="Calibri" w:hAnsi="Calibri" w:cs="Calibri"/>
          <w:noProof/>
          <w:lang w:val="en-GB"/>
        </w:rPr>
        <w:t>-</w:t>
      </w:r>
      <w:r w:rsidRPr="00AC3090">
        <w:rPr>
          <w:rFonts w:ascii="Calibri" w:hAnsi="Calibri" w:cs="Calibri"/>
          <w:noProof/>
          <w:lang w:val="en-GB"/>
        </w:rPr>
        <w:t>41.</w:t>
      </w:r>
    </w:p>
    <w:p w14:paraId="68A59D9A" w14:textId="77777777" w:rsidR="009336D8" w:rsidRPr="00AC3090" w:rsidRDefault="009336D8" w:rsidP="00AC3090">
      <w:pPr>
        <w:spacing w:line="480" w:lineRule="auto"/>
        <w:jc w:val="both"/>
        <w:rPr>
          <w:rFonts w:ascii="Calibri" w:hAnsi="Calibri" w:cs="Calibri"/>
          <w:noProof/>
          <w:lang w:val="en-GB"/>
        </w:rPr>
      </w:pPr>
    </w:p>
    <w:p w14:paraId="349C09F8" w14:textId="1399156A"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Lewis, Oscar</w:t>
      </w:r>
      <w:r w:rsidR="0085014B">
        <w:rPr>
          <w:rFonts w:cs="Calibri"/>
          <w:b/>
          <w:bCs/>
          <w:noProof/>
          <w:sz w:val="24"/>
          <w:szCs w:val="24"/>
          <w:lang w:val="en-GB"/>
        </w:rPr>
        <w:t>,</w:t>
      </w:r>
      <w:r w:rsidRPr="00AC3090">
        <w:rPr>
          <w:rFonts w:cs="Calibri"/>
          <w:b/>
          <w:bCs/>
          <w:noProof/>
          <w:sz w:val="24"/>
          <w:szCs w:val="24"/>
          <w:lang w:val="en-GB"/>
        </w:rPr>
        <w:t xml:space="preserve"> </w:t>
      </w:r>
      <w:r w:rsidR="0085014B">
        <w:rPr>
          <w:rFonts w:cs="Calibri"/>
          <w:b/>
          <w:bCs/>
          <w:noProof/>
          <w:sz w:val="24"/>
          <w:szCs w:val="24"/>
          <w:lang w:val="en-GB"/>
        </w:rPr>
        <w:t xml:space="preserve">Ruth M </w:t>
      </w:r>
      <w:r w:rsidRPr="00AC3090">
        <w:rPr>
          <w:rFonts w:cs="Calibri"/>
          <w:b/>
          <w:bCs/>
          <w:noProof/>
          <w:sz w:val="24"/>
          <w:szCs w:val="24"/>
          <w:lang w:val="en-GB"/>
        </w:rPr>
        <w:t>Lewis</w:t>
      </w:r>
      <w:r w:rsidR="0085014B">
        <w:rPr>
          <w:rFonts w:cs="Calibri"/>
          <w:b/>
          <w:bCs/>
          <w:noProof/>
          <w:sz w:val="24"/>
          <w:szCs w:val="24"/>
          <w:lang w:val="en-GB"/>
        </w:rPr>
        <w:t xml:space="preserve"> and Susan M </w:t>
      </w:r>
      <w:r w:rsidRPr="00AC3090">
        <w:rPr>
          <w:rFonts w:cs="Calibri"/>
          <w:b/>
          <w:bCs/>
          <w:noProof/>
          <w:sz w:val="24"/>
          <w:szCs w:val="24"/>
          <w:lang w:val="en-GB"/>
        </w:rPr>
        <w:t>Rigdon.</w:t>
      </w:r>
      <w:r w:rsidRPr="00AC3090">
        <w:rPr>
          <w:rFonts w:cs="Calibri"/>
          <w:noProof/>
          <w:sz w:val="24"/>
          <w:szCs w:val="24"/>
          <w:lang w:val="en-GB"/>
        </w:rPr>
        <w:t xml:space="preserve"> 1977a. </w:t>
      </w:r>
      <w:r w:rsidRPr="00AC3090">
        <w:rPr>
          <w:rFonts w:cs="Calibri"/>
          <w:i/>
          <w:iCs/>
          <w:noProof/>
          <w:sz w:val="24"/>
          <w:szCs w:val="24"/>
          <w:lang w:val="en-GB"/>
        </w:rPr>
        <w:t>Four Men: Living the Revolution: An Oral History of Contemporary Cuba</w:t>
      </w:r>
      <w:r w:rsidRPr="00AC3090">
        <w:rPr>
          <w:rFonts w:cs="Calibri"/>
          <w:noProof/>
          <w:sz w:val="24"/>
          <w:szCs w:val="24"/>
          <w:lang w:val="en-GB"/>
        </w:rPr>
        <w:t xml:space="preserve">. Chicago: University of </w:t>
      </w:r>
      <w:r w:rsidR="00AB25D7">
        <w:rPr>
          <w:rFonts w:cs="Calibri"/>
          <w:noProof/>
          <w:sz w:val="24"/>
          <w:szCs w:val="24"/>
          <w:lang w:val="en-GB"/>
        </w:rPr>
        <w:t>Illinois</w:t>
      </w:r>
      <w:r w:rsidRPr="00AC3090">
        <w:rPr>
          <w:rFonts w:cs="Calibri"/>
          <w:noProof/>
          <w:sz w:val="24"/>
          <w:szCs w:val="24"/>
          <w:lang w:val="en-GB"/>
        </w:rPr>
        <w:t xml:space="preserve"> Press.</w:t>
      </w:r>
    </w:p>
    <w:p w14:paraId="61372D95"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noProof/>
          <w:sz w:val="24"/>
          <w:szCs w:val="24"/>
          <w:lang w:val="en-GB"/>
        </w:rPr>
        <w:t xml:space="preserve"> </w:t>
      </w:r>
    </w:p>
    <w:p w14:paraId="1CDC99B4" w14:textId="4EAB9C15"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Lewis, Oscar</w:t>
      </w:r>
      <w:r w:rsidR="002B4D89">
        <w:rPr>
          <w:rFonts w:cs="Calibri"/>
          <w:b/>
          <w:bCs/>
          <w:noProof/>
          <w:sz w:val="24"/>
          <w:szCs w:val="24"/>
          <w:lang w:val="en-GB"/>
        </w:rPr>
        <w:t>, Ruth M</w:t>
      </w:r>
      <w:r w:rsidRPr="00AC3090">
        <w:rPr>
          <w:rFonts w:cs="Calibri"/>
          <w:b/>
          <w:bCs/>
          <w:noProof/>
          <w:sz w:val="24"/>
          <w:szCs w:val="24"/>
          <w:lang w:val="en-GB"/>
        </w:rPr>
        <w:t xml:space="preserve"> Lewis</w:t>
      </w:r>
      <w:r w:rsidR="002B4D89">
        <w:rPr>
          <w:rFonts w:cs="Calibri"/>
          <w:b/>
          <w:bCs/>
          <w:noProof/>
          <w:sz w:val="24"/>
          <w:szCs w:val="24"/>
          <w:lang w:val="en-GB"/>
        </w:rPr>
        <w:t xml:space="preserve"> and Susan M </w:t>
      </w:r>
      <w:r w:rsidRPr="00AC3090">
        <w:rPr>
          <w:rFonts w:cs="Calibri"/>
          <w:b/>
          <w:bCs/>
          <w:noProof/>
          <w:sz w:val="24"/>
          <w:szCs w:val="24"/>
          <w:lang w:val="en-GB"/>
        </w:rPr>
        <w:t xml:space="preserve">Rigdon. </w:t>
      </w:r>
      <w:r w:rsidRPr="00AC3090">
        <w:rPr>
          <w:rFonts w:cs="Calibri"/>
          <w:noProof/>
          <w:sz w:val="24"/>
          <w:szCs w:val="24"/>
          <w:lang w:val="en-GB"/>
        </w:rPr>
        <w:t xml:space="preserve">1977b. </w:t>
      </w:r>
      <w:r w:rsidRPr="00AC3090">
        <w:rPr>
          <w:rFonts w:cs="Calibri"/>
          <w:i/>
          <w:iCs/>
          <w:noProof/>
          <w:sz w:val="24"/>
          <w:szCs w:val="24"/>
          <w:lang w:val="en-GB"/>
        </w:rPr>
        <w:t>Four Women: Living the Revolution: An Oral History of Contemporary Cuba</w:t>
      </w:r>
      <w:r w:rsidRPr="00AC3090">
        <w:rPr>
          <w:rFonts w:cs="Calibri"/>
          <w:noProof/>
          <w:sz w:val="24"/>
          <w:szCs w:val="24"/>
          <w:lang w:val="en-GB"/>
        </w:rPr>
        <w:t xml:space="preserve">. Chicago: University of Illinois Press. </w:t>
      </w:r>
    </w:p>
    <w:p w14:paraId="5601496F" w14:textId="77777777" w:rsidR="00EC16D9" w:rsidRPr="00AC3090" w:rsidRDefault="00EC16D9" w:rsidP="00AC3090">
      <w:pPr>
        <w:pStyle w:val="Body"/>
        <w:spacing w:after="0" w:line="480" w:lineRule="auto"/>
        <w:jc w:val="both"/>
        <w:rPr>
          <w:rFonts w:eastAsia="Times New Roman" w:cs="Calibri"/>
          <w:noProof/>
          <w:sz w:val="24"/>
          <w:szCs w:val="24"/>
          <w:lang w:val="en-GB"/>
        </w:rPr>
      </w:pPr>
    </w:p>
    <w:p w14:paraId="0A6B0643" w14:textId="4BA0389A" w:rsidR="00F05652" w:rsidRPr="00AC3090" w:rsidRDefault="00F05652" w:rsidP="00AC3090">
      <w:pPr>
        <w:spacing w:line="480" w:lineRule="auto"/>
        <w:jc w:val="both"/>
        <w:rPr>
          <w:rFonts w:ascii="Calibri" w:hAnsi="Calibri" w:cs="Calibri"/>
          <w:noProof/>
          <w:lang w:val="en-GB"/>
        </w:rPr>
      </w:pPr>
      <w:r w:rsidRPr="00AC3090">
        <w:rPr>
          <w:rFonts w:ascii="Calibri" w:eastAsia="Times New Roman" w:hAnsi="Calibri" w:cs="Calibri"/>
          <w:b/>
          <w:noProof/>
          <w:lang w:val="en-GB"/>
        </w:rPr>
        <w:t>Lewis, Oscar</w:t>
      </w:r>
      <w:r w:rsidR="00AB25D7">
        <w:rPr>
          <w:rFonts w:ascii="Calibri" w:eastAsia="Times New Roman" w:hAnsi="Calibri" w:cs="Calibri"/>
          <w:b/>
          <w:noProof/>
          <w:lang w:val="en-GB"/>
        </w:rPr>
        <w:t xml:space="preserve">, </w:t>
      </w:r>
      <w:r w:rsidRPr="00AC3090">
        <w:rPr>
          <w:rFonts w:ascii="Calibri" w:eastAsia="Times New Roman" w:hAnsi="Calibri" w:cs="Calibri"/>
          <w:b/>
          <w:noProof/>
          <w:lang w:val="en-GB"/>
        </w:rPr>
        <w:t>Ruth M Lewis and Susan M Rigdon</w:t>
      </w:r>
      <w:r w:rsidR="00CB1434">
        <w:rPr>
          <w:rFonts w:ascii="Calibri" w:eastAsia="Times New Roman" w:hAnsi="Calibri" w:cs="Calibri"/>
          <w:b/>
          <w:noProof/>
          <w:lang w:val="en-GB"/>
        </w:rPr>
        <w:t>.</w:t>
      </w:r>
      <w:r w:rsidRPr="00AC3090">
        <w:rPr>
          <w:rFonts w:ascii="Calibri" w:eastAsia="Times New Roman" w:hAnsi="Calibri" w:cs="Calibri"/>
          <w:noProof/>
          <w:lang w:val="en-GB"/>
        </w:rPr>
        <w:t xml:space="preserve"> [1977] </w:t>
      </w:r>
      <w:r w:rsidR="00CA465E" w:rsidRPr="00AC3090">
        <w:rPr>
          <w:rFonts w:ascii="Calibri" w:eastAsia="Times New Roman" w:hAnsi="Calibri" w:cs="Calibri"/>
          <w:noProof/>
          <w:lang w:val="en-GB"/>
        </w:rPr>
        <w:t>2003</w:t>
      </w:r>
      <w:r w:rsidRPr="00AC3090">
        <w:rPr>
          <w:rFonts w:ascii="Calibri" w:eastAsia="Times New Roman" w:hAnsi="Calibri" w:cs="Calibri"/>
          <w:noProof/>
          <w:lang w:val="en-GB"/>
        </w:rPr>
        <w:t xml:space="preserve">. The “Rehabilitation” of </w:t>
      </w:r>
      <w:r w:rsidR="00D050BC" w:rsidRPr="00AC3090">
        <w:rPr>
          <w:rFonts w:ascii="Calibri" w:eastAsia="Times New Roman" w:hAnsi="Calibri" w:cs="Calibri"/>
          <w:noProof/>
          <w:lang w:val="en-GB"/>
        </w:rPr>
        <w:t>P</w:t>
      </w:r>
      <w:r w:rsidRPr="00AC3090">
        <w:rPr>
          <w:rFonts w:ascii="Calibri" w:eastAsia="Times New Roman" w:hAnsi="Calibri" w:cs="Calibri"/>
          <w:noProof/>
          <w:lang w:val="en-GB"/>
        </w:rPr>
        <w:t xml:space="preserve">rostitutes. In </w:t>
      </w:r>
      <w:r w:rsidRPr="00AC3090">
        <w:rPr>
          <w:rFonts w:ascii="Calibri" w:hAnsi="Calibri" w:cs="Calibri"/>
          <w:noProof/>
          <w:lang w:val="en-GB"/>
        </w:rPr>
        <w:t>Chomsky</w:t>
      </w:r>
      <w:r w:rsidR="00CB1434">
        <w:rPr>
          <w:rFonts w:ascii="Calibri" w:hAnsi="Calibri" w:cs="Calibri"/>
          <w:noProof/>
          <w:lang w:val="en-GB"/>
        </w:rPr>
        <w:t xml:space="preserve">, Aviva, </w:t>
      </w:r>
      <w:r w:rsidRPr="00AC3090">
        <w:rPr>
          <w:rFonts w:ascii="Calibri" w:hAnsi="Calibri" w:cs="Calibri"/>
          <w:noProof/>
          <w:lang w:val="en-GB"/>
        </w:rPr>
        <w:t>Barry Carr and Pamela Maria Smorkaloff (eds)</w:t>
      </w:r>
      <w:r w:rsidR="00CB1434">
        <w:rPr>
          <w:rFonts w:ascii="Calibri" w:hAnsi="Calibri" w:cs="Calibri"/>
          <w:noProof/>
          <w:lang w:val="en-GB"/>
        </w:rPr>
        <w:t>,</w:t>
      </w:r>
      <w:r w:rsidRPr="00AC3090">
        <w:rPr>
          <w:rFonts w:ascii="Calibri" w:hAnsi="Calibri" w:cs="Calibri"/>
          <w:noProof/>
          <w:lang w:val="en-GB"/>
        </w:rPr>
        <w:t xml:space="preserve"> </w:t>
      </w:r>
      <w:r w:rsidRPr="00AC3090">
        <w:rPr>
          <w:rFonts w:ascii="Calibri" w:hAnsi="Calibri" w:cs="Calibri"/>
          <w:i/>
          <w:noProof/>
          <w:lang w:val="en-GB"/>
        </w:rPr>
        <w:t>The Cuba Reader: History, Culture, Politics</w:t>
      </w:r>
      <w:r w:rsidRPr="00AC3090">
        <w:rPr>
          <w:rFonts w:ascii="Calibri" w:hAnsi="Calibri" w:cs="Calibri"/>
          <w:noProof/>
          <w:lang w:val="en-GB"/>
        </w:rPr>
        <w:t>. Durham</w:t>
      </w:r>
      <w:r w:rsidR="00CB1434">
        <w:rPr>
          <w:rFonts w:ascii="Calibri" w:hAnsi="Calibri" w:cs="Calibri"/>
          <w:noProof/>
          <w:lang w:val="en-GB"/>
        </w:rPr>
        <w:t>, NC</w:t>
      </w:r>
      <w:r w:rsidRPr="00AC3090">
        <w:rPr>
          <w:rFonts w:ascii="Calibri" w:hAnsi="Calibri" w:cs="Calibri"/>
          <w:noProof/>
          <w:lang w:val="en-GB"/>
        </w:rPr>
        <w:t>: Duke University Press</w:t>
      </w:r>
      <w:r w:rsidR="00F35972">
        <w:rPr>
          <w:rFonts w:ascii="Calibri" w:hAnsi="Calibri" w:cs="Calibri"/>
          <w:noProof/>
          <w:lang w:val="en-GB"/>
        </w:rPr>
        <w:t>,</w:t>
      </w:r>
      <w:r w:rsidRPr="00AC3090">
        <w:rPr>
          <w:rFonts w:ascii="Calibri" w:hAnsi="Calibri" w:cs="Calibri"/>
          <w:noProof/>
          <w:lang w:val="en-GB"/>
        </w:rPr>
        <w:t xml:space="preserve"> 395-398.</w:t>
      </w:r>
    </w:p>
    <w:p w14:paraId="46DBF123"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7EBE9969" w14:textId="5CA85525"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Lundgren, Silje</w:t>
      </w:r>
      <w:r w:rsidR="00CB1434">
        <w:rPr>
          <w:rFonts w:cs="Calibri"/>
          <w:b/>
          <w:bCs/>
          <w:noProof/>
          <w:sz w:val="24"/>
          <w:szCs w:val="24"/>
          <w:lang w:val="en-GB"/>
        </w:rPr>
        <w:t>.</w:t>
      </w:r>
      <w:r w:rsidRPr="00AC3090">
        <w:rPr>
          <w:rFonts w:cs="Calibri"/>
          <w:b/>
          <w:bCs/>
          <w:noProof/>
          <w:sz w:val="24"/>
          <w:szCs w:val="24"/>
          <w:lang w:val="en-GB"/>
        </w:rPr>
        <w:t xml:space="preserve"> </w:t>
      </w:r>
      <w:r w:rsidRPr="00CB1434">
        <w:rPr>
          <w:rFonts w:cs="Calibri"/>
          <w:noProof/>
          <w:sz w:val="24"/>
          <w:szCs w:val="24"/>
          <w:lang w:val="en-GB"/>
        </w:rPr>
        <w:t>2011.</w:t>
      </w:r>
      <w:r w:rsidRPr="00AC3090">
        <w:rPr>
          <w:rFonts w:cs="Calibri"/>
          <w:noProof/>
          <w:sz w:val="24"/>
          <w:szCs w:val="24"/>
          <w:lang w:val="en-GB"/>
        </w:rPr>
        <w:t xml:space="preserve"> Heterosexual Havana: Ideals and Hierarchies of Gender and Sexuality in Contemporary Cuba. Doctoral Thesis, Cultural Anthropology and Ethnology, Uppsala University.</w:t>
      </w:r>
    </w:p>
    <w:p w14:paraId="71105F35" w14:textId="77777777" w:rsidR="00EC16D9" w:rsidRPr="00AC3090" w:rsidRDefault="00EC16D9" w:rsidP="00AC3090">
      <w:pPr>
        <w:pStyle w:val="Body"/>
        <w:spacing w:after="0" w:line="480" w:lineRule="auto"/>
        <w:jc w:val="both"/>
        <w:rPr>
          <w:rFonts w:eastAsia="Times New Roman" w:cs="Calibri"/>
          <w:noProof/>
          <w:sz w:val="24"/>
          <w:szCs w:val="24"/>
          <w:lang w:val="en-GB"/>
        </w:rPr>
      </w:pPr>
    </w:p>
    <w:p w14:paraId="1C215D15" w14:textId="40D7472E" w:rsidR="00F05652" w:rsidRPr="00AC3090" w:rsidRDefault="00F05652" w:rsidP="00AC3090">
      <w:pPr>
        <w:spacing w:line="480" w:lineRule="auto"/>
        <w:jc w:val="both"/>
        <w:rPr>
          <w:rFonts w:ascii="Calibri" w:hAnsi="Calibri" w:cs="Calibri"/>
          <w:noProof/>
          <w:lang w:val="en-GB"/>
        </w:rPr>
      </w:pPr>
      <w:r w:rsidRPr="00AC3090">
        <w:rPr>
          <w:rFonts w:ascii="Calibri" w:hAnsi="Calibri" w:cs="Calibri"/>
          <w:b/>
          <w:noProof/>
          <w:lang w:val="en-GB"/>
        </w:rPr>
        <w:t>Lumsden, Ian</w:t>
      </w:r>
      <w:r w:rsidR="00CB1434">
        <w:rPr>
          <w:rFonts w:ascii="Calibri" w:hAnsi="Calibri" w:cs="Calibri"/>
          <w:b/>
          <w:noProof/>
          <w:lang w:val="en-GB"/>
        </w:rPr>
        <w:t>.</w:t>
      </w:r>
      <w:r w:rsidRPr="00AC3090">
        <w:rPr>
          <w:rFonts w:ascii="Calibri" w:hAnsi="Calibri" w:cs="Calibri"/>
          <w:b/>
          <w:noProof/>
          <w:lang w:val="en-GB"/>
        </w:rPr>
        <w:t xml:space="preserve"> </w:t>
      </w:r>
      <w:r w:rsidRPr="00AC3090">
        <w:rPr>
          <w:rFonts w:ascii="Calibri" w:hAnsi="Calibri" w:cs="Calibri"/>
          <w:noProof/>
          <w:lang w:val="en-GB"/>
        </w:rPr>
        <w:t xml:space="preserve">1996. </w:t>
      </w:r>
      <w:r w:rsidRPr="00AC3090">
        <w:rPr>
          <w:rFonts w:ascii="Calibri" w:hAnsi="Calibri" w:cs="Calibri"/>
          <w:i/>
          <w:noProof/>
          <w:lang w:val="en-GB"/>
        </w:rPr>
        <w:t>Machos, Maricones and Gays: Cuba and Homosexuality</w:t>
      </w:r>
      <w:r w:rsidRPr="00AC3090">
        <w:rPr>
          <w:rFonts w:ascii="Calibri" w:hAnsi="Calibri" w:cs="Calibri"/>
          <w:noProof/>
          <w:lang w:val="en-GB"/>
        </w:rPr>
        <w:t>. Philadelphia: Temple University Press.</w:t>
      </w:r>
    </w:p>
    <w:p w14:paraId="46FCA69A"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65902FB8" w14:textId="6B7415B1"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Martinez-Alier, Verena</w:t>
      </w:r>
      <w:r w:rsidR="00CB1434">
        <w:rPr>
          <w:rFonts w:cs="Calibri"/>
          <w:b/>
          <w:bCs/>
          <w:noProof/>
          <w:sz w:val="24"/>
          <w:szCs w:val="24"/>
          <w:lang w:val="en-GB"/>
        </w:rPr>
        <w:t>.</w:t>
      </w:r>
      <w:r w:rsidRPr="00AC3090">
        <w:rPr>
          <w:rFonts w:cs="Calibri"/>
          <w:noProof/>
          <w:sz w:val="24"/>
          <w:szCs w:val="24"/>
          <w:lang w:val="en-GB"/>
        </w:rPr>
        <w:t xml:space="preserve"> 1974. </w:t>
      </w:r>
      <w:r w:rsidRPr="00AC3090">
        <w:rPr>
          <w:rFonts w:cs="Calibri"/>
          <w:i/>
          <w:iCs/>
          <w:noProof/>
          <w:sz w:val="24"/>
          <w:szCs w:val="24"/>
          <w:lang w:val="en-GB"/>
        </w:rPr>
        <w:t>Marriage, Class and Colour in 19th Century Cuba: A Study of Racial Attitudes and Sexual Values in a Slave Society</w:t>
      </w:r>
      <w:r w:rsidRPr="00AC3090">
        <w:rPr>
          <w:rFonts w:cs="Calibri"/>
          <w:noProof/>
          <w:sz w:val="24"/>
          <w:szCs w:val="24"/>
          <w:lang w:val="en-GB"/>
        </w:rPr>
        <w:t xml:space="preserve">. </w:t>
      </w:r>
      <w:r w:rsidR="0088020A">
        <w:rPr>
          <w:rFonts w:cs="Calibri"/>
          <w:noProof/>
          <w:sz w:val="24"/>
          <w:szCs w:val="24"/>
          <w:lang w:val="en-GB"/>
        </w:rPr>
        <w:t>Cambridge</w:t>
      </w:r>
      <w:r w:rsidRPr="00AC3090">
        <w:rPr>
          <w:rFonts w:cs="Calibri"/>
          <w:noProof/>
          <w:sz w:val="24"/>
          <w:szCs w:val="24"/>
          <w:lang w:val="en-GB"/>
        </w:rPr>
        <w:t>: Cambridge University Press.</w:t>
      </w:r>
    </w:p>
    <w:p w14:paraId="67839483"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3DE54A4B" w14:textId="58C96EE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Martinez, Hope</w:t>
      </w:r>
      <w:r w:rsidR="0088020A">
        <w:rPr>
          <w:rFonts w:cs="Calibri"/>
          <w:b/>
          <w:bCs/>
          <w:noProof/>
          <w:sz w:val="24"/>
          <w:szCs w:val="24"/>
          <w:lang w:val="en-GB"/>
        </w:rPr>
        <w:t>.</w:t>
      </w:r>
      <w:r w:rsidRPr="00AC3090">
        <w:rPr>
          <w:rFonts w:cs="Calibri"/>
          <w:noProof/>
          <w:sz w:val="24"/>
          <w:szCs w:val="24"/>
          <w:lang w:val="en-GB"/>
        </w:rPr>
        <w:t xml:space="preserve"> 2013. From Social Good to Commodity, Reproducing Economic Inequalities. </w:t>
      </w:r>
      <w:r w:rsidRPr="00AC3090">
        <w:rPr>
          <w:rFonts w:cs="Calibri"/>
          <w:i/>
          <w:iCs/>
          <w:noProof/>
          <w:sz w:val="24"/>
          <w:szCs w:val="24"/>
          <w:lang w:val="en-GB"/>
        </w:rPr>
        <w:t>Anthropology News</w:t>
      </w:r>
      <w:r w:rsidRPr="00AC3090">
        <w:rPr>
          <w:rFonts w:cs="Calibri"/>
          <w:noProof/>
          <w:sz w:val="24"/>
          <w:szCs w:val="24"/>
          <w:lang w:val="en-GB"/>
        </w:rPr>
        <w:t xml:space="preserve"> 54:</w:t>
      </w:r>
      <w:r w:rsidR="0088020A">
        <w:rPr>
          <w:rFonts w:cs="Calibri"/>
          <w:noProof/>
          <w:sz w:val="24"/>
          <w:szCs w:val="24"/>
          <w:lang w:val="en-GB"/>
        </w:rPr>
        <w:t xml:space="preserve"> </w:t>
      </w:r>
      <w:r w:rsidRPr="00AC3090">
        <w:rPr>
          <w:rFonts w:cs="Calibri"/>
          <w:noProof/>
          <w:sz w:val="24"/>
          <w:szCs w:val="24"/>
          <w:lang w:val="en-GB"/>
        </w:rPr>
        <w:t>11</w:t>
      </w:r>
      <w:r w:rsidR="0088020A">
        <w:rPr>
          <w:rFonts w:cs="Calibri"/>
          <w:noProof/>
          <w:sz w:val="24"/>
          <w:szCs w:val="24"/>
          <w:lang w:val="en-GB"/>
        </w:rPr>
        <w:t>-</w:t>
      </w:r>
      <w:r w:rsidRPr="00AC3090">
        <w:rPr>
          <w:rFonts w:cs="Calibri"/>
          <w:noProof/>
          <w:sz w:val="24"/>
          <w:szCs w:val="24"/>
          <w:lang w:val="en-GB"/>
        </w:rPr>
        <w:t>37.</w:t>
      </w:r>
    </w:p>
    <w:p w14:paraId="205FFDE2"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1D9B8A64" w14:textId="65E3B26A"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lastRenderedPageBreak/>
        <w:t>Mishtal, Joanna</w:t>
      </w:r>
      <w:r w:rsidR="00B87316">
        <w:rPr>
          <w:rFonts w:cs="Calibri"/>
          <w:b/>
          <w:bCs/>
          <w:noProof/>
          <w:sz w:val="24"/>
          <w:szCs w:val="24"/>
          <w:lang w:val="en-GB"/>
        </w:rPr>
        <w:t>.</w:t>
      </w:r>
      <w:r w:rsidRPr="00AC3090">
        <w:rPr>
          <w:rFonts w:cs="Calibri"/>
          <w:noProof/>
          <w:sz w:val="24"/>
          <w:szCs w:val="24"/>
          <w:lang w:val="en-GB"/>
        </w:rPr>
        <w:t xml:space="preserve"> 2009. Matters of “Conscience”: The Politics of Reproductive Health Care in Poland. </w:t>
      </w:r>
      <w:r w:rsidRPr="00AC3090">
        <w:rPr>
          <w:rFonts w:cs="Calibri"/>
          <w:i/>
          <w:iCs/>
          <w:noProof/>
          <w:sz w:val="24"/>
          <w:szCs w:val="24"/>
          <w:lang w:val="en-GB"/>
        </w:rPr>
        <w:t>Medical Anthropology Quarterly</w:t>
      </w:r>
      <w:r w:rsidRPr="00AC3090">
        <w:rPr>
          <w:rFonts w:cs="Calibri"/>
          <w:noProof/>
          <w:sz w:val="24"/>
          <w:szCs w:val="24"/>
          <w:lang w:val="en-GB"/>
        </w:rPr>
        <w:t xml:space="preserve"> 23 (2): 161-183.</w:t>
      </w:r>
    </w:p>
    <w:p w14:paraId="7318D626"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1ADC5602" w14:textId="6B4074BB"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Mishtal, Joanna</w:t>
      </w:r>
      <w:r w:rsidR="00B87316">
        <w:rPr>
          <w:rFonts w:cs="Calibri"/>
          <w:b/>
          <w:bCs/>
          <w:noProof/>
          <w:sz w:val="24"/>
          <w:szCs w:val="24"/>
          <w:lang w:val="en-GB"/>
        </w:rPr>
        <w:t>.</w:t>
      </w:r>
      <w:r w:rsidRPr="00AC3090">
        <w:rPr>
          <w:rFonts w:cs="Calibri"/>
          <w:noProof/>
          <w:sz w:val="24"/>
          <w:szCs w:val="24"/>
          <w:lang w:val="en-GB"/>
        </w:rPr>
        <w:t xml:space="preserve"> 2015. </w:t>
      </w:r>
      <w:r w:rsidRPr="00AC3090">
        <w:rPr>
          <w:rFonts w:cs="Calibri"/>
          <w:i/>
          <w:iCs/>
          <w:noProof/>
          <w:sz w:val="24"/>
          <w:szCs w:val="24"/>
          <w:lang w:val="en-GB"/>
        </w:rPr>
        <w:t>The Politics of Morality: The Church, the State and Reproductive Rights in Postsocialist Poland</w:t>
      </w:r>
      <w:r w:rsidRPr="00AC3090">
        <w:rPr>
          <w:rFonts w:cs="Calibri"/>
          <w:noProof/>
          <w:sz w:val="24"/>
          <w:szCs w:val="24"/>
          <w:lang w:val="en-GB"/>
        </w:rPr>
        <w:t>. Athens, OH: Ohio University Press.</w:t>
      </w:r>
    </w:p>
    <w:p w14:paraId="11DC5B47" w14:textId="77777777" w:rsidR="00EC16D9" w:rsidRPr="00AC3090" w:rsidRDefault="00EC16D9" w:rsidP="00AC3090">
      <w:pPr>
        <w:pStyle w:val="Body"/>
        <w:spacing w:after="0" w:line="480" w:lineRule="auto"/>
        <w:jc w:val="both"/>
        <w:rPr>
          <w:rFonts w:cs="Calibri"/>
          <w:noProof/>
          <w:sz w:val="24"/>
          <w:szCs w:val="24"/>
          <w:lang w:val="en-GB"/>
        </w:rPr>
      </w:pPr>
    </w:p>
    <w:p w14:paraId="4DA67062" w14:textId="42C843D8" w:rsidR="004E6124" w:rsidRPr="00AC3090" w:rsidRDefault="00F05652" w:rsidP="00AC3090">
      <w:pPr>
        <w:spacing w:line="480" w:lineRule="auto"/>
        <w:jc w:val="both"/>
        <w:rPr>
          <w:rFonts w:ascii="Calibri" w:hAnsi="Calibri" w:cs="Calibri"/>
          <w:noProof/>
          <w:lang w:val="en-GB"/>
        </w:rPr>
      </w:pPr>
      <w:r w:rsidRPr="00AC3090">
        <w:rPr>
          <w:rFonts w:ascii="Calibri" w:hAnsi="Calibri" w:cs="Calibri"/>
          <w:b/>
          <w:noProof/>
          <w:lang w:val="en-GB"/>
        </w:rPr>
        <w:t>Mizielińska, Joanna and Agata Stasińska</w:t>
      </w:r>
      <w:r w:rsidR="00B87316">
        <w:rPr>
          <w:rFonts w:ascii="Calibri" w:hAnsi="Calibri" w:cs="Calibri"/>
          <w:b/>
          <w:noProof/>
          <w:lang w:val="en-GB"/>
        </w:rPr>
        <w:t>.</w:t>
      </w:r>
      <w:r w:rsidRPr="00AC3090">
        <w:rPr>
          <w:rFonts w:ascii="Calibri" w:hAnsi="Calibri" w:cs="Calibri"/>
          <w:b/>
          <w:noProof/>
          <w:lang w:val="en-GB"/>
        </w:rPr>
        <w:t xml:space="preserve"> </w:t>
      </w:r>
      <w:r w:rsidRPr="00AC3090">
        <w:rPr>
          <w:rFonts w:ascii="Calibri" w:hAnsi="Calibri" w:cs="Calibri"/>
          <w:noProof/>
          <w:lang w:val="en-GB"/>
        </w:rPr>
        <w:t xml:space="preserve">2014. </w:t>
      </w:r>
      <w:r w:rsidR="004E6124" w:rsidRPr="00AC3090">
        <w:rPr>
          <w:rFonts w:ascii="Calibri" w:hAnsi="Calibri" w:cs="Calibri"/>
          <w:noProof/>
          <w:lang w:val="en-GB"/>
        </w:rPr>
        <w:t>Personal</w:t>
      </w:r>
      <w:r w:rsidRPr="00AC3090">
        <w:rPr>
          <w:rFonts w:ascii="Calibri" w:hAnsi="Calibri" w:cs="Calibri"/>
          <w:noProof/>
          <w:lang w:val="en-GB"/>
        </w:rPr>
        <w:t xml:space="preserve"> </w:t>
      </w:r>
      <w:r w:rsidR="00B87316">
        <w:rPr>
          <w:rFonts w:ascii="Calibri" w:hAnsi="Calibri" w:cs="Calibri"/>
          <w:noProof/>
          <w:lang w:val="en-GB"/>
        </w:rPr>
        <w:t>S</w:t>
      </w:r>
      <w:r w:rsidRPr="00AC3090">
        <w:rPr>
          <w:rFonts w:ascii="Calibri" w:hAnsi="Calibri" w:cs="Calibri"/>
          <w:noProof/>
          <w:lang w:val="en-GB"/>
        </w:rPr>
        <w:t xml:space="preserve">trategies of </w:t>
      </w:r>
      <w:r w:rsidR="00B87316">
        <w:rPr>
          <w:rFonts w:ascii="Calibri" w:hAnsi="Calibri" w:cs="Calibri"/>
          <w:noProof/>
          <w:lang w:val="en-GB"/>
        </w:rPr>
        <w:t>O</w:t>
      </w:r>
      <w:r w:rsidR="004E6124" w:rsidRPr="00AC3090">
        <w:rPr>
          <w:rFonts w:ascii="Calibri" w:hAnsi="Calibri" w:cs="Calibri"/>
          <w:noProof/>
          <w:lang w:val="en-GB"/>
        </w:rPr>
        <w:t>vercoming</w:t>
      </w:r>
      <w:r w:rsidRPr="00AC3090">
        <w:rPr>
          <w:rFonts w:ascii="Calibri" w:hAnsi="Calibri" w:cs="Calibri"/>
          <w:noProof/>
          <w:lang w:val="en-GB"/>
        </w:rPr>
        <w:t xml:space="preserve"> </w:t>
      </w:r>
      <w:r w:rsidR="00B87316">
        <w:rPr>
          <w:rFonts w:ascii="Calibri" w:hAnsi="Calibri" w:cs="Calibri"/>
          <w:noProof/>
          <w:lang w:val="en-GB"/>
        </w:rPr>
        <w:t>L</w:t>
      </w:r>
      <w:r w:rsidRPr="00AC3090">
        <w:rPr>
          <w:rFonts w:ascii="Calibri" w:hAnsi="Calibri" w:cs="Calibri"/>
          <w:noProof/>
          <w:lang w:val="en-GB"/>
        </w:rPr>
        <w:t xml:space="preserve">egal </w:t>
      </w:r>
      <w:r w:rsidR="00B87316">
        <w:rPr>
          <w:rFonts w:ascii="Calibri" w:hAnsi="Calibri" w:cs="Calibri"/>
          <w:noProof/>
          <w:lang w:val="en-GB"/>
        </w:rPr>
        <w:t>O</w:t>
      </w:r>
      <w:r w:rsidR="004E6124" w:rsidRPr="00AC3090">
        <w:rPr>
          <w:rFonts w:ascii="Calibri" w:hAnsi="Calibri" w:cs="Calibri"/>
          <w:noProof/>
          <w:lang w:val="en-GB"/>
        </w:rPr>
        <w:t>bstacles</w:t>
      </w:r>
      <w:r w:rsidRPr="00AC3090">
        <w:rPr>
          <w:rFonts w:ascii="Calibri" w:hAnsi="Calibri" w:cs="Calibri"/>
          <w:noProof/>
          <w:lang w:val="en-GB"/>
        </w:rPr>
        <w:t>: ‘</w:t>
      </w:r>
      <w:r w:rsidR="00B87316">
        <w:rPr>
          <w:rFonts w:ascii="Calibri" w:hAnsi="Calibri" w:cs="Calibri"/>
          <w:noProof/>
          <w:lang w:val="en-GB"/>
        </w:rPr>
        <w:t>F</w:t>
      </w:r>
      <w:r w:rsidRPr="00AC3090">
        <w:rPr>
          <w:rFonts w:ascii="Calibri" w:hAnsi="Calibri" w:cs="Calibri"/>
          <w:noProof/>
          <w:lang w:val="en-GB"/>
        </w:rPr>
        <w:t xml:space="preserve">amilies of </w:t>
      </w:r>
      <w:r w:rsidR="00B87316">
        <w:rPr>
          <w:rFonts w:ascii="Calibri" w:hAnsi="Calibri" w:cs="Calibri"/>
          <w:noProof/>
          <w:lang w:val="en-GB"/>
        </w:rPr>
        <w:t>C</w:t>
      </w:r>
      <w:r w:rsidR="004E6124" w:rsidRPr="00AC3090">
        <w:rPr>
          <w:rFonts w:ascii="Calibri" w:hAnsi="Calibri" w:cs="Calibri"/>
          <w:noProof/>
          <w:lang w:val="en-GB"/>
        </w:rPr>
        <w:t>hoice</w:t>
      </w:r>
      <w:r w:rsidRPr="00AC3090">
        <w:rPr>
          <w:rFonts w:ascii="Calibri" w:hAnsi="Calibri" w:cs="Calibri"/>
          <w:noProof/>
          <w:lang w:val="en-GB"/>
        </w:rPr>
        <w:t xml:space="preserve"> in Poland</w:t>
      </w:r>
      <w:r w:rsidR="004E6124" w:rsidRPr="00AC3090">
        <w:rPr>
          <w:rFonts w:ascii="Calibri" w:hAnsi="Calibri" w:cs="Calibri"/>
          <w:noProof/>
          <w:lang w:val="en-GB"/>
        </w:rPr>
        <w:t>’</w:t>
      </w:r>
      <w:r w:rsidRPr="00AC3090">
        <w:rPr>
          <w:rFonts w:ascii="Calibri" w:hAnsi="Calibri" w:cs="Calibri"/>
          <w:noProof/>
          <w:lang w:val="en-GB"/>
        </w:rPr>
        <w:t xml:space="preserve"> (2013-2015). </w:t>
      </w:r>
      <w:r w:rsidR="00AB5BFC" w:rsidRPr="00AC3090">
        <w:rPr>
          <w:rFonts w:ascii="Calibri" w:hAnsi="Calibri" w:cs="Calibri"/>
          <w:noProof/>
          <w:lang w:val="en-GB"/>
        </w:rPr>
        <w:t>In</w:t>
      </w:r>
      <w:r w:rsidR="004E6124" w:rsidRPr="00AC3090">
        <w:rPr>
          <w:rFonts w:ascii="Calibri" w:hAnsi="Calibri" w:cs="Calibri"/>
          <w:noProof/>
          <w:lang w:val="en-GB"/>
        </w:rPr>
        <w:t xml:space="preserve"> Carlo Casonato and Alexander Schuster (eds)</w:t>
      </w:r>
      <w:r w:rsidR="00B87316">
        <w:rPr>
          <w:rFonts w:ascii="Calibri" w:hAnsi="Calibri" w:cs="Calibri"/>
          <w:noProof/>
          <w:lang w:val="en-GB"/>
        </w:rPr>
        <w:t>,</w:t>
      </w:r>
      <w:r w:rsidR="004E6124" w:rsidRPr="00AC3090">
        <w:rPr>
          <w:rFonts w:ascii="Calibri" w:hAnsi="Calibri" w:cs="Calibri"/>
          <w:noProof/>
          <w:lang w:val="en-GB"/>
        </w:rPr>
        <w:t xml:space="preserve"> </w:t>
      </w:r>
      <w:r w:rsidR="004E6124" w:rsidRPr="00AC3090">
        <w:rPr>
          <w:rFonts w:ascii="Calibri" w:hAnsi="Calibri" w:cs="Calibri"/>
          <w:i/>
          <w:noProof/>
          <w:lang w:val="en-GB"/>
        </w:rPr>
        <w:t>Rights On The Move – Rainbow Families in Europe</w:t>
      </w:r>
      <w:r w:rsidR="004E6124" w:rsidRPr="00AC3090">
        <w:rPr>
          <w:rFonts w:ascii="Calibri" w:hAnsi="Calibri" w:cs="Calibri"/>
          <w:noProof/>
          <w:lang w:val="en-GB"/>
        </w:rPr>
        <w:t>, Conference proceedings. Trento: University of Trento.</w:t>
      </w:r>
    </w:p>
    <w:p w14:paraId="05324548" w14:textId="77777777" w:rsidR="00AB5BFC" w:rsidRPr="00AC3090" w:rsidRDefault="00AB5BFC" w:rsidP="00AC3090">
      <w:pPr>
        <w:spacing w:line="480" w:lineRule="auto"/>
        <w:jc w:val="both"/>
        <w:rPr>
          <w:rFonts w:ascii="Calibri" w:hAnsi="Calibri" w:cs="Calibri"/>
          <w:noProof/>
          <w:lang w:val="en-GB"/>
        </w:rPr>
      </w:pPr>
    </w:p>
    <w:p w14:paraId="7498A149" w14:textId="17DF83D9" w:rsidR="00484493" w:rsidRPr="00AC3090" w:rsidRDefault="00484493" w:rsidP="00AC3090">
      <w:pPr>
        <w:spacing w:line="480" w:lineRule="auto"/>
        <w:jc w:val="both"/>
        <w:rPr>
          <w:rFonts w:ascii="Calibri" w:hAnsi="Calibri" w:cs="Calibri"/>
          <w:noProof/>
          <w:lang w:val="en-GB"/>
        </w:rPr>
      </w:pPr>
      <w:r w:rsidRPr="00AC3090">
        <w:rPr>
          <w:rFonts w:ascii="Calibri" w:hAnsi="Calibri" w:cs="Calibri"/>
          <w:b/>
          <w:noProof/>
          <w:lang w:val="en-GB"/>
        </w:rPr>
        <w:t>Mizielińska, Joanna and Agata Stasińska</w:t>
      </w:r>
      <w:r w:rsidR="00B87316">
        <w:rPr>
          <w:rFonts w:ascii="Calibri" w:hAnsi="Calibri" w:cs="Calibri"/>
          <w:b/>
          <w:noProof/>
          <w:lang w:val="en-GB"/>
        </w:rPr>
        <w:t>.</w:t>
      </w:r>
      <w:r w:rsidRPr="00AC3090">
        <w:rPr>
          <w:rFonts w:ascii="Calibri" w:hAnsi="Calibri" w:cs="Calibri"/>
          <w:noProof/>
          <w:lang w:val="en-GB"/>
        </w:rPr>
        <w:t xml:space="preserve"> 2019. Negotiations between Possibilities and</w:t>
      </w:r>
    </w:p>
    <w:p w14:paraId="1E706E53" w14:textId="1BC4B66A" w:rsidR="0093732E" w:rsidRPr="00AC3090" w:rsidRDefault="00484493" w:rsidP="00AC3090">
      <w:pPr>
        <w:spacing w:line="480" w:lineRule="auto"/>
        <w:jc w:val="both"/>
        <w:rPr>
          <w:rFonts w:ascii="Calibri" w:hAnsi="Calibri" w:cs="Calibri"/>
          <w:noProof/>
          <w:lang w:val="en-GB"/>
        </w:rPr>
      </w:pPr>
      <w:r w:rsidRPr="00AC3090">
        <w:rPr>
          <w:rFonts w:ascii="Calibri" w:hAnsi="Calibri" w:cs="Calibri"/>
          <w:noProof/>
          <w:lang w:val="en-GB"/>
        </w:rPr>
        <w:t xml:space="preserve">Reality: Reproductive choices of Families of Choice in Poland. </w:t>
      </w:r>
      <w:r w:rsidRPr="00AC3090">
        <w:rPr>
          <w:rFonts w:ascii="Calibri" w:hAnsi="Calibri" w:cs="Calibri"/>
          <w:i/>
          <w:noProof/>
          <w:lang w:val="en-GB"/>
        </w:rPr>
        <w:t>European Journal of Women’s Studies</w:t>
      </w:r>
      <w:r w:rsidRPr="00AC3090">
        <w:rPr>
          <w:rFonts w:ascii="Calibri" w:hAnsi="Calibri" w:cs="Calibri"/>
          <w:noProof/>
          <w:lang w:val="en-GB"/>
        </w:rPr>
        <w:t xml:space="preserve"> </w:t>
      </w:r>
      <w:r w:rsidR="00BE2F1E">
        <w:rPr>
          <w:rFonts w:ascii="Calibri" w:hAnsi="Calibri" w:cs="Calibri"/>
          <w:noProof/>
          <w:lang w:val="en-GB"/>
        </w:rPr>
        <w:t>Online First</w:t>
      </w:r>
      <w:r w:rsidR="00C6074B">
        <w:rPr>
          <w:rFonts w:ascii="Calibri" w:hAnsi="Calibri" w:cs="Calibri"/>
          <w:noProof/>
          <w:lang w:val="en-GB"/>
        </w:rPr>
        <w:t xml:space="preserve">: </w:t>
      </w:r>
      <w:r w:rsidRPr="00AC3090">
        <w:rPr>
          <w:rFonts w:ascii="Calibri" w:hAnsi="Calibri" w:cs="Calibri"/>
          <w:noProof/>
          <w:lang w:val="en-GB"/>
        </w:rPr>
        <w:t>1</w:t>
      </w:r>
      <w:r w:rsidR="00C6074B">
        <w:rPr>
          <w:rFonts w:ascii="Calibri" w:hAnsi="Calibri" w:cs="Calibri"/>
          <w:noProof/>
          <w:lang w:val="en-GB"/>
        </w:rPr>
        <w:t>-</w:t>
      </w:r>
      <w:r w:rsidRPr="00AC3090">
        <w:rPr>
          <w:rFonts w:ascii="Calibri" w:hAnsi="Calibri" w:cs="Calibri"/>
          <w:noProof/>
          <w:lang w:val="en-GB"/>
        </w:rPr>
        <w:t xml:space="preserve">16. </w:t>
      </w:r>
    </w:p>
    <w:p w14:paraId="5A4522EB" w14:textId="77777777" w:rsidR="00BC4328" w:rsidRPr="00AC3090" w:rsidRDefault="00BC4328" w:rsidP="00AC3090">
      <w:pPr>
        <w:spacing w:line="480" w:lineRule="auto"/>
        <w:jc w:val="both"/>
        <w:rPr>
          <w:rFonts w:ascii="Calibri" w:hAnsi="Calibri" w:cs="Calibri"/>
          <w:noProof/>
          <w:lang w:val="en-GB"/>
        </w:rPr>
      </w:pPr>
    </w:p>
    <w:p w14:paraId="683BD3B9" w14:textId="42ACE0B1" w:rsidR="00BC4328" w:rsidRPr="00F35972" w:rsidRDefault="00BC4328" w:rsidP="00F359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Calibri" w:hAnsi="Calibri" w:cs="Calibri"/>
          <w:bCs/>
          <w:i/>
          <w:iCs/>
          <w:noProof/>
          <w:lang w:val="en-GB" w:eastAsia="fi-FI"/>
        </w:rPr>
      </w:pPr>
      <w:r w:rsidRPr="00AC3090">
        <w:rPr>
          <w:rFonts w:ascii="Calibri" w:hAnsi="Calibri" w:cs="Calibri"/>
          <w:b/>
          <w:bCs/>
          <w:noProof/>
          <w:lang w:val="en-GB" w:eastAsia="fi-FI"/>
        </w:rPr>
        <w:t>Morad, Moshe</w:t>
      </w:r>
      <w:r w:rsidR="00FC4B47">
        <w:rPr>
          <w:rFonts w:ascii="Calibri" w:hAnsi="Calibri" w:cs="Calibri"/>
          <w:b/>
          <w:bCs/>
          <w:noProof/>
          <w:lang w:val="en-GB" w:eastAsia="fi-FI"/>
        </w:rPr>
        <w:t>.</w:t>
      </w:r>
      <w:r w:rsidRPr="00AC3090">
        <w:rPr>
          <w:rFonts w:ascii="Calibri" w:hAnsi="Calibri" w:cs="Calibri"/>
          <w:bCs/>
          <w:noProof/>
          <w:lang w:val="en-GB" w:eastAsia="fi-FI"/>
        </w:rPr>
        <w:t xml:space="preserve"> 2014. </w:t>
      </w:r>
      <w:r w:rsidRPr="00AC3090">
        <w:rPr>
          <w:rFonts w:ascii="Calibri" w:hAnsi="Calibri" w:cs="Calibri"/>
          <w:bCs/>
          <w:i/>
          <w:iCs/>
          <w:noProof/>
          <w:lang w:val="en-GB" w:eastAsia="fi-FI"/>
        </w:rPr>
        <w:t>Fiesta de diez pesos: Music and Gay Identity in Special Period</w:t>
      </w:r>
      <w:r w:rsidR="00F35972">
        <w:rPr>
          <w:rFonts w:ascii="Calibri" w:hAnsi="Calibri" w:cs="Calibri"/>
          <w:bCs/>
          <w:i/>
          <w:iCs/>
          <w:noProof/>
          <w:lang w:val="en-GB" w:eastAsia="fi-FI"/>
        </w:rPr>
        <w:t xml:space="preserve"> </w:t>
      </w:r>
      <w:r w:rsidRPr="00AC3090">
        <w:rPr>
          <w:rFonts w:ascii="Calibri" w:hAnsi="Calibri" w:cs="Calibri"/>
          <w:bCs/>
          <w:i/>
          <w:iCs/>
          <w:noProof/>
          <w:lang w:val="en-GB" w:eastAsia="fi-FI"/>
        </w:rPr>
        <w:t>Cuba</w:t>
      </w:r>
      <w:r w:rsidRPr="00AC3090">
        <w:rPr>
          <w:rFonts w:ascii="Calibri" w:hAnsi="Calibri" w:cs="Calibri"/>
          <w:bCs/>
          <w:noProof/>
          <w:lang w:val="en-GB" w:eastAsia="fi-FI"/>
        </w:rPr>
        <w:t xml:space="preserve">. </w:t>
      </w:r>
      <w:r w:rsidR="00FC4B47">
        <w:rPr>
          <w:rFonts w:ascii="Calibri" w:hAnsi="Calibri" w:cs="Calibri"/>
          <w:bCs/>
          <w:noProof/>
          <w:lang w:val="en-GB" w:eastAsia="fi-FI"/>
        </w:rPr>
        <w:t>Farnham</w:t>
      </w:r>
      <w:r w:rsidRPr="00AC3090">
        <w:rPr>
          <w:rFonts w:ascii="Calibri" w:hAnsi="Calibri" w:cs="Calibri"/>
          <w:bCs/>
          <w:noProof/>
          <w:lang w:val="en-GB" w:eastAsia="fi-FI"/>
        </w:rPr>
        <w:t>: Ashgate.</w:t>
      </w:r>
    </w:p>
    <w:p w14:paraId="5A365CE3" w14:textId="77777777" w:rsidR="00D97CAF" w:rsidRPr="00AC3090" w:rsidRDefault="00D97CAF" w:rsidP="00AC3090">
      <w:pPr>
        <w:spacing w:line="480" w:lineRule="auto"/>
        <w:jc w:val="both"/>
        <w:rPr>
          <w:rFonts w:ascii="Calibri" w:hAnsi="Calibri" w:cs="Calibri"/>
          <w:noProof/>
          <w:lang w:val="en-GB"/>
        </w:rPr>
      </w:pPr>
    </w:p>
    <w:p w14:paraId="729653E4" w14:textId="77777777" w:rsidR="00484493" w:rsidRPr="00AC3090" w:rsidRDefault="00D97CAF" w:rsidP="00AC3090">
      <w:pPr>
        <w:spacing w:line="480" w:lineRule="auto"/>
        <w:jc w:val="both"/>
        <w:rPr>
          <w:rFonts w:ascii="Calibri" w:hAnsi="Calibri" w:cs="Calibri"/>
          <w:noProof/>
          <w:lang w:val="en-GB"/>
        </w:rPr>
      </w:pPr>
      <w:r w:rsidRPr="00AC3090">
        <w:rPr>
          <w:rFonts w:ascii="Calibri" w:hAnsi="Calibri" w:cs="Calibri"/>
          <w:b/>
          <w:noProof/>
          <w:lang w:val="en-GB"/>
        </w:rPr>
        <w:t>Murray</w:t>
      </w:r>
      <w:r w:rsidR="00E809EE" w:rsidRPr="00AC3090">
        <w:rPr>
          <w:rFonts w:ascii="Calibri" w:hAnsi="Calibri" w:cs="Calibri"/>
          <w:b/>
          <w:noProof/>
          <w:lang w:val="en-GB"/>
        </w:rPr>
        <w:t>, Stephen O.</w:t>
      </w:r>
      <w:r w:rsidRPr="00AC3090">
        <w:rPr>
          <w:rFonts w:ascii="Calibri" w:hAnsi="Calibri" w:cs="Calibri"/>
          <w:noProof/>
          <w:lang w:val="en-GB"/>
        </w:rPr>
        <w:t xml:space="preserve"> 1999</w:t>
      </w:r>
      <w:r w:rsidR="00E809EE" w:rsidRPr="00AC3090">
        <w:rPr>
          <w:rFonts w:ascii="Calibri" w:hAnsi="Calibri" w:cs="Calibri"/>
          <w:noProof/>
          <w:lang w:val="en-GB"/>
        </w:rPr>
        <w:t xml:space="preserve">. Book review of Machos, Maricones and Gays: Cuba and Homosexuality by Ian Lumsden. </w:t>
      </w:r>
      <w:r w:rsidR="00E809EE" w:rsidRPr="00AC3090">
        <w:rPr>
          <w:rFonts w:ascii="Calibri" w:hAnsi="Calibri" w:cs="Calibri"/>
          <w:i/>
          <w:noProof/>
          <w:lang w:val="en-GB"/>
        </w:rPr>
        <w:t>Archives of Sexual Behavior</w:t>
      </w:r>
      <w:r w:rsidR="00AB5BFC" w:rsidRPr="00AC3090">
        <w:rPr>
          <w:rFonts w:ascii="Calibri" w:hAnsi="Calibri" w:cs="Calibri"/>
          <w:noProof/>
          <w:lang w:val="en-GB"/>
        </w:rPr>
        <w:t xml:space="preserve"> </w:t>
      </w:r>
      <w:r w:rsidR="00E809EE" w:rsidRPr="00AC3090">
        <w:rPr>
          <w:rFonts w:ascii="Calibri" w:hAnsi="Calibri" w:cs="Calibri"/>
          <w:noProof/>
          <w:lang w:val="en-GB"/>
        </w:rPr>
        <w:t>28 (6): 575-577.</w:t>
      </w:r>
    </w:p>
    <w:p w14:paraId="0C1D5375" w14:textId="77777777" w:rsidR="00CA465E" w:rsidRPr="00AC3090" w:rsidRDefault="00CA465E" w:rsidP="00AC3090">
      <w:pPr>
        <w:pStyle w:val="Body"/>
        <w:spacing w:after="0" w:line="480" w:lineRule="auto"/>
        <w:jc w:val="both"/>
        <w:rPr>
          <w:rFonts w:cs="Calibri"/>
          <w:noProof/>
          <w:sz w:val="24"/>
          <w:szCs w:val="24"/>
          <w:lang w:val="en-GB"/>
        </w:rPr>
      </w:pPr>
    </w:p>
    <w:p w14:paraId="5C176C45" w14:textId="7D34BDBD" w:rsidR="00CA465E" w:rsidRPr="00AC3090" w:rsidRDefault="00CA465E" w:rsidP="00AC3090">
      <w:pPr>
        <w:spacing w:line="480" w:lineRule="auto"/>
        <w:jc w:val="both"/>
        <w:rPr>
          <w:rFonts w:ascii="Calibri" w:hAnsi="Calibri" w:cs="Calibri"/>
          <w:noProof/>
          <w:lang w:val="en-GB"/>
        </w:rPr>
      </w:pPr>
      <w:r w:rsidRPr="00AC3090">
        <w:rPr>
          <w:rFonts w:ascii="Calibri" w:hAnsi="Calibri" w:cs="Calibri"/>
          <w:b/>
          <w:noProof/>
          <w:lang w:val="en-GB"/>
        </w:rPr>
        <w:t>O’Neill</w:t>
      </w:r>
      <w:r w:rsidR="00432C23" w:rsidRPr="00AC3090">
        <w:rPr>
          <w:rFonts w:ascii="Calibri" w:hAnsi="Calibri" w:cs="Calibri"/>
          <w:b/>
          <w:noProof/>
          <w:lang w:val="en-GB"/>
        </w:rPr>
        <w:t>, Bruce</w:t>
      </w:r>
      <w:r w:rsidR="00FC4B47">
        <w:rPr>
          <w:rFonts w:ascii="Calibri" w:hAnsi="Calibri" w:cs="Calibri"/>
          <w:b/>
          <w:noProof/>
          <w:lang w:val="en-GB"/>
        </w:rPr>
        <w:t>.</w:t>
      </w:r>
      <w:r w:rsidRPr="00AC3090">
        <w:rPr>
          <w:rFonts w:ascii="Calibri" w:hAnsi="Calibri" w:cs="Calibri"/>
          <w:noProof/>
          <w:lang w:val="en-GB"/>
        </w:rPr>
        <w:t xml:space="preserve"> 2014</w:t>
      </w:r>
      <w:r w:rsidR="00432C23" w:rsidRPr="00AC3090">
        <w:rPr>
          <w:rFonts w:ascii="Calibri" w:hAnsi="Calibri" w:cs="Calibri"/>
          <w:noProof/>
          <w:lang w:val="en-GB"/>
        </w:rPr>
        <w:t xml:space="preserve">. Cast Aside: Boredom, Downward Mobility, and Homelessness in Post-Communist Bucharest. </w:t>
      </w:r>
      <w:r w:rsidR="00432C23" w:rsidRPr="00AC3090">
        <w:rPr>
          <w:rFonts w:ascii="Calibri" w:hAnsi="Calibri" w:cs="Calibri"/>
          <w:i/>
          <w:noProof/>
          <w:lang w:val="en-GB"/>
        </w:rPr>
        <w:t>Cultural Anthropology</w:t>
      </w:r>
      <w:r w:rsidR="00432C23" w:rsidRPr="00AC3090">
        <w:rPr>
          <w:rFonts w:ascii="Calibri" w:hAnsi="Calibri" w:cs="Calibri"/>
          <w:noProof/>
          <w:lang w:val="en-GB"/>
        </w:rPr>
        <w:t xml:space="preserve"> 29 (1): 8-31.</w:t>
      </w:r>
    </w:p>
    <w:p w14:paraId="09A178D3" w14:textId="77777777" w:rsidR="00432C23" w:rsidRPr="00AC3090" w:rsidRDefault="00432C23" w:rsidP="00AC3090">
      <w:pPr>
        <w:spacing w:line="480" w:lineRule="auto"/>
        <w:jc w:val="both"/>
        <w:rPr>
          <w:rFonts w:ascii="Calibri" w:hAnsi="Calibri" w:cs="Calibri"/>
          <w:noProof/>
          <w:lang w:val="en-GB"/>
        </w:rPr>
      </w:pPr>
    </w:p>
    <w:p w14:paraId="12A4DD65" w14:textId="1EC6C0E3"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lastRenderedPageBreak/>
        <w:t>Padilla, Mark</w:t>
      </w:r>
      <w:r w:rsidR="00BB5BAF">
        <w:rPr>
          <w:rFonts w:cs="Calibri"/>
          <w:b/>
          <w:bCs/>
          <w:noProof/>
          <w:sz w:val="24"/>
          <w:szCs w:val="24"/>
          <w:lang w:val="en-GB"/>
        </w:rPr>
        <w:t>.</w:t>
      </w:r>
      <w:r w:rsidRPr="00AC3090">
        <w:rPr>
          <w:rFonts w:cs="Calibri"/>
          <w:noProof/>
          <w:sz w:val="24"/>
          <w:szCs w:val="24"/>
          <w:lang w:val="en-GB"/>
        </w:rPr>
        <w:t xml:space="preserve"> 2007. </w:t>
      </w:r>
      <w:r w:rsidRPr="00AC3090">
        <w:rPr>
          <w:rFonts w:cs="Calibri"/>
          <w:i/>
          <w:iCs/>
          <w:noProof/>
          <w:sz w:val="24"/>
          <w:szCs w:val="24"/>
          <w:lang w:val="en-GB"/>
        </w:rPr>
        <w:t>Caribbean Pleasure Industry: Tourism, Sexuality, and AIDS in the Dominican Republic</w:t>
      </w:r>
      <w:r w:rsidRPr="00AC3090">
        <w:rPr>
          <w:rFonts w:cs="Calibri"/>
          <w:noProof/>
          <w:sz w:val="24"/>
          <w:szCs w:val="24"/>
          <w:lang w:val="en-GB"/>
        </w:rPr>
        <w:t>. Chicago: University of Chicago Press.</w:t>
      </w:r>
    </w:p>
    <w:p w14:paraId="59CE1BA5"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53076C5F" w14:textId="6B5DF499"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Padilla, Mark B.</w:t>
      </w:r>
      <w:r w:rsidR="00BB5BAF">
        <w:rPr>
          <w:rFonts w:cs="Calibri"/>
          <w:b/>
          <w:bCs/>
          <w:noProof/>
          <w:sz w:val="24"/>
          <w:szCs w:val="24"/>
          <w:lang w:val="en-GB"/>
        </w:rPr>
        <w:t>,</w:t>
      </w:r>
      <w:r w:rsidRPr="00AC3090">
        <w:rPr>
          <w:rFonts w:cs="Calibri"/>
          <w:b/>
          <w:bCs/>
          <w:noProof/>
          <w:sz w:val="24"/>
          <w:szCs w:val="24"/>
          <w:lang w:val="en-GB"/>
        </w:rPr>
        <w:t xml:space="preserve"> </w:t>
      </w:r>
      <w:r w:rsidR="00BB5BAF">
        <w:rPr>
          <w:rFonts w:cs="Calibri"/>
          <w:b/>
          <w:bCs/>
          <w:noProof/>
          <w:sz w:val="24"/>
          <w:szCs w:val="24"/>
          <w:lang w:val="en-GB"/>
        </w:rPr>
        <w:t xml:space="preserve">Jennifer S </w:t>
      </w:r>
      <w:r w:rsidRPr="00AC3090">
        <w:rPr>
          <w:rFonts w:cs="Calibri"/>
          <w:b/>
          <w:bCs/>
          <w:noProof/>
          <w:sz w:val="24"/>
          <w:szCs w:val="24"/>
          <w:lang w:val="en-GB"/>
        </w:rPr>
        <w:t xml:space="preserve">Hirsch, </w:t>
      </w:r>
      <w:r w:rsidR="00BB5BAF">
        <w:rPr>
          <w:rFonts w:cs="Calibri"/>
          <w:b/>
          <w:bCs/>
          <w:noProof/>
          <w:sz w:val="24"/>
          <w:szCs w:val="24"/>
          <w:lang w:val="en-GB"/>
        </w:rPr>
        <w:t xml:space="preserve">Miguel </w:t>
      </w:r>
      <w:r w:rsidRPr="00AC3090">
        <w:rPr>
          <w:rFonts w:cs="Calibri"/>
          <w:b/>
          <w:bCs/>
          <w:noProof/>
          <w:sz w:val="24"/>
          <w:szCs w:val="24"/>
          <w:lang w:val="en-GB"/>
        </w:rPr>
        <w:t xml:space="preserve">Muñoz-Laboy, </w:t>
      </w:r>
      <w:r w:rsidR="00BB5BAF">
        <w:rPr>
          <w:rFonts w:cs="Calibri"/>
          <w:b/>
          <w:bCs/>
          <w:noProof/>
          <w:sz w:val="24"/>
          <w:szCs w:val="24"/>
          <w:lang w:val="en-GB"/>
        </w:rPr>
        <w:t xml:space="preserve">Robert E </w:t>
      </w:r>
      <w:r w:rsidRPr="00AC3090">
        <w:rPr>
          <w:rFonts w:cs="Calibri"/>
          <w:b/>
          <w:bCs/>
          <w:noProof/>
          <w:sz w:val="24"/>
          <w:szCs w:val="24"/>
          <w:lang w:val="en-GB"/>
        </w:rPr>
        <w:t xml:space="preserve">Sember and </w:t>
      </w:r>
      <w:r w:rsidR="00BB5BAF">
        <w:rPr>
          <w:rFonts w:cs="Calibri"/>
          <w:b/>
          <w:bCs/>
          <w:noProof/>
          <w:sz w:val="24"/>
          <w:szCs w:val="24"/>
          <w:lang w:val="en-GB"/>
        </w:rPr>
        <w:t xml:space="preserve">Richard G </w:t>
      </w:r>
      <w:r w:rsidRPr="00AC3090">
        <w:rPr>
          <w:rFonts w:cs="Calibri"/>
          <w:b/>
          <w:bCs/>
          <w:noProof/>
          <w:sz w:val="24"/>
          <w:szCs w:val="24"/>
          <w:lang w:val="en-GB"/>
        </w:rPr>
        <w:t>Parker</w:t>
      </w:r>
      <w:r w:rsidRPr="00AC3090">
        <w:rPr>
          <w:rFonts w:cs="Calibri"/>
          <w:noProof/>
          <w:sz w:val="24"/>
          <w:szCs w:val="24"/>
          <w:lang w:val="en-GB"/>
        </w:rPr>
        <w:t xml:space="preserve"> (eds)</w:t>
      </w:r>
      <w:r w:rsidR="00BB5BAF">
        <w:rPr>
          <w:rFonts w:cs="Calibri"/>
          <w:noProof/>
          <w:sz w:val="24"/>
          <w:szCs w:val="24"/>
          <w:lang w:val="en-GB"/>
        </w:rPr>
        <w:t>.</w:t>
      </w:r>
      <w:r w:rsidRPr="00AC3090">
        <w:rPr>
          <w:rFonts w:cs="Calibri"/>
          <w:noProof/>
          <w:sz w:val="24"/>
          <w:szCs w:val="24"/>
          <w:lang w:val="en-GB"/>
        </w:rPr>
        <w:t xml:space="preserve"> 2007. </w:t>
      </w:r>
      <w:r w:rsidRPr="00AC3090">
        <w:rPr>
          <w:rFonts w:cs="Calibri"/>
          <w:i/>
          <w:iCs/>
          <w:noProof/>
          <w:sz w:val="24"/>
          <w:szCs w:val="24"/>
          <w:lang w:val="en-GB"/>
        </w:rPr>
        <w:t>Love and Globalization: Transformations of Intimacy in the Contemporary World</w:t>
      </w:r>
      <w:r w:rsidRPr="00AC3090">
        <w:rPr>
          <w:rFonts w:cs="Calibri"/>
          <w:noProof/>
          <w:sz w:val="24"/>
          <w:szCs w:val="24"/>
          <w:lang w:val="en-GB"/>
        </w:rPr>
        <w:t>. Nashville</w:t>
      </w:r>
      <w:r w:rsidR="00BB5BAF">
        <w:rPr>
          <w:rFonts w:cs="Calibri"/>
          <w:noProof/>
          <w:sz w:val="24"/>
          <w:szCs w:val="24"/>
          <w:lang w:val="en-GB"/>
        </w:rPr>
        <w:t>, TN</w:t>
      </w:r>
      <w:r w:rsidRPr="00AC3090">
        <w:rPr>
          <w:rFonts w:cs="Calibri"/>
          <w:noProof/>
          <w:sz w:val="24"/>
          <w:szCs w:val="24"/>
          <w:lang w:val="en-GB"/>
        </w:rPr>
        <w:t>: Vanderbilt University Press.</w:t>
      </w:r>
    </w:p>
    <w:p w14:paraId="5ED553C6" w14:textId="77777777" w:rsidR="0093732E" w:rsidRPr="00AC3090" w:rsidRDefault="0093732E" w:rsidP="00AC3090">
      <w:pPr>
        <w:pStyle w:val="Body"/>
        <w:widowControl w:val="0"/>
        <w:spacing w:after="0" w:line="480" w:lineRule="auto"/>
        <w:jc w:val="both"/>
        <w:rPr>
          <w:rFonts w:eastAsia="Times New Roman" w:cs="Calibri"/>
          <w:noProof/>
          <w:sz w:val="24"/>
          <w:szCs w:val="24"/>
          <w:lang w:val="en-GB"/>
        </w:rPr>
      </w:pPr>
    </w:p>
    <w:p w14:paraId="38FBB5E9" w14:textId="0E7D7192" w:rsidR="0093732E" w:rsidRPr="00AC3090" w:rsidRDefault="00591CC2" w:rsidP="00AC3090">
      <w:pPr>
        <w:pStyle w:val="Body"/>
        <w:widowControl w:val="0"/>
        <w:spacing w:after="0" w:line="480" w:lineRule="auto"/>
        <w:jc w:val="both"/>
        <w:rPr>
          <w:rFonts w:eastAsia="Times New Roman" w:cs="Calibri"/>
          <w:noProof/>
          <w:sz w:val="24"/>
          <w:szCs w:val="24"/>
          <w:lang w:val="en-GB"/>
        </w:rPr>
      </w:pPr>
      <w:r w:rsidRPr="00AC3090">
        <w:rPr>
          <w:rFonts w:cs="Calibri"/>
          <w:b/>
          <w:bCs/>
          <w:noProof/>
          <w:sz w:val="24"/>
          <w:szCs w:val="24"/>
          <w:lang w:val="en-GB"/>
        </w:rPr>
        <w:t>Patico, Jennifer</w:t>
      </w:r>
      <w:r w:rsidR="00BB5BAF">
        <w:rPr>
          <w:rFonts w:cs="Calibri"/>
          <w:b/>
          <w:bCs/>
          <w:noProof/>
          <w:sz w:val="24"/>
          <w:szCs w:val="24"/>
          <w:lang w:val="en-GB"/>
        </w:rPr>
        <w:t>.</w:t>
      </w:r>
      <w:r w:rsidRPr="00AC3090">
        <w:rPr>
          <w:rFonts w:cs="Calibri"/>
          <w:noProof/>
          <w:sz w:val="24"/>
          <w:szCs w:val="24"/>
          <w:lang w:val="en-GB"/>
        </w:rPr>
        <w:t xml:space="preserve"> 2009. For Love, Money, or Normalcy: Meanings of Strategy and Sentiment in the Russian-American Matchmaking Industry. </w:t>
      </w:r>
      <w:r w:rsidRPr="00AC3090">
        <w:rPr>
          <w:rFonts w:cs="Calibri"/>
          <w:i/>
          <w:iCs/>
          <w:noProof/>
          <w:sz w:val="24"/>
          <w:szCs w:val="24"/>
          <w:lang w:val="en-GB"/>
        </w:rPr>
        <w:t>Ethnos</w:t>
      </w:r>
      <w:r w:rsidRPr="00AC3090">
        <w:rPr>
          <w:rFonts w:cs="Calibri"/>
          <w:noProof/>
          <w:sz w:val="24"/>
          <w:szCs w:val="24"/>
          <w:lang w:val="en-GB"/>
        </w:rPr>
        <w:t xml:space="preserve"> 74 (3): 307-330.</w:t>
      </w:r>
    </w:p>
    <w:p w14:paraId="2B7E8376" w14:textId="77777777" w:rsidR="0093732E" w:rsidRPr="00AC3090" w:rsidRDefault="0093732E" w:rsidP="00AC3090">
      <w:pPr>
        <w:pStyle w:val="Body"/>
        <w:widowControl w:val="0"/>
        <w:spacing w:after="0" w:line="480" w:lineRule="auto"/>
        <w:jc w:val="both"/>
        <w:rPr>
          <w:rFonts w:eastAsia="Times New Roman" w:cs="Calibri"/>
          <w:noProof/>
          <w:sz w:val="24"/>
          <w:szCs w:val="24"/>
          <w:lang w:val="en-GB"/>
        </w:rPr>
      </w:pPr>
    </w:p>
    <w:p w14:paraId="2F861B36" w14:textId="4B77E271"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Patico, Jennifer</w:t>
      </w:r>
      <w:r w:rsidR="00234AD6">
        <w:rPr>
          <w:rFonts w:cs="Calibri"/>
          <w:b/>
          <w:bCs/>
          <w:noProof/>
          <w:sz w:val="24"/>
          <w:szCs w:val="24"/>
          <w:lang w:val="en-GB"/>
        </w:rPr>
        <w:t>.</w:t>
      </w:r>
      <w:r w:rsidRPr="00AC3090">
        <w:rPr>
          <w:rFonts w:cs="Calibri"/>
          <w:noProof/>
          <w:sz w:val="24"/>
          <w:szCs w:val="24"/>
          <w:lang w:val="en-GB"/>
        </w:rPr>
        <w:t xml:space="preserve"> 2010. Kinship and Crisis: Embedded Economic Pressures and Gender Ideals in Postsocialist International Matchmaking. </w:t>
      </w:r>
      <w:r w:rsidRPr="00AC3090">
        <w:rPr>
          <w:rFonts w:cs="Calibri"/>
          <w:i/>
          <w:iCs/>
          <w:noProof/>
          <w:sz w:val="24"/>
          <w:szCs w:val="24"/>
          <w:lang w:val="en-GB"/>
        </w:rPr>
        <w:t>Slavic Review</w:t>
      </w:r>
      <w:r w:rsidRPr="00AC3090">
        <w:rPr>
          <w:rFonts w:cs="Calibri"/>
          <w:noProof/>
          <w:sz w:val="24"/>
          <w:szCs w:val="24"/>
          <w:lang w:val="en-GB"/>
        </w:rPr>
        <w:t xml:space="preserve"> 69 (1): 16-40. </w:t>
      </w:r>
    </w:p>
    <w:p w14:paraId="46CEBC2F" w14:textId="77777777" w:rsidR="00873DD7" w:rsidRPr="00AC3090" w:rsidRDefault="00873DD7" w:rsidP="00AC3090">
      <w:pPr>
        <w:pStyle w:val="Body"/>
        <w:spacing w:after="0" w:line="480" w:lineRule="auto"/>
        <w:jc w:val="both"/>
        <w:rPr>
          <w:rFonts w:cs="Calibri"/>
          <w:noProof/>
          <w:sz w:val="24"/>
          <w:szCs w:val="24"/>
          <w:lang w:val="en-GB"/>
        </w:rPr>
      </w:pPr>
    </w:p>
    <w:p w14:paraId="0416418D" w14:textId="5136ED4E" w:rsidR="00873DD7" w:rsidRPr="00AC3090" w:rsidRDefault="00873DD7"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Perheentupa, Inni and Suvi Salmenniemi</w:t>
      </w:r>
      <w:r w:rsidR="00234AD6">
        <w:rPr>
          <w:rFonts w:cs="Calibri"/>
          <w:b/>
          <w:bCs/>
          <w:noProof/>
          <w:sz w:val="24"/>
          <w:szCs w:val="24"/>
          <w:lang w:val="en-GB"/>
        </w:rPr>
        <w:t>.</w:t>
      </w:r>
      <w:r w:rsidRPr="00AC3090">
        <w:rPr>
          <w:rFonts w:cs="Calibri"/>
          <w:b/>
          <w:bCs/>
          <w:noProof/>
          <w:sz w:val="24"/>
          <w:szCs w:val="24"/>
          <w:lang w:val="en-GB"/>
        </w:rPr>
        <w:t xml:space="preserve"> </w:t>
      </w:r>
      <w:r w:rsidRPr="00AC3090">
        <w:rPr>
          <w:rFonts w:cs="Calibri"/>
          <w:noProof/>
          <w:sz w:val="24"/>
          <w:szCs w:val="24"/>
          <w:lang w:val="en-GB"/>
        </w:rPr>
        <w:t xml:space="preserve">2019. Treading the Tightrope of Femininity: Transforming Gendered Subjectivity in a Therapeutic Community. </w:t>
      </w:r>
      <w:r w:rsidRPr="00AC3090">
        <w:rPr>
          <w:rFonts w:cs="Calibri"/>
          <w:i/>
          <w:iCs/>
          <w:noProof/>
          <w:sz w:val="24"/>
          <w:szCs w:val="24"/>
          <w:lang w:val="en-GB"/>
        </w:rPr>
        <w:t>European Journal of Women's Studies</w:t>
      </w:r>
      <w:r w:rsidRPr="00AC3090">
        <w:rPr>
          <w:rFonts w:cs="Calibri"/>
          <w:noProof/>
          <w:sz w:val="24"/>
          <w:szCs w:val="24"/>
          <w:lang w:val="en-GB"/>
        </w:rPr>
        <w:t xml:space="preserve"> 26 (4): 390-404.</w:t>
      </w:r>
    </w:p>
    <w:p w14:paraId="64DD75F8" w14:textId="77777777" w:rsidR="00873DD7" w:rsidRPr="00AC3090" w:rsidRDefault="00873DD7" w:rsidP="00AC3090">
      <w:pPr>
        <w:pStyle w:val="Body"/>
        <w:spacing w:after="0" w:line="480" w:lineRule="auto"/>
        <w:jc w:val="both"/>
        <w:rPr>
          <w:rFonts w:eastAsia="Times New Roman" w:cs="Calibri"/>
          <w:noProof/>
          <w:sz w:val="24"/>
          <w:szCs w:val="24"/>
          <w:lang w:val="en-GB"/>
        </w:rPr>
      </w:pPr>
    </w:p>
    <w:p w14:paraId="1F038A54" w14:textId="4A7F99BA" w:rsidR="00AB5BFC" w:rsidRPr="00AC3090" w:rsidRDefault="00AB5BFC" w:rsidP="00AC3090">
      <w:pPr>
        <w:pStyle w:val="Body"/>
        <w:spacing w:after="0" w:line="480" w:lineRule="auto"/>
        <w:jc w:val="both"/>
        <w:rPr>
          <w:rFonts w:eastAsia="Times New Roman" w:cs="Calibri"/>
          <w:noProof/>
          <w:sz w:val="24"/>
          <w:szCs w:val="24"/>
          <w:lang w:val="en-GB"/>
        </w:rPr>
      </w:pPr>
      <w:r w:rsidRPr="00AC3090">
        <w:rPr>
          <w:rFonts w:cs="Calibri"/>
          <w:b/>
          <w:noProof/>
          <w:sz w:val="24"/>
          <w:szCs w:val="24"/>
          <w:lang w:val="en-GB"/>
        </w:rPr>
        <w:t>Philogene Heron, Adom</w:t>
      </w:r>
      <w:r w:rsidRPr="00AC3090">
        <w:rPr>
          <w:rFonts w:cs="Calibri"/>
          <w:noProof/>
          <w:sz w:val="24"/>
          <w:szCs w:val="24"/>
          <w:lang w:val="en-GB"/>
        </w:rPr>
        <w:t>. 2016. Becoming Papa: Kinship, Senescence and the Ambivalent Inward Journeys of Ageing Men in the Antilles. In</w:t>
      </w:r>
      <w:r w:rsidR="00F35972">
        <w:rPr>
          <w:rFonts w:cs="Calibri"/>
          <w:noProof/>
          <w:sz w:val="24"/>
          <w:szCs w:val="24"/>
          <w:lang w:val="en-GB"/>
        </w:rPr>
        <w:t xml:space="preserve"> </w:t>
      </w:r>
      <w:r w:rsidR="00F35972" w:rsidRPr="00F35972">
        <w:rPr>
          <w:rFonts w:cs="Calibri"/>
          <w:noProof/>
          <w:sz w:val="24"/>
          <w:szCs w:val="24"/>
          <w:lang w:val="en-GB"/>
        </w:rPr>
        <w:t>Pooley</w:t>
      </w:r>
      <w:r w:rsidR="00234AD6">
        <w:rPr>
          <w:rFonts w:cs="Calibri"/>
          <w:noProof/>
          <w:sz w:val="24"/>
          <w:szCs w:val="24"/>
          <w:lang w:val="en-GB"/>
        </w:rPr>
        <w:t xml:space="preserve">, </w:t>
      </w:r>
      <w:r w:rsidR="00234AD6" w:rsidRPr="00F35972">
        <w:rPr>
          <w:rFonts w:cs="Calibri"/>
          <w:noProof/>
          <w:sz w:val="24"/>
          <w:szCs w:val="24"/>
          <w:lang w:val="en-GB"/>
        </w:rPr>
        <w:t>Siân</w:t>
      </w:r>
      <w:r w:rsidR="00F35972" w:rsidRPr="00F35972">
        <w:rPr>
          <w:rFonts w:cs="Calibri"/>
          <w:noProof/>
          <w:sz w:val="24"/>
          <w:szCs w:val="24"/>
          <w:lang w:val="en-GB"/>
        </w:rPr>
        <w:t xml:space="preserve"> and Kaveri Qureshi</w:t>
      </w:r>
      <w:r w:rsidR="00F35972">
        <w:rPr>
          <w:rFonts w:cs="Calibri"/>
          <w:noProof/>
          <w:sz w:val="24"/>
          <w:szCs w:val="24"/>
          <w:lang w:val="en-GB"/>
        </w:rPr>
        <w:t xml:space="preserve"> (eds),</w:t>
      </w:r>
      <w:r w:rsidRPr="00AC3090">
        <w:rPr>
          <w:rFonts w:cs="Calibri"/>
          <w:noProof/>
          <w:sz w:val="24"/>
          <w:szCs w:val="24"/>
          <w:lang w:val="en-GB"/>
        </w:rPr>
        <w:t xml:space="preserve"> </w:t>
      </w:r>
      <w:r w:rsidRPr="00AC3090">
        <w:rPr>
          <w:rFonts w:cs="Calibri"/>
          <w:i/>
          <w:iCs/>
          <w:noProof/>
          <w:sz w:val="24"/>
          <w:szCs w:val="24"/>
          <w:lang w:val="en-GB"/>
        </w:rPr>
        <w:t xml:space="preserve">Parenthood </w:t>
      </w:r>
      <w:r w:rsidR="00234AD6">
        <w:rPr>
          <w:rFonts w:cs="Calibri"/>
          <w:i/>
          <w:iCs/>
          <w:noProof/>
          <w:sz w:val="24"/>
          <w:szCs w:val="24"/>
          <w:lang w:val="en-GB"/>
        </w:rPr>
        <w:t>B</w:t>
      </w:r>
      <w:r w:rsidRPr="00AC3090">
        <w:rPr>
          <w:rFonts w:cs="Calibri"/>
          <w:i/>
          <w:iCs/>
          <w:noProof/>
          <w:sz w:val="24"/>
          <w:szCs w:val="24"/>
          <w:lang w:val="en-GB"/>
        </w:rPr>
        <w:t xml:space="preserve">etween </w:t>
      </w:r>
      <w:r w:rsidR="00234AD6">
        <w:rPr>
          <w:rFonts w:cs="Calibri"/>
          <w:i/>
          <w:iCs/>
          <w:noProof/>
          <w:sz w:val="24"/>
          <w:szCs w:val="24"/>
          <w:lang w:val="en-GB"/>
        </w:rPr>
        <w:t>G</w:t>
      </w:r>
      <w:r w:rsidRPr="00AC3090">
        <w:rPr>
          <w:rFonts w:cs="Calibri"/>
          <w:i/>
          <w:iCs/>
          <w:noProof/>
          <w:sz w:val="24"/>
          <w:szCs w:val="24"/>
          <w:lang w:val="en-GB"/>
        </w:rPr>
        <w:t xml:space="preserve">enerations: Transforming </w:t>
      </w:r>
      <w:r w:rsidR="00234AD6">
        <w:rPr>
          <w:rFonts w:cs="Calibri"/>
          <w:i/>
          <w:iCs/>
          <w:noProof/>
          <w:sz w:val="24"/>
          <w:szCs w:val="24"/>
          <w:lang w:val="en-GB"/>
        </w:rPr>
        <w:t>R</w:t>
      </w:r>
      <w:r w:rsidRPr="00AC3090">
        <w:rPr>
          <w:rFonts w:cs="Calibri"/>
          <w:i/>
          <w:iCs/>
          <w:noProof/>
          <w:sz w:val="24"/>
          <w:szCs w:val="24"/>
          <w:lang w:val="en-GB"/>
        </w:rPr>
        <w:t xml:space="preserve">eproductive </w:t>
      </w:r>
      <w:r w:rsidR="00234AD6">
        <w:rPr>
          <w:rFonts w:cs="Calibri"/>
          <w:i/>
          <w:iCs/>
          <w:noProof/>
          <w:sz w:val="24"/>
          <w:szCs w:val="24"/>
          <w:lang w:val="en-GB"/>
        </w:rPr>
        <w:t>C</w:t>
      </w:r>
      <w:r w:rsidRPr="00AC3090">
        <w:rPr>
          <w:rFonts w:cs="Calibri"/>
          <w:i/>
          <w:iCs/>
          <w:noProof/>
          <w:sz w:val="24"/>
          <w:szCs w:val="24"/>
          <w:lang w:val="en-GB"/>
        </w:rPr>
        <w:t>ultures</w:t>
      </w:r>
      <w:r w:rsidRPr="00AC3090">
        <w:rPr>
          <w:rFonts w:cs="Calibri"/>
          <w:noProof/>
          <w:sz w:val="24"/>
          <w:szCs w:val="24"/>
          <w:lang w:val="en-GB"/>
        </w:rPr>
        <w:t>. New York: Berghahn</w:t>
      </w:r>
      <w:r w:rsidR="00F35972">
        <w:rPr>
          <w:rFonts w:cs="Calibri"/>
          <w:noProof/>
          <w:sz w:val="24"/>
          <w:szCs w:val="24"/>
          <w:lang w:val="en-GB"/>
        </w:rPr>
        <w:t>, 253-276</w:t>
      </w:r>
      <w:r w:rsidRPr="00AC3090">
        <w:rPr>
          <w:rFonts w:cs="Calibri"/>
          <w:noProof/>
          <w:sz w:val="24"/>
          <w:szCs w:val="24"/>
          <w:lang w:val="en-GB"/>
        </w:rPr>
        <w:t>.</w:t>
      </w:r>
    </w:p>
    <w:p w14:paraId="65DE8D2F" w14:textId="77777777" w:rsidR="00AB5BFC" w:rsidRPr="00AC3090" w:rsidRDefault="00AB5BFC" w:rsidP="00AC3090">
      <w:pPr>
        <w:pStyle w:val="Body"/>
        <w:spacing w:after="0" w:line="480" w:lineRule="auto"/>
        <w:jc w:val="both"/>
        <w:rPr>
          <w:rFonts w:eastAsia="Times New Roman" w:cs="Calibri"/>
          <w:noProof/>
          <w:sz w:val="24"/>
          <w:szCs w:val="24"/>
          <w:lang w:val="en-GB"/>
        </w:rPr>
      </w:pPr>
    </w:p>
    <w:p w14:paraId="25DB27A8" w14:textId="4DBC181C" w:rsidR="00AB5BFC" w:rsidRPr="00AC3090" w:rsidRDefault="00AB5BFC" w:rsidP="00AC3090">
      <w:pPr>
        <w:pStyle w:val="Body"/>
        <w:spacing w:after="0" w:line="480" w:lineRule="auto"/>
        <w:jc w:val="both"/>
        <w:rPr>
          <w:rFonts w:eastAsia="Times New Roman" w:cs="Calibri"/>
          <w:noProof/>
          <w:sz w:val="24"/>
          <w:szCs w:val="24"/>
          <w:lang w:val="en-GB"/>
        </w:rPr>
      </w:pPr>
      <w:r w:rsidRPr="00AC3090">
        <w:rPr>
          <w:rFonts w:cs="Calibri"/>
          <w:b/>
          <w:noProof/>
          <w:sz w:val="24"/>
          <w:szCs w:val="24"/>
          <w:lang w:val="en-GB"/>
        </w:rPr>
        <w:t>Philogen</w:t>
      </w:r>
      <w:r w:rsidR="00873DD7" w:rsidRPr="00AC3090">
        <w:rPr>
          <w:rFonts w:cs="Calibri"/>
          <w:b/>
          <w:noProof/>
          <w:sz w:val="24"/>
          <w:szCs w:val="24"/>
          <w:lang w:val="en-GB"/>
        </w:rPr>
        <w:t>e</w:t>
      </w:r>
      <w:r w:rsidRPr="00AC3090">
        <w:rPr>
          <w:rFonts w:cs="Calibri"/>
          <w:b/>
          <w:noProof/>
          <w:sz w:val="24"/>
          <w:szCs w:val="24"/>
          <w:lang w:val="en-GB"/>
        </w:rPr>
        <w:t xml:space="preserve"> Heron, Adom</w:t>
      </w:r>
      <w:r w:rsidR="00D926DC">
        <w:rPr>
          <w:rFonts w:cs="Calibri"/>
          <w:b/>
          <w:noProof/>
          <w:sz w:val="24"/>
          <w:szCs w:val="24"/>
          <w:lang w:val="en-GB"/>
        </w:rPr>
        <w:t>.</w:t>
      </w:r>
      <w:r w:rsidRPr="00AC3090">
        <w:rPr>
          <w:rFonts w:cs="Calibri"/>
          <w:noProof/>
          <w:sz w:val="24"/>
          <w:szCs w:val="24"/>
          <w:lang w:val="en-GB"/>
        </w:rPr>
        <w:t xml:space="preserve"> 2018. Being Said/Seen to Care: Masculine Silences and Emerging Visibilities of Intimate Fatherhood in Dominica, Lesser Antilles.</w:t>
      </w:r>
      <w:r w:rsidRPr="00AC3090">
        <w:rPr>
          <w:rFonts w:cs="Calibri"/>
          <w:noProof/>
          <w:color w:val="333333"/>
          <w:sz w:val="24"/>
          <w:szCs w:val="24"/>
          <w:u w:color="333333"/>
          <w:shd w:val="clear" w:color="auto" w:fill="F6F7F7"/>
          <w:lang w:val="en-GB"/>
        </w:rPr>
        <w:t xml:space="preserve"> </w:t>
      </w:r>
      <w:r w:rsidRPr="008C7614">
        <w:rPr>
          <w:rFonts w:cs="Calibri"/>
          <w:noProof/>
          <w:sz w:val="24"/>
          <w:szCs w:val="24"/>
          <w:lang w:val="en-GB"/>
        </w:rPr>
        <w:t xml:space="preserve">In </w:t>
      </w:r>
      <w:r w:rsidR="008C7614" w:rsidRPr="008C7614">
        <w:rPr>
          <w:rFonts w:cs="Calibri"/>
          <w:noProof/>
          <w:sz w:val="24"/>
          <w:szCs w:val="24"/>
          <w:lang w:val="en-GB"/>
        </w:rPr>
        <w:t xml:space="preserve">Esposito, </w:t>
      </w:r>
      <w:r w:rsidR="00D926DC">
        <w:rPr>
          <w:rFonts w:cs="Calibri"/>
          <w:noProof/>
          <w:sz w:val="24"/>
          <w:szCs w:val="24"/>
          <w:lang w:val="en-GB"/>
        </w:rPr>
        <w:t xml:space="preserve">Eleonora, </w:t>
      </w:r>
      <w:r w:rsidR="008C7614" w:rsidRPr="008C7614">
        <w:rPr>
          <w:rFonts w:cs="Calibri"/>
          <w:noProof/>
          <w:sz w:val="24"/>
          <w:szCs w:val="24"/>
          <w:lang w:val="en-GB"/>
        </w:rPr>
        <w:t>Carolina Pérez-</w:t>
      </w:r>
      <w:r w:rsidR="008C7614" w:rsidRPr="008C7614">
        <w:rPr>
          <w:rFonts w:cs="Calibri"/>
          <w:noProof/>
          <w:sz w:val="24"/>
          <w:szCs w:val="24"/>
          <w:lang w:val="en-GB"/>
        </w:rPr>
        <w:lastRenderedPageBreak/>
        <w:t xml:space="preserve">Arredondo and José Manuel Ferreiro (eds), </w:t>
      </w:r>
      <w:r w:rsidRPr="00AC3090">
        <w:rPr>
          <w:rFonts w:cs="Calibri"/>
          <w:i/>
          <w:iCs/>
          <w:noProof/>
          <w:sz w:val="24"/>
          <w:szCs w:val="24"/>
          <w:lang w:val="en-GB"/>
        </w:rPr>
        <w:t>Discourses from Latin America and the Caribbean: Current Concepts and Challenges</w:t>
      </w:r>
      <w:r w:rsidR="008C7614">
        <w:rPr>
          <w:rFonts w:cs="Calibri"/>
          <w:noProof/>
          <w:sz w:val="24"/>
          <w:szCs w:val="24"/>
          <w:lang w:val="en-GB"/>
        </w:rPr>
        <w:t xml:space="preserve">. </w:t>
      </w:r>
      <w:r w:rsidRPr="00AC3090">
        <w:rPr>
          <w:rFonts w:cs="Calibri"/>
          <w:noProof/>
          <w:sz w:val="24"/>
          <w:szCs w:val="24"/>
          <w:lang w:val="en-GB"/>
        </w:rPr>
        <w:t>Cham, Switzerland: Palgrave Macmillan</w:t>
      </w:r>
      <w:r w:rsidR="008C7614">
        <w:rPr>
          <w:rFonts w:cs="Calibri"/>
          <w:noProof/>
          <w:sz w:val="24"/>
          <w:szCs w:val="24"/>
          <w:lang w:val="en-GB"/>
        </w:rPr>
        <w:t>, 267-298</w:t>
      </w:r>
      <w:r w:rsidRPr="00AC3090">
        <w:rPr>
          <w:rFonts w:cs="Calibri"/>
          <w:noProof/>
          <w:sz w:val="24"/>
          <w:szCs w:val="24"/>
          <w:lang w:val="en-GB"/>
        </w:rPr>
        <w:t>. </w:t>
      </w:r>
    </w:p>
    <w:p w14:paraId="638D1ADE"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374C9163" w14:textId="43F5D5E2"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Philogene Heron, Adom</w:t>
      </w:r>
      <w:r w:rsidR="00D926DC">
        <w:rPr>
          <w:rFonts w:cs="Calibri"/>
          <w:b/>
          <w:bCs/>
          <w:noProof/>
          <w:sz w:val="24"/>
          <w:szCs w:val="24"/>
          <w:lang w:val="en-GB"/>
        </w:rPr>
        <w:t>.</w:t>
      </w:r>
      <w:r w:rsidRPr="00AC3090">
        <w:rPr>
          <w:rFonts w:cs="Calibri"/>
          <w:noProof/>
          <w:sz w:val="24"/>
          <w:szCs w:val="24"/>
          <w:lang w:val="en-GB"/>
        </w:rPr>
        <w:t xml:space="preserve"> 2019. When ‘Blood Speaks’: Naming the Father and the Mystics of Kinship in Dominica, Eastern Caribbean. </w:t>
      </w:r>
      <w:r w:rsidRPr="00AC3090">
        <w:rPr>
          <w:rFonts w:cs="Calibri"/>
          <w:i/>
          <w:iCs/>
          <w:noProof/>
          <w:sz w:val="24"/>
          <w:szCs w:val="24"/>
          <w:lang w:val="en-GB"/>
        </w:rPr>
        <w:t>Journal of the Royal Anthropological Institute</w:t>
      </w:r>
      <w:r w:rsidRPr="00AC3090">
        <w:rPr>
          <w:rFonts w:cs="Calibri"/>
          <w:noProof/>
          <w:sz w:val="24"/>
          <w:szCs w:val="24"/>
          <w:lang w:val="en-GB"/>
        </w:rPr>
        <w:t xml:space="preserve"> 25 (1): 29-50.</w:t>
      </w:r>
    </w:p>
    <w:p w14:paraId="0F725B89" w14:textId="77777777" w:rsidR="000E5F67" w:rsidRPr="00AC3090" w:rsidRDefault="000E5F67" w:rsidP="00AC3090">
      <w:pPr>
        <w:pStyle w:val="Body"/>
        <w:spacing w:after="0" w:line="480" w:lineRule="auto"/>
        <w:jc w:val="both"/>
        <w:rPr>
          <w:rFonts w:eastAsia="Times New Roman" w:cs="Calibri"/>
          <w:noProof/>
          <w:sz w:val="24"/>
          <w:szCs w:val="24"/>
          <w:lang w:val="en-GB"/>
        </w:rPr>
      </w:pPr>
    </w:p>
    <w:p w14:paraId="312E3EB5" w14:textId="30D3895C"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Rebhun, Linda-Anne</w:t>
      </w:r>
      <w:r w:rsidR="00D926DC">
        <w:rPr>
          <w:rFonts w:cs="Calibri"/>
          <w:b/>
          <w:bCs/>
          <w:noProof/>
          <w:sz w:val="24"/>
          <w:szCs w:val="24"/>
          <w:lang w:val="en-GB"/>
        </w:rPr>
        <w:t>.</w:t>
      </w:r>
      <w:r w:rsidRPr="00AC3090">
        <w:rPr>
          <w:rFonts w:cs="Calibri"/>
          <w:noProof/>
          <w:sz w:val="24"/>
          <w:szCs w:val="24"/>
          <w:lang w:val="en-GB"/>
        </w:rPr>
        <w:t xml:space="preserve"> 1999. </w:t>
      </w:r>
      <w:r w:rsidRPr="00AC3090">
        <w:rPr>
          <w:rFonts w:cs="Calibri"/>
          <w:i/>
          <w:iCs/>
          <w:noProof/>
          <w:sz w:val="24"/>
          <w:szCs w:val="24"/>
          <w:lang w:val="en-GB"/>
        </w:rPr>
        <w:t>The Heart is Unknown Country: Love in the Changing Economy of Northeast Brazil</w:t>
      </w:r>
      <w:r w:rsidRPr="00AC3090">
        <w:rPr>
          <w:rFonts w:cs="Calibri"/>
          <w:noProof/>
          <w:sz w:val="24"/>
          <w:szCs w:val="24"/>
          <w:lang w:val="en-GB"/>
        </w:rPr>
        <w:t>. Stanford</w:t>
      </w:r>
      <w:r w:rsidR="00D926DC">
        <w:rPr>
          <w:rFonts w:cs="Calibri"/>
          <w:noProof/>
          <w:sz w:val="24"/>
          <w:szCs w:val="24"/>
          <w:lang w:val="en-GB"/>
        </w:rPr>
        <w:t>, CA</w:t>
      </w:r>
      <w:r w:rsidRPr="00AC3090">
        <w:rPr>
          <w:rFonts w:cs="Calibri"/>
          <w:noProof/>
          <w:sz w:val="24"/>
          <w:szCs w:val="24"/>
          <w:lang w:val="en-GB"/>
        </w:rPr>
        <w:t>: Stanford University Press.</w:t>
      </w:r>
    </w:p>
    <w:p w14:paraId="56287879"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69A2A82D" w14:textId="3E495FC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Rivkin-Fish, Michelle</w:t>
      </w:r>
      <w:r w:rsidR="00D926DC">
        <w:rPr>
          <w:rFonts w:cs="Calibri"/>
          <w:b/>
          <w:bCs/>
          <w:noProof/>
          <w:sz w:val="24"/>
          <w:szCs w:val="24"/>
          <w:lang w:val="en-GB"/>
        </w:rPr>
        <w:t>.</w:t>
      </w:r>
      <w:r w:rsidRPr="00AC3090">
        <w:rPr>
          <w:rFonts w:cs="Calibri"/>
          <w:noProof/>
          <w:sz w:val="24"/>
          <w:szCs w:val="24"/>
          <w:lang w:val="en-GB"/>
        </w:rPr>
        <w:t xml:space="preserve"> 2004. “Change Yourself and the Whole World Will Become Kinder”: Russian Activists for Reproductive Health and the Limits of Claims Making for Women. </w:t>
      </w:r>
      <w:r w:rsidRPr="00AC3090">
        <w:rPr>
          <w:rFonts w:cs="Calibri"/>
          <w:i/>
          <w:iCs/>
          <w:noProof/>
          <w:sz w:val="24"/>
          <w:szCs w:val="24"/>
          <w:lang w:val="en-GB"/>
        </w:rPr>
        <w:t xml:space="preserve">Medical Anthropology Quarterly </w:t>
      </w:r>
      <w:r w:rsidRPr="00AC3090">
        <w:rPr>
          <w:rFonts w:cs="Calibri"/>
          <w:noProof/>
          <w:sz w:val="24"/>
          <w:szCs w:val="24"/>
          <w:lang w:val="en-GB"/>
        </w:rPr>
        <w:t xml:space="preserve">18 (3): 281-304.  </w:t>
      </w:r>
    </w:p>
    <w:p w14:paraId="201AA79B"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399CB64F" w14:textId="5B49269A"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Rodriguez, Jeannette</w:t>
      </w:r>
      <w:r w:rsidR="00D926DC">
        <w:rPr>
          <w:rFonts w:cs="Calibri"/>
          <w:b/>
          <w:bCs/>
          <w:noProof/>
          <w:sz w:val="24"/>
          <w:szCs w:val="24"/>
          <w:lang w:val="en-GB"/>
        </w:rPr>
        <w:t>.</w:t>
      </w:r>
      <w:r w:rsidRPr="00AC3090">
        <w:rPr>
          <w:rFonts w:cs="Calibri"/>
          <w:noProof/>
          <w:sz w:val="24"/>
          <w:szCs w:val="24"/>
          <w:lang w:val="en-GB"/>
        </w:rPr>
        <w:t xml:space="preserve"> 1994. </w:t>
      </w:r>
      <w:r w:rsidRPr="00AC3090">
        <w:rPr>
          <w:rFonts w:cs="Calibri"/>
          <w:i/>
          <w:iCs/>
          <w:noProof/>
          <w:sz w:val="24"/>
          <w:szCs w:val="24"/>
          <w:lang w:val="en-GB"/>
        </w:rPr>
        <w:t>Our Lady of Guadalupe: Faith and Empowerment among Mexican-American Women</w:t>
      </w:r>
      <w:r w:rsidRPr="00AC3090">
        <w:rPr>
          <w:rFonts w:cs="Calibri"/>
          <w:noProof/>
          <w:sz w:val="24"/>
          <w:szCs w:val="24"/>
          <w:lang w:val="en-GB"/>
        </w:rPr>
        <w:t>. Austin</w:t>
      </w:r>
      <w:r w:rsidR="00D926DC">
        <w:rPr>
          <w:rFonts w:cs="Calibri"/>
          <w:noProof/>
          <w:sz w:val="24"/>
          <w:szCs w:val="24"/>
          <w:lang w:val="en-GB"/>
        </w:rPr>
        <w:t>, TX</w:t>
      </w:r>
      <w:r w:rsidRPr="00AC3090">
        <w:rPr>
          <w:rFonts w:cs="Calibri"/>
          <w:noProof/>
          <w:sz w:val="24"/>
          <w:szCs w:val="24"/>
          <w:lang w:val="en-GB"/>
        </w:rPr>
        <w:t>: University of Texas Press.</w:t>
      </w:r>
    </w:p>
    <w:p w14:paraId="4C0AB5BD"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51EAE09C" w14:textId="57B71397"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Roland, Kaifa L.</w:t>
      </w:r>
      <w:r w:rsidRPr="00AC3090">
        <w:rPr>
          <w:rFonts w:cs="Calibri"/>
          <w:noProof/>
          <w:sz w:val="24"/>
          <w:szCs w:val="24"/>
          <w:lang w:val="en-GB"/>
        </w:rPr>
        <w:t xml:space="preserve"> 2011.</w:t>
      </w:r>
      <w:r w:rsidRPr="00AC3090">
        <w:rPr>
          <w:rFonts w:cs="Calibri"/>
          <w:i/>
          <w:iCs/>
          <w:noProof/>
          <w:sz w:val="24"/>
          <w:szCs w:val="24"/>
          <w:lang w:val="en-GB"/>
        </w:rPr>
        <w:t xml:space="preserve"> Cuban Color in Tourism and La Lucha: </w:t>
      </w:r>
      <w:r w:rsidR="00D926DC">
        <w:rPr>
          <w:rFonts w:cs="Calibri"/>
          <w:i/>
          <w:iCs/>
          <w:noProof/>
          <w:sz w:val="24"/>
          <w:szCs w:val="24"/>
          <w:lang w:val="en-GB"/>
        </w:rPr>
        <w:t>A</w:t>
      </w:r>
      <w:r w:rsidRPr="00AC3090">
        <w:rPr>
          <w:rFonts w:cs="Calibri"/>
          <w:i/>
          <w:iCs/>
          <w:noProof/>
          <w:sz w:val="24"/>
          <w:szCs w:val="24"/>
          <w:lang w:val="en-GB"/>
        </w:rPr>
        <w:t>n Ethnography of Racial Meanings</w:t>
      </w:r>
      <w:r w:rsidRPr="00AC3090">
        <w:rPr>
          <w:rFonts w:cs="Calibri"/>
          <w:noProof/>
          <w:sz w:val="24"/>
          <w:szCs w:val="24"/>
          <w:lang w:val="en-GB"/>
        </w:rPr>
        <w:t>. New York: Oxford University Press.</w:t>
      </w:r>
    </w:p>
    <w:p w14:paraId="3AB7AF6B" w14:textId="77777777" w:rsidR="00323C11" w:rsidRPr="00AC3090" w:rsidRDefault="00323C11" w:rsidP="00AC3090">
      <w:pPr>
        <w:pStyle w:val="Body"/>
        <w:spacing w:after="0" w:line="480" w:lineRule="auto"/>
        <w:jc w:val="both"/>
        <w:rPr>
          <w:rFonts w:eastAsia="Times New Roman" w:cs="Calibri"/>
          <w:noProof/>
          <w:sz w:val="24"/>
          <w:szCs w:val="24"/>
          <w:lang w:val="en-GB"/>
        </w:rPr>
      </w:pPr>
    </w:p>
    <w:p w14:paraId="33D1612E" w14:textId="439837EF" w:rsidR="00323C11" w:rsidRPr="00AC3090" w:rsidRDefault="00323C11" w:rsidP="00AC3090">
      <w:pPr>
        <w:pStyle w:val="Body"/>
        <w:spacing w:after="0" w:line="480" w:lineRule="auto"/>
        <w:jc w:val="both"/>
        <w:rPr>
          <w:rFonts w:cs="Calibri"/>
          <w:noProof/>
          <w:sz w:val="24"/>
          <w:szCs w:val="24"/>
          <w:lang w:val="en-GB"/>
        </w:rPr>
      </w:pPr>
      <w:r w:rsidRPr="00AC3090">
        <w:rPr>
          <w:rFonts w:cs="Calibri"/>
          <w:b/>
          <w:noProof/>
          <w:color w:val="auto"/>
          <w:sz w:val="24"/>
          <w:szCs w:val="24"/>
          <w:lang w:val="en-GB"/>
        </w:rPr>
        <w:t>Roque Guerra, Alberto</w:t>
      </w:r>
      <w:r w:rsidR="004F15E6">
        <w:rPr>
          <w:rFonts w:cs="Calibri"/>
          <w:b/>
          <w:noProof/>
          <w:color w:val="auto"/>
          <w:sz w:val="24"/>
          <w:szCs w:val="24"/>
          <w:lang w:val="en-GB"/>
        </w:rPr>
        <w:t>.</w:t>
      </w:r>
      <w:r w:rsidRPr="00AC3090">
        <w:rPr>
          <w:rFonts w:cs="Calibri"/>
          <w:noProof/>
          <w:color w:val="auto"/>
          <w:sz w:val="24"/>
          <w:szCs w:val="24"/>
          <w:lang w:val="en-GB"/>
        </w:rPr>
        <w:t xml:space="preserve"> </w:t>
      </w:r>
      <w:r w:rsidRPr="00AC3090">
        <w:rPr>
          <w:rFonts w:cs="Calibri"/>
          <w:noProof/>
          <w:sz w:val="24"/>
          <w:szCs w:val="24"/>
          <w:lang w:val="en-GB"/>
        </w:rPr>
        <w:t xml:space="preserve">2011. Sexual Diversity in Revolutionary Times, 1959–2009. </w:t>
      </w:r>
      <w:r w:rsidRPr="00AC3090">
        <w:rPr>
          <w:rFonts w:cs="Calibri"/>
          <w:i/>
          <w:noProof/>
          <w:sz w:val="24"/>
          <w:szCs w:val="24"/>
          <w:lang w:val="en-GB"/>
        </w:rPr>
        <w:t>Cuban Studies</w:t>
      </w:r>
      <w:r w:rsidRPr="00AC3090">
        <w:rPr>
          <w:rFonts w:cs="Calibri"/>
          <w:noProof/>
          <w:sz w:val="24"/>
          <w:szCs w:val="24"/>
          <w:lang w:val="en-GB"/>
        </w:rPr>
        <w:t xml:space="preserve"> 42: 218-226.</w:t>
      </w:r>
    </w:p>
    <w:p w14:paraId="0289FC3A"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029E00BC" w14:textId="08F06D85" w:rsidR="00642973" w:rsidRPr="00AC3090" w:rsidRDefault="000E5F67" w:rsidP="00AC3090">
      <w:pPr>
        <w:pStyle w:val="Body"/>
        <w:spacing w:after="0" w:line="480" w:lineRule="auto"/>
        <w:jc w:val="both"/>
        <w:rPr>
          <w:rFonts w:eastAsia="Times New Roman" w:cs="Calibri"/>
          <w:noProof/>
          <w:sz w:val="24"/>
          <w:szCs w:val="24"/>
          <w:lang w:val="en-GB"/>
        </w:rPr>
      </w:pPr>
      <w:r w:rsidRPr="00AC3090">
        <w:rPr>
          <w:rFonts w:eastAsia="Times New Roman" w:cs="Calibri"/>
          <w:b/>
          <w:noProof/>
          <w:sz w:val="24"/>
          <w:szCs w:val="24"/>
          <w:lang w:val="en-GB"/>
        </w:rPr>
        <w:lastRenderedPageBreak/>
        <w:t>RSF</w:t>
      </w:r>
      <w:r w:rsidRPr="00AC3090">
        <w:rPr>
          <w:rFonts w:eastAsia="Times New Roman" w:cs="Calibri"/>
          <w:noProof/>
          <w:sz w:val="24"/>
          <w:szCs w:val="24"/>
          <w:lang w:val="en-GB"/>
        </w:rPr>
        <w:t xml:space="preserve"> </w:t>
      </w:r>
      <w:r w:rsidR="00642973" w:rsidRPr="00AC3090">
        <w:rPr>
          <w:rFonts w:eastAsia="Times New Roman" w:cs="Calibri"/>
          <w:noProof/>
          <w:sz w:val="24"/>
          <w:szCs w:val="24"/>
          <w:lang w:val="en-GB"/>
        </w:rPr>
        <w:t>(Reporters Without Borders)</w:t>
      </w:r>
      <w:r w:rsidR="004F15E6">
        <w:rPr>
          <w:rFonts w:eastAsia="Times New Roman" w:cs="Calibri"/>
          <w:noProof/>
          <w:sz w:val="24"/>
          <w:szCs w:val="24"/>
          <w:lang w:val="en-GB"/>
        </w:rPr>
        <w:t>.</w:t>
      </w:r>
      <w:r w:rsidR="00642973" w:rsidRPr="00AC3090">
        <w:rPr>
          <w:rFonts w:eastAsia="Times New Roman" w:cs="Calibri"/>
          <w:noProof/>
          <w:sz w:val="24"/>
          <w:szCs w:val="24"/>
          <w:lang w:val="en-GB"/>
        </w:rPr>
        <w:t xml:space="preserve"> </w:t>
      </w:r>
      <w:r w:rsidRPr="00AC3090">
        <w:rPr>
          <w:rFonts w:eastAsia="Times New Roman" w:cs="Calibri"/>
          <w:noProof/>
          <w:sz w:val="24"/>
          <w:szCs w:val="24"/>
          <w:lang w:val="en-GB"/>
        </w:rPr>
        <w:t xml:space="preserve">2022. </w:t>
      </w:r>
      <w:r w:rsidR="00642973" w:rsidRPr="00AC3090">
        <w:rPr>
          <w:rStyle w:val="Strong"/>
          <w:rFonts w:cs="Calibri"/>
          <w:b w:val="0"/>
          <w:noProof/>
          <w:color w:val="141414"/>
          <w:sz w:val="24"/>
          <w:szCs w:val="24"/>
          <w:lang w:val="en-GB"/>
        </w:rPr>
        <w:t>World Press Freedom Index 2022: Cuba.</w:t>
      </w:r>
      <w:r w:rsidR="00642973" w:rsidRPr="00AC3090">
        <w:rPr>
          <w:rFonts w:eastAsia="Times New Roman" w:cs="Calibri"/>
          <w:noProof/>
          <w:sz w:val="24"/>
          <w:szCs w:val="24"/>
          <w:lang w:val="en-GB"/>
        </w:rPr>
        <w:t xml:space="preserve"> </w:t>
      </w:r>
      <w:hyperlink r:id="rId21" w:history="1">
        <w:r w:rsidR="004F15E6" w:rsidRPr="00FB3043">
          <w:rPr>
            <w:rStyle w:val="Hyperlink"/>
            <w:rFonts w:eastAsia="Times New Roman" w:cs="Calibri"/>
            <w:noProof/>
            <w:sz w:val="24"/>
            <w:szCs w:val="24"/>
            <w:lang w:val="en-GB"/>
          </w:rPr>
          <w:t>https://rsf.org/en/country/cuba</w:t>
        </w:r>
      </w:hyperlink>
      <w:r w:rsidR="004F15E6">
        <w:rPr>
          <w:rFonts w:eastAsia="Times New Roman" w:cs="Calibri"/>
          <w:noProof/>
          <w:sz w:val="24"/>
          <w:szCs w:val="24"/>
          <w:lang w:val="en-GB"/>
        </w:rPr>
        <w:t xml:space="preserve"> </w:t>
      </w:r>
    </w:p>
    <w:p w14:paraId="028EE09A" w14:textId="77777777" w:rsidR="00323C11" w:rsidRPr="00AC3090" w:rsidRDefault="00323C11" w:rsidP="00AC3090">
      <w:pPr>
        <w:pStyle w:val="Body"/>
        <w:spacing w:after="0" w:line="480" w:lineRule="auto"/>
        <w:jc w:val="both"/>
        <w:rPr>
          <w:rFonts w:eastAsia="Times New Roman" w:cs="Calibri"/>
          <w:noProof/>
          <w:sz w:val="24"/>
          <w:szCs w:val="24"/>
          <w:lang w:val="en-GB"/>
        </w:rPr>
      </w:pPr>
    </w:p>
    <w:p w14:paraId="3E4B362D" w14:textId="01F70C3C" w:rsidR="00323C11" w:rsidRPr="00AC3090" w:rsidRDefault="00323C11" w:rsidP="00AC3090">
      <w:pPr>
        <w:spacing w:line="480" w:lineRule="auto"/>
        <w:jc w:val="both"/>
        <w:rPr>
          <w:rFonts w:ascii="Calibri" w:hAnsi="Calibri" w:cs="Calibri"/>
          <w:noProof/>
          <w:lang w:val="en-GB"/>
        </w:rPr>
      </w:pPr>
      <w:r w:rsidRPr="00AC3090">
        <w:rPr>
          <w:rFonts w:ascii="Calibri" w:hAnsi="Calibri" w:cs="Calibri"/>
          <w:b/>
          <w:noProof/>
          <w:lang w:val="en-GB"/>
        </w:rPr>
        <w:t>Saar, Maarja and Kadri Aavik</w:t>
      </w:r>
      <w:r w:rsidR="004F15E6">
        <w:rPr>
          <w:rFonts w:ascii="Calibri" w:hAnsi="Calibri" w:cs="Calibri"/>
          <w:b/>
          <w:noProof/>
          <w:lang w:val="en-GB"/>
        </w:rPr>
        <w:t>.</w:t>
      </w:r>
      <w:r w:rsidRPr="00AC3090">
        <w:rPr>
          <w:rFonts w:ascii="Calibri" w:hAnsi="Calibri" w:cs="Calibri"/>
          <w:b/>
          <w:noProof/>
          <w:lang w:val="en-GB"/>
        </w:rPr>
        <w:t xml:space="preserve"> </w:t>
      </w:r>
      <w:r w:rsidRPr="00AC3090">
        <w:rPr>
          <w:rFonts w:ascii="Calibri" w:hAnsi="Calibri" w:cs="Calibri"/>
          <w:noProof/>
          <w:lang w:val="en-GB"/>
        </w:rPr>
        <w:t xml:space="preserve">2022. Negotiating </w:t>
      </w:r>
      <w:r w:rsidR="004F15E6">
        <w:rPr>
          <w:rFonts w:ascii="Calibri" w:hAnsi="Calibri" w:cs="Calibri"/>
          <w:noProof/>
          <w:lang w:val="en-GB"/>
        </w:rPr>
        <w:t>N</w:t>
      </w:r>
      <w:r w:rsidRPr="00AC3090">
        <w:rPr>
          <w:rFonts w:ascii="Calibri" w:hAnsi="Calibri" w:cs="Calibri"/>
          <w:noProof/>
          <w:lang w:val="en-GB"/>
        </w:rPr>
        <w:t xml:space="preserve">eoliberalism in the </w:t>
      </w:r>
      <w:r w:rsidR="004F15E6">
        <w:rPr>
          <w:rFonts w:ascii="Calibri" w:hAnsi="Calibri" w:cs="Calibri"/>
          <w:noProof/>
          <w:lang w:val="en-GB"/>
        </w:rPr>
        <w:t>P</w:t>
      </w:r>
      <w:r w:rsidRPr="00AC3090">
        <w:rPr>
          <w:rFonts w:ascii="Calibri" w:hAnsi="Calibri" w:cs="Calibri"/>
          <w:noProof/>
          <w:lang w:val="en-GB"/>
        </w:rPr>
        <w:t xml:space="preserve">rivate </w:t>
      </w:r>
      <w:r w:rsidR="004F15E6">
        <w:rPr>
          <w:rFonts w:ascii="Calibri" w:hAnsi="Calibri" w:cs="Calibri"/>
          <w:noProof/>
          <w:lang w:val="en-GB"/>
        </w:rPr>
        <w:t>S</w:t>
      </w:r>
      <w:r w:rsidRPr="00AC3090">
        <w:rPr>
          <w:rFonts w:ascii="Calibri" w:hAnsi="Calibri" w:cs="Calibri"/>
          <w:noProof/>
          <w:lang w:val="en-GB"/>
        </w:rPr>
        <w:t xml:space="preserve">phere: </w:t>
      </w:r>
      <w:r w:rsidR="004F15E6">
        <w:rPr>
          <w:rFonts w:ascii="Calibri" w:hAnsi="Calibri" w:cs="Calibri"/>
          <w:noProof/>
          <w:lang w:val="en-GB"/>
        </w:rPr>
        <w:t>N</w:t>
      </w:r>
      <w:r w:rsidRPr="00AC3090">
        <w:rPr>
          <w:rFonts w:ascii="Calibri" w:hAnsi="Calibri" w:cs="Calibri"/>
          <w:noProof/>
          <w:lang w:val="en-GB"/>
        </w:rPr>
        <w:t xml:space="preserve">arratives of Estonian </w:t>
      </w:r>
      <w:r w:rsidR="004F15E6">
        <w:rPr>
          <w:rFonts w:ascii="Calibri" w:hAnsi="Calibri" w:cs="Calibri"/>
          <w:noProof/>
          <w:lang w:val="en-GB"/>
        </w:rPr>
        <w:t>S</w:t>
      </w:r>
      <w:r w:rsidRPr="00AC3090">
        <w:rPr>
          <w:rFonts w:ascii="Calibri" w:hAnsi="Calibri" w:cs="Calibri"/>
          <w:noProof/>
          <w:lang w:val="en-GB"/>
        </w:rPr>
        <w:t xml:space="preserve">ingle </w:t>
      </w:r>
      <w:r w:rsidR="004F15E6">
        <w:rPr>
          <w:rFonts w:ascii="Calibri" w:hAnsi="Calibri" w:cs="Calibri"/>
          <w:noProof/>
          <w:lang w:val="en-GB"/>
        </w:rPr>
        <w:t>M</w:t>
      </w:r>
      <w:r w:rsidRPr="00AC3090">
        <w:rPr>
          <w:rFonts w:ascii="Calibri" w:hAnsi="Calibri" w:cs="Calibri"/>
          <w:noProof/>
          <w:lang w:val="en-GB"/>
        </w:rPr>
        <w:t>others</w:t>
      </w:r>
      <w:r w:rsidRPr="00AC3090">
        <w:rPr>
          <w:rFonts w:ascii="Calibri" w:hAnsi="Calibri" w:cs="Calibri"/>
          <w:i/>
          <w:noProof/>
          <w:lang w:val="en-GB"/>
        </w:rPr>
        <w:t>. Journal of Baltic Studies</w:t>
      </w:r>
      <w:r w:rsidRPr="00AC3090">
        <w:rPr>
          <w:rFonts w:ascii="Calibri" w:hAnsi="Calibri" w:cs="Calibri"/>
          <w:noProof/>
          <w:lang w:val="en-GB"/>
        </w:rPr>
        <w:t xml:space="preserve"> 53 (1): 1-18.</w:t>
      </w:r>
    </w:p>
    <w:p w14:paraId="666A4470" w14:textId="77777777" w:rsidR="00323C11" w:rsidRPr="00AC3090" w:rsidRDefault="00323C11" w:rsidP="00AC3090">
      <w:pPr>
        <w:spacing w:line="480" w:lineRule="auto"/>
        <w:jc w:val="both"/>
        <w:rPr>
          <w:rFonts w:ascii="Calibri" w:hAnsi="Calibri" w:cs="Calibri"/>
          <w:noProof/>
          <w:lang w:val="en-GB"/>
        </w:rPr>
      </w:pPr>
    </w:p>
    <w:p w14:paraId="15D0697C" w14:textId="17CFF832" w:rsidR="00323C11" w:rsidRPr="00AC3090" w:rsidRDefault="00323C11" w:rsidP="00AC3090">
      <w:pPr>
        <w:spacing w:line="480" w:lineRule="auto"/>
        <w:jc w:val="both"/>
        <w:rPr>
          <w:rFonts w:ascii="Calibri" w:hAnsi="Calibri" w:cs="Calibri"/>
          <w:noProof/>
          <w:lang w:val="en-GB"/>
        </w:rPr>
      </w:pPr>
      <w:r w:rsidRPr="00AC3090">
        <w:rPr>
          <w:rFonts w:ascii="Calibri" w:hAnsi="Calibri" w:cs="Calibri"/>
          <w:b/>
          <w:noProof/>
          <w:lang w:val="en-GB"/>
        </w:rPr>
        <w:t>Saavedra Montes de Oca, Olga Lidia</w:t>
      </w:r>
      <w:r w:rsidR="004F15E6">
        <w:rPr>
          <w:rFonts w:ascii="Calibri" w:hAnsi="Calibri" w:cs="Calibri"/>
          <w:b/>
          <w:noProof/>
          <w:lang w:val="en-GB"/>
        </w:rPr>
        <w:t>.</w:t>
      </w:r>
      <w:r w:rsidRPr="00AC3090">
        <w:rPr>
          <w:rFonts w:ascii="Calibri" w:hAnsi="Calibri" w:cs="Calibri"/>
          <w:noProof/>
          <w:lang w:val="en-GB"/>
        </w:rPr>
        <w:t xml:space="preserve"> 2017. Opening </w:t>
      </w:r>
      <w:r w:rsidR="004F15E6">
        <w:rPr>
          <w:rFonts w:ascii="Calibri" w:hAnsi="Calibri" w:cs="Calibri"/>
          <w:noProof/>
          <w:lang w:val="en-GB"/>
        </w:rPr>
        <w:t>O</w:t>
      </w:r>
      <w:r w:rsidRPr="00AC3090">
        <w:rPr>
          <w:rFonts w:ascii="Calibri" w:hAnsi="Calibri" w:cs="Calibri"/>
          <w:noProof/>
          <w:lang w:val="en-GB"/>
        </w:rPr>
        <w:t xml:space="preserve">ther </w:t>
      </w:r>
      <w:r w:rsidR="004F15E6">
        <w:rPr>
          <w:rFonts w:ascii="Calibri" w:hAnsi="Calibri" w:cs="Calibri"/>
          <w:noProof/>
          <w:lang w:val="en-GB"/>
        </w:rPr>
        <w:t>C</w:t>
      </w:r>
      <w:r w:rsidRPr="00AC3090">
        <w:rPr>
          <w:rFonts w:ascii="Calibri" w:hAnsi="Calibri" w:cs="Calibri"/>
          <w:noProof/>
          <w:lang w:val="en-GB"/>
        </w:rPr>
        <w:t xml:space="preserve">losets: </w:t>
      </w:r>
      <w:r w:rsidR="004F15E6">
        <w:rPr>
          <w:rFonts w:ascii="Calibri" w:hAnsi="Calibri" w:cs="Calibri"/>
          <w:noProof/>
          <w:lang w:val="en-GB"/>
        </w:rPr>
        <w:t>R</w:t>
      </w:r>
      <w:r w:rsidRPr="00AC3090">
        <w:rPr>
          <w:rFonts w:ascii="Calibri" w:hAnsi="Calibri" w:cs="Calibri"/>
          <w:noProof/>
          <w:lang w:val="en-GB"/>
        </w:rPr>
        <w:t xml:space="preserve">emembering as a </w:t>
      </w:r>
      <w:r w:rsidR="004F15E6">
        <w:rPr>
          <w:rFonts w:ascii="Calibri" w:hAnsi="Calibri" w:cs="Calibri"/>
          <w:noProof/>
          <w:lang w:val="en-GB"/>
        </w:rPr>
        <w:t>T</w:t>
      </w:r>
      <w:r w:rsidRPr="00AC3090">
        <w:rPr>
          <w:rFonts w:ascii="Calibri" w:hAnsi="Calibri" w:cs="Calibri"/>
          <w:noProof/>
          <w:lang w:val="en-GB"/>
        </w:rPr>
        <w:t xml:space="preserve">ransgender </w:t>
      </w:r>
      <w:r w:rsidR="004F15E6">
        <w:rPr>
          <w:rFonts w:ascii="Calibri" w:hAnsi="Calibri" w:cs="Calibri"/>
          <w:noProof/>
          <w:lang w:val="en-GB"/>
        </w:rPr>
        <w:t>P</w:t>
      </w:r>
      <w:r w:rsidRPr="00AC3090">
        <w:rPr>
          <w:rFonts w:ascii="Calibri" w:hAnsi="Calibri" w:cs="Calibri"/>
          <w:noProof/>
          <w:lang w:val="en-GB"/>
        </w:rPr>
        <w:t xml:space="preserve">erson and as a </w:t>
      </w:r>
      <w:r w:rsidR="004F15E6">
        <w:rPr>
          <w:rFonts w:ascii="Calibri" w:hAnsi="Calibri" w:cs="Calibri"/>
          <w:noProof/>
          <w:lang w:val="en-GB"/>
        </w:rPr>
        <w:t>F</w:t>
      </w:r>
      <w:r w:rsidRPr="00AC3090">
        <w:rPr>
          <w:rFonts w:ascii="Calibri" w:hAnsi="Calibri" w:cs="Calibri"/>
          <w:noProof/>
          <w:lang w:val="en-GB"/>
        </w:rPr>
        <w:t xml:space="preserve">amily </w:t>
      </w:r>
      <w:r w:rsidR="004F15E6">
        <w:rPr>
          <w:rFonts w:ascii="Calibri" w:hAnsi="Calibri" w:cs="Calibri"/>
          <w:noProof/>
          <w:lang w:val="en-GB"/>
        </w:rPr>
        <w:t>M</w:t>
      </w:r>
      <w:r w:rsidRPr="00AC3090">
        <w:rPr>
          <w:rFonts w:ascii="Calibri" w:hAnsi="Calibri" w:cs="Calibri"/>
          <w:noProof/>
          <w:lang w:val="en-GB"/>
        </w:rPr>
        <w:t xml:space="preserve">ember. </w:t>
      </w:r>
      <w:r w:rsidRPr="00AC3090">
        <w:rPr>
          <w:rFonts w:ascii="Calibri" w:hAnsi="Calibri" w:cs="Calibri"/>
          <w:i/>
          <w:noProof/>
          <w:lang w:val="en-GB"/>
        </w:rPr>
        <w:t>Oral History</w:t>
      </w:r>
      <w:r w:rsidRPr="00AC3090">
        <w:rPr>
          <w:rFonts w:ascii="Calibri" w:hAnsi="Calibri" w:cs="Calibri"/>
          <w:noProof/>
          <w:lang w:val="en-GB"/>
        </w:rPr>
        <w:t xml:space="preserve"> 45 (2): 81-95.</w:t>
      </w:r>
    </w:p>
    <w:p w14:paraId="776B89FE" w14:textId="77777777" w:rsidR="00323C11" w:rsidRPr="00AC3090" w:rsidRDefault="00323C11" w:rsidP="00AC3090">
      <w:pPr>
        <w:pStyle w:val="Body"/>
        <w:spacing w:after="0" w:line="480" w:lineRule="auto"/>
        <w:jc w:val="both"/>
        <w:rPr>
          <w:rFonts w:eastAsia="Times New Roman" w:cs="Calibri"/>
          <w:noProof/>
          <w:sz w:val="24"/>
          <w:szCs w:val="24"/>
          <w:lang w:val="en-GB"/>
        </w:rPr>
      </w:pPr>
    </w:p>
    <w:p w14:paraId="7399CE34" w14:textId="207152DC"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Safa, Helen Icken</w:t>
      </w:r>
      <w:r w:rsidR="004F15E6">
        <w:rPr>
          <w:rFonts w:cs="Calibri"/>
          <w:b/>
          <w:bCs/>
          <w:noProof/>
          <w:sz w:val="24"/>
          <w:szCs w:val="24"/>
          <w:lang w:val="en-GB"/>
        </w:rPr>
        <w:t>.</w:t>
      </w:r>
      <w:r w:rsidRPr="00AC3090">
        <w:rPr>
          <w:rFonts w:cs="Calibri"/>
          <w:noProof/>
          <w:sz w:val="24"/>
          <w:szCs w:val="24"/>
          <w:lang w:val="en-GB"/>
        </w:rPr>
        <w:t xml:space="preserve"> 1990. Women’s Social Movements in Latin America. </w:t>
      </w:r>
      <w:r w:rsidRPr="00AC3090">
        <w:rPr>
          <w:rFonts w:cs="Calibri"/>
          <w:i/>
          <w:iCs/>
          <w:noProof/>
          <w:sz w:val="24"/>
          <w:szCs w:val="24"/>
          <w:lang w:val="en-GB"/>
        </w:rPr>
        <w:t>Gender &amp; Society</w:t>
      </w:r>
      <w:r w:rsidRPr="00AC3090">
        <w:rPr>
          <w:rFonts w:cs="Calibri"/>
          <w:noProof/>
          <w:sz w:val="24"/>
          <w:szCs w:val="24"/>
          <w:lang w:val="en-GB"/>
        </w:rPr>
        <w:t xml:space="preserve"> 4 (3): 354-369.</w:t>
      </w:r>
    </w:p>
    <w:p w14:paraId="6E88A7AF" w14:textId="77777777" w:rsidR="000825EA" w:rsidRPr="00AC3090" w:rsidRDefault="000825EA" w:rsidP="00AC3090">
      <w:pPr>
        <w:pStyle w:val="Body"/>
        <w:spacing w:after="0" w:line="480" w:lineRule="auto"/>
        <w:jc w:val="both"/>
        <w:rPr>
          <w:rFonts w:cs="Calibri"/>
          <w:noProof/>
          <w:sz w:val="24"/>
          <w:szCs w:val="24"/>
          <w:lang w:val="en-GB"/>
        </w:rPr>
      </w:pPr>
    </w:p>
    <w:p w14:paraId="0B95DC17" w14:textId="47F8BDAB"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Semple, Kirk</w:t>
      </w:r>
      <w:r w:rsidR="00287679">
        <w:rPr>
          <w:rFonts w:cs="Calibri"/>
          <w:b/>
          <w:bCs/>
          <w:noProof/>
          <w:sz w:val="24"/>
          <w:szCs w:val="24"/>
          <w:lang w:val="en-GB"/>
        </w:rPr>
        <w:t>.</w:t>
      </w:r>
      <w:r w:rsidRPr="00AC3090">
        <w:rPr>
          <w:rFonts w:cs="Calibri"/>
          <w:noProof/>
          <w:sz w:val="24"/>
          <w:szCs w:val="24"/>
          <w:lang w:val="en-GB"/>
        </w:rPr>
        <w:t xml:space="preserve"> 2018. New Cuba </w:t>
      </w:r>
      <w:r w:rsidR="00287679">
        <w:rPr>
          <w:rFonts w:cs="Calibri"/>
          <w:noProof/>
          <w:sz w:val="24"/>
          <w:szCs w:val="24"/>
          <w:lang w:val="en-GB"/>
        </w:rPr>
        <w:t>c</w:t>
      </w:r>
      <w:r w:rsidRPr="00AC3090">
        <w:rPr>
          <w:rFonts w:cs="Calibri"/>
          <w:noProof/>
          <w:sz w:val="24"/>
          <w:szCs w:val="24"/>
          <w:lang w:val="en-GB"/>
        </w:rPr>
        <w:t xml:space="preserve">onstitution, </w:t>
      </w:r>
      <w:r w:rsidR="00287679">
        <w:rPr>
          <w:rFonts w:cs="Calibri"/>
          <w:noProof/>
          <w:sz w:val="24"/>
          <w:szCs w:val="24"/>
          <w:lang w:val="en-GB"/>
        </w:rPr>
        <w:t>r</w:t>
      </w:r>
      <w:r w:rsidRPr="00AC3090">
        <w:rPr>
          <w:rFonts w:cs="Calibri"/>
          <w:noProof/>
          <w:sz w:val="24"/>
          <w:szCs w:val="24"/>
          <w:lang w:val="en-GB"/>
        </w:rPr>
        <w:t xml:space="preserve">ecognizing </w:t>
      </w:r>
      <w:r w:rsidR="00287679">
        <w:rPr>
          <w:rFonts w:cs="Calibri"/>
          <w:noProof/>
          <w:sz w:val="24"/>
          <w:szCs w:val="24"/>
          <w:lang w:val="en-GB"/>
        </w:rPr>
        <w:t>p</w:t>
      </w:r>
      <w:r w:rsidRPr="00AC3090">
        <w:rPr>
          <w:rFonts w:cs="Calibri"/>
          <w:noProof/>
          <w:sz w:val="24"/>
          <w:szCs w:val="24"/>
          <w:lang w:val="en-GB"/>
        </w:rPr>
        <w:t xml:space="preserve">rivate </w:t>
      </w:r>
      <w:r w:rsidR="00287679">
        <w:rPr>
          <w:rFonts w:cs="Calibri"/>
          <w:noProof/>
          <w:sz w:val="24"/>
          <w:szCs w:val="24"/>
          <w:lang w:val="en-GB"/>
        </w:rPr>
        <w:t>p</w:t>
      </w:r>
      <w:r w:rsidRPr="00AC3090">
        <w:rPr>
          <w:rFonts w:cs="Calibri"/>
          <w:noProof/>
          <w:sz w:val="24"/>
          <w:szCs w:val="24"/>
          <w:lang w:val="en-GB"/>
        </w:rPr>
        <w:t xml:space="preserve">roperty, </w:t>
      </w:r>
      <w:r w:rsidR="00287679">
        <w:rPr>
          <w:rFonts w:cs="Calibri"/>
          <w:noProof/>
          <w:sz w:val="24"/>
          <w:szCs w:val="24"/>
          <w:lang w:val="en-GB"/>
        </w:rPr>
        <w:t>a</w:t>
      </w:r>
      <w:r w:rsidRPr="00AC3090">
        <w:rPr>
          <w:rFonts w:cs="Calibri"/>
          <w:noProof/>
          <w:sz w:val="24"/>
          <w:szCs w:val="24"/>
          <w:lang w:val="en-GB"/>
        </w:rPr>
        <w:t xml:space="preserve">pproved by </w:t>
      </w:r>
      <w:r w:rsidR="00287679">
        <w:rPr>
          <w:rFonts w:cs="Calibri"/>
          <w:noProof/>
          <w:sz w:val="24"/>
          <w:szCs w:val="24"/>
          <w:lang w:val="en-GB"/>
        </w:rPr>
        <w:t>l</w:t>
      </w:r>
      <w:r w:rsidRPr="00AC3090">
        <w:rPr>
          <w:rFonts w:cs="Calibri"/>
          <w:noProof/>
          <w:sz w:val="24"/>
          <w:szCs w:val="24"/>
          <w:lang w:val="en-GB"/>
        </w:rPr>
        <w:t xml:space="preserve">awmakers. </w:t>
      </w:r>
      <w:r w:rsidRPr="00AC3090">
        <w:rPr>
          <w:rFonts w:cs="Calibri"/>
          <w:i/>
          <w:iCs/>
          <w:noProof/>
          <w:sz w:val="24"/>
          <w:szCs w:val="24"/>
          <w:lang w:val="en-GB"/>
        </w:rPr>
        <w:t>New York Times</w:t>
      </w:r>
      <w:r w:rsidR="00287679">
        <w:rPr>
          <w:rFonts w:cs="Calibri"/>
          <w:noProof/>
          <w:sz w:val="24"/>
          <w:szCs w:val="24"/>
          <w:lang w:val="en-GB"/>
        </w:rPr>
        <w:t>,</w:t>
      </w:r>
      <w:r w:rsidRPr="00AC3090">
        <w:rPr>
          <w:rFonts w:cs="Calibri"/>
          <w:noProof/>
          <w:sz w:val="24"/>
          <w:szCs w:val="24"/>
          <w:lang w:val="en-GB"/>
        </w:rPr>
        <w:t xml:space="preserve"> 22 July. </w:t>
      </w:r>
      <w:hyperlink r:id="rId22" w:history="1">
        <w:r w:rsidR="00287679" w:rsidRPr="00FB3043">
          <w:rPr>
            <w:rStyle w:val="Hyperlink"/>
            <w:rFonts w:cs="Calibri"/>
            <w:noProof/>
            <w:sz w:val="24"/>
            <w:szCs w:val="24"/>
            <w:lang w:val="en-GB"/>
          </w:rPr>
          <w:t>https://www.nytimes.com/2018/07/22/world/americas/cuba-constitution.html</w:t>
        </w:r>
      </w:hyperlink>
      <w:r w:rsidR="00287679">
        <w:rPr>
          <w:rFonts w:cs="Calibri"/>
          <w:noProof/>
          <w:sz w:val="24"/>
          <w:szCs w:val="24"/>
          <w:lang w:val="en-GB"/>
        </w:rPr>
        <w:t xml:space="preserve"> </w:t>
      </w:r>
    </w:p>
    <w:p w14:paraId="0F29070B" w14:textId="77777777" w:rsidR="0093732E" w:rsidRPr="00AC3090" w:rsidRDefault="0093732E" w:rsidP="00AC3090">
      <w:pPr>
        <w:pStyle w:val="Body"/>
        <w:shd w:val="clear" w:color="auto" w:fill="FCFCFC"/>
        <w:spacing w:after="0" w:line="480" w:lineRule="auto"/>
        <w:jc w:val="both"/>
        <w:rPr>
          <w:rFonts w:eastAsia="Times New Roman" w:cs="Calibri"/>
          <w:noProof/>
          <w:sz w:val="24"/>
          <w:szCs w:val="24"/>
          <w:lang w:val="en-GB"/>
        </w:rPr>
      </w:pPr>
    </w:p>
    <w:p w14:paraId="33FFFCAD" w14:textId="08030981"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Sierra Madero, Abel</w:t>
      </w:r>
      <w:r w:rsidR="00287679">
        <w:rPr>
          <w:rFonts w:cs="Calibri"/>
          <w:b/>
          <w:bCs/>
          <w:noProof/>
          <w:sz w:val="24"/>
          <w:szCs w:val="24"/>
          <w:lang w:val="en-GB"/>
        </w:rPr>
        <w:t>.</w:t>
      </w:r>
      <w:r w:rsidRPr="00AC3090">
        <w:rPr>
          <w:rFonts w:cs="Calibri"/>
          <w:noProof/>
          <w:sz w:val="24"/>
          <w:szCs w:val="24"/>
          <w:lang w:val="en-GB"/>
        </w:rPr>
        <w:t xml:space="preserve"> 2015. Bodies for Sale: Pinguerismo and Negotiated Masculinity in Contemporary Cuba. </w:t>
      </w:r>
      <w:r w:rsidRPr="00AC3090">
        <w:rPr>
          <w:rFonts w:cs="Calibri"/>
          <w:i/>
          <w:iCs/>
          <w:noProof/>
          <w:sz w:val="24"/>
          <w:szCs w:val="24"/>
          <w:lang w:val="en-GB"/>
        </w:rPr>
        <w:t>ASA Online: Journal of the Association of Social Anthropologists of the UK and Commonwealth</w:t>
      </w:r>
      <w:r w:rsidRPr="00AC3090">
        <w:rPr>
          <w:rFonts w:cs="Calibri"/>
          <w:noProof/>
          <w:sz w:val="24"/>
          <w:szCs w:val="24"/>
          <w:lang w:val="en-GB"/>
        </w:rPr>
        <w:t xml:space="preserve"> 10 (1): 1-33.</w:t>
      </w:r>
    </w:p>
    <w:p w14:paraId="7E8D3DDA" w14:textId="77777777" w:rsidR="007F223B" w:rsidRPr="00AC3090" w:rsidRDefault="007F223B" w:rsidP="00AC3090">
      <w:pPr>
        <w:pStyle w:val="Body"/>
        <w:spacing w:after="0" w:line="480" w:lineRule="auto"/>
        <w:jc w:val="both"/>
        <w:rPr>
          <w:rFonts w:eastAsia="Times New Roman" w:cs="Calibri"/>
          <w:noProof/>
          <w:sz w:val="24"/>
          <w:szCs w:val="24"/>
          <w:lang w:val="en-GB"/>
        </w:rPr>
      </w:pPr>
    </w:p>
    <w:p w14:paraId="0B8ADF91" w14:textId="376DF657" w:rsidR="0093732E" w:rsidRPr="00AC3090" w:rsidRDefault="00D97CAF" w:rsidP="00AC3090">
      <w:pPr>
        <w:spacing w:line="480" w:lineRule="auto"/>
        <w:jc w:val="both"/>
        <w:rPr>
          <w:rFonts w:ascii="Calibri" w:hAnsi="Calibri" w:cs="Calibri"/>
          <w:noProof/>
          <w:lang w:val="en-GB"/>
        </w:rPr>
      </w:pPr>
      <w:r w:rsidRPr="00AC3090">
        <w:rPr>
          <w:rFonts w:ascii="Calibri" w:hAnsi="Calibri" w:cs="Calibri"/>
          <w:b/>
          <w:noProof/>
          <w:lang w:val="es-ES"/>
        </w:rPr>
        <w:t>Sierra Madero</w:t>
      </w:r>
      <w:r w:rsidR="00530410" w:rsidRPr="00AC3090">
        <w:rPr>
          <w:rFonts w:ascii="Calibri" w:hAnsi="Calibri" w:cs="Calibri"/>
          <w:b/>
          <w:noProof/>
          <w:lang w:val="es-ES"/>
        </w:rPr>
        <w:t>, Abel</w:t>
      </w:r>
      <w:r w:rsidR="00FB4754">
        <w:rPr>
          <w:rFonts w:ascii="Calibri" w:hAnsi="Calibri" w:cs="Calibri"/>
          <w:b/>
          <w:noProof/>
          <w:lang w:val="es-ES"/>
        </w:rPr>
        <w:t>.</w:t>
      </w:r>
      <w:r w:rsidR="00530410" w:rsidRPr="00AC3090">
        <w:rPr>
          <w:rFonts w:ascii="Calibri" w:hAnsi="Calibri" w:cs="Calibri"/>
          <w:b/>
          <w:noProof/>
          <w:lang w:val="es-ES"/>
        </w:rPr>
        <w:t xml:space="preserve"> </w:t>
      </w:r>
      <w:r w:rsidR="00530410" w:rsidRPr="00AC3090">
        <w:rPr>
          <w:rFonts w:ascii="Calibri" w:hAnsi="Calibri" w:cs="Calibri"/>
          <w:noProof/>
          <w:lang w:val="es-ES"/>
        </w:rPr>
        <w:t xml:space="preserve">2016. “El trabajo os hará hombres”: Masculinización nacional, trabajo forzado y control social en Cuba durante los años sesenta. </w:t>
      </w:r>
      <w:r w:rsidR="00530410" w:rsidRPr="00AC3090">
        <w:rPr>
          <w:rFonts w:ascii="Calibri" w:hAnsi="Calibri" w:cs="Calibri"/>
          <w:i/>
          <w:noProof/>
          <w:lang w:val="en-GB"/>
        </w:rPr>
        <w:t>Cuban Studies</w:t>
      </w:r>
      <w:r w:rsidR="00530410" w:rsidRPr="00AC3090">
        <w:rPr>
          <w:rFonts w:ascii="Calibri" w:hAnsi="Calibri" w:cs="Calibri"/>
          <w:noProof/>
          <w:lang w:val="en-GB"/>
        </w:rPr>
        <w:t xml:space="preserve"> 44: 309-349.</w:t>
      </w:r>
    </w:p>
    <w:p w14:paraId="69AF6B74" w14:textId="77777777" w:rsidR="00530410" w:rsidRPr="00AC3090" w:rsidRDefault="00530410" w:rsidP="00AC3090">
      <w:pPr>
        <w:spacing w:line="480" w:lineRule="auto"/>
        <w:jc w:val="both"/>
        <w:rPr>
          <w:rFonts w:ascii="Calibri" w:hAnsi="Calibri" w:cs="Calibri"/>
          <w:noProof/>
          <w:lang w:val="en-GB"/>
        </w:rPr>
      </w:pPr>
    </w:p>
    <w:p w14:paraId="09BA40AC" w14:textId="77777777"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lastRenderedPageBreak/>
        <w:t>Smith, Raymond T.</w:t>
      </w:r>
      <w:r w:rsidRPr="00AC3090">
        <w:rPr>
          <w:rFonts w:cs="Calibri"/>
          <w:noProof/>
          <w:sz w:val="24"/>
          <w:szCs w:val="24"/>
          <w:lang w:val="en-GB"/>
        </w:rPr>
        <w:t xml:space="preserve"> 1996. </w:t>
      </w:r>
      <w:r w:rsidRPr="00AC3090">
        <w:rPr>
          <w:rFonts w:cs="Calibri"/>
          <w:i/>
          <w:iCs/>
          <w:noProof/>
          <w:sz w:val="24"/>
          <w:szCs w:val="24"/>
          <w:lang w:val="en-GB"/>
        </w:rPr>
        <w:t>The Matrifocal Family: Power, Pluralism and Politics</w:t>
      </w:r>
      <w:r w:rsidRPr="00AC3090">
        <w:rPr>
          <w:rFonts w:cs="Calibri"/>
          <w:noProof/>
          <w:sz w:val="24"/>
          <w:szCs w:val="24"/>
          <w:lang w:val="en-GB"/>
        </w:rPr>
        <w:t>. New York: Routledge.</w:t>
      </w:r>
    </w:p>
    <w:p w14:paraId="494FBFCE"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137E19F4" w14:textId="67339706" w:rsidR="0093732E" w:rsidRPr="00AC3090" w:rsidRDefault="00591CC2" w:rsidP="00AC3090">
      <w:pPr>
        <w:pStyle w:val="Heading2"/>
        <w:shd w:val="clear" w:color="auto" w:fill="FFFFFF"/>
        <w:spacing w:before="0" w:after="0" w:line="480" w:lineRule="auto"/>
        <w:jc w:val="both"/>
        <w:rPr>
          <w:rFonts w:ascii="Calibri" w:hAnsi="Calibri" w:cs="Calibri"/>
          <w:b w:val="0"/>
          <w:bCs w:val="0"/>
          <w:noProof/>
          <w:sz w:val="24"/>
          <w:szCs w:val="24"/>
          <w:shd w:val="clear" w:color="auto" w:fill="FFFFFF"/>
          <w:lang w:val="en-GB"/>
        </w:rPr>
      </w:pPr>
      <w:r w:rsidRPr="00AC3090">
        <w:rPr>
          <w:rFonts w:ascii="Calibri" w:hAnsi="Calibri" w:cs="Calibri"/>
          <w:noProof/>
          <w:sz w:val="24"/>
          <w:szCs w:val="24"/>
          <w:lang w:val="en-GB"/>
        </w:rPr>
        <w:t>Sorainen, Antu</w:t>
      </w:r>
      <w:r w:rsidR="00FB4754">
        <w:rPr>
          <w:rFonts w:ascii="Calibri" w:hAnsi="Calibri" w:cs="Calibri"/>
          <w:noProof/>
          <w:sz w:val="24"/>
          <w:szCs w:val="24"/>
          <w:lang w:val="en-GB"/>
        </w:rPr>
        <w:t>,</w:t>
      </w:r>
      <w:r w:rsidRPr="00AC3090">
        <w:rPr>
          <w:rFonts w:ascii="Calibri" w:hAnsi="Calibri" w:cs="Calibri"/>
          <w:noProof/>
          <w:sz w:val="24"/>
          <w:szCs w:val="24"/>
          <w:lang w:val="en-GB"/>
        </w:rPr>
        <w:t xml:space="preserve"> Olga Isupova</w:t>
      </w:r>
      <w:r w:rsidR="00FB4754">
        <w:rPr>
          <w:rFonts w:ascii="Calibri" w:hAnsi="Calibri" w:cs="Calibri"/>
          <w:noProof/>
          <w:sz w:val="24"/>
          <w:szCs w:val="24"/>
          <w:lang w:val="en-GB"/>
        </w:rPr>
        <w:t>,</w:t>
      </w:r>
      <w:r w:rsidRPr="00AC3090">
        <w:rPr>
          <w:rFonts w:ascii="Calibri" w:hAnsi="Calibri" w:cs="Calibri"/>
          <w:noProof/>
          <w:sz w:val="24"/>
          <w:szCs w:val="24"/>
          <w:lang w:val="en-GB"/>
        </w:rPr>
        <w:t xml:space="preserve"> Alisa Zhabenko and Anna Avdeeva</w:t>
      </w:r>
      <w:r w:rsidR="00FB4754">
        <w:rPr>
          <w:rFonts w:ascii="Calibri" w:hAnsi="Calibri" w:cs="Calibri"/>
          <w:noProof/>
          <w:sz w:val="24"/>
          <w:szCs w:val="24"/>
          <w:lang w:val="en-GB"/>
        </w:rPr>
        <w:t>.</w:t>
      </w:r>
      <w:r w:rsidRPr="00AC3090">
        <w:rPr>
          <w:rFonts w:ascii="Calibri" w:hAnsi="Calibri" w:cs="Calibri"/>
          <w:noProof/>
          <w:sz w:val="24"/>
          <w:szCs w:val="24"/>
          <w:lang w:val="en-GB"/>
        </w:rPr>
        <w:t xml:space="preserve"> </w:t>
      </w:r>
      <w:r w:rsidRPr="00FB4754">
        <w:rPr>
          <w:rFonts w:ascii="Calibri" w:hAnsi="Calibri" w:cs="Calibri"/>
          <w:b w:val="0"/>
          <w:bCs w:val="0"/>
          <w:noProof/>
          <w:sz w:val="24"/>
          <w:szCs w:val="24"/>
          <w:lang w:val="en-GB"/>
        </w:rPr>
        <w:t>2017.</w:t>
      </w:r>
      <w:r w:rsidRPr="00AC3090">
        <w:rPr>
          <w:rFonts w:ascii="Calibri" w:hAnsi="Calibri" w:cs="Calibri"/>
          <w:b w:val="0"/>
          <w:bCs w:val="0"/>
          <w:noProof/>
          <w:color w:val="323232"/>
          <w:sz w:val="24"/>
          <w:szCs w:val="24"/>
          <w:u w:color="323232"/>
          <w:lang w:val="en-GB"/>
        </w:rPr>
        <w:t xml:space="preserve"> </w:t>
      </w:r>
      <w:r w:rsidRPr="00AC3090">
        <w:rPr>
          <w:rFonts w:ascii="Calibri" w:hAnsi="Calibri" w:cs="Calibri"/>
          <w:b w:val="0"/>
          <w:bCs w:val="0"/>
          <w:noProof/>
          <w:sz w:val="24"/>
          <w:szCs w:val="24"/>
          <w:lang w:val="en-GB"/>
        </w:rPr>
        <w:t xml:space="preserve">Strategies of Non-Normative Families, Parenting and Reproduction in Neo-Traditional Russia: An Open Space Roundtable. </w:t>
      </w:r>
      <w:r w:rsidRPr="00AC3090">
        <w:rPr>
          <w:rFonts w:ascii="Calibri" w:hAnsi="Calibri" w:cs="Calibri"/>
          <w:b w:val="0"/>
          <w:bCs w:val="0"/>
          <w:i/>
          <w:iCs/>
          <w:noProof/>
          <w:sz w:val="24"/>
          <w:szCs w:val="24"/>
          <w:shd w:val="clear" w:color="auto" w:fill="FFFFFF"/>
          <w:lang w:val="en-GB"/>
        </w:rPr>
        <w:t>Families, Relationships and Societies: An International Journal of Research and Debate</w:t>
      </w:r>
      <w:r w:rsidRPr="00AC3090">
        <w:rPr>
          <w:rFonts w:ascii="Calibri" w:hAnsi="Calibri" w:cs="Calibri"/>
          <w:b w:val="0"/>
          <w:bCs w:val="0"/>
          <w:noProof/>
          <w:sz w:val="24"/>
          <w:szCs w:val="24"/>
          <w:shd w:val="clear" w:color="auto" w:fill="FFFFFF"/>
          <w:lang w:val="en-GB"/>
        </w:rPr>
        <w:t xml:space="preserve"> 6 (3): 471-486.</w:t>
      </w:r>
    </w:p>
    <w:p w14:paraId="67B6707E" w14:textId="77777777" w:rsidR="0093732E" w:rsidRPr="00AC3090" w:rsidRDefault="0093732E" w:rsidP="00AC3090">
      <w:pPr>
        <w:pStyle w:val="Heading2"/>
        <w:shd w:val="clear" w:color="auto" w:fill="FFFFFF"/>
        <w:spacing w:before="0" w:after="0" w:line="480" w:lineRule="auto"/>
        <w:jc w:val="both"/>
        <w:rPr>
          <w:rFonts w:ascii="Calibri" w:hAnsi="Calibri" w:cs="Calibri"/>
          <w:b w:val="0"/>
          <w:bCs w:val="0"/>
          <w:noProof/>
          <w:sz w:val="24"/>
          <w:szCs w:val="24"/>
          <w:shd w:val="clear" w:color="auto" w:fill="FFFFFF"/>
          <w:lang w:val="en-GB"/>
        </w:rPr>
      </w:pPr>
    </w:p>
    <w:p w14:paraId="5D067D38" w14:textId="2F377853" w:rsidR="0093732E" w:rsidRPr="00AC3090" w:rsidRDefault="00591CC2" w:rsidP="00AC3090">
      <w:pPr>
        <w:pStyle w:val="Body"/>
        <w:spacing w:after="0" w:line="480" w:lineRule="auto"/>
        <w:jc w:val="both"/>
        <w:rPr>
          <w:rFonts w:eastAsia="Times New Roman" w:cs="Calibri"/>
          <w:i/>
          <w:iCs/>
          <w:noProof/>
          <w:sz w:val="24"/>
          <w:szCs w:val="24"/>
          <w:lang w:val="en-GB"/>
        </w:rPr>
      </w:pPr>
      <w:r w:rsidRPr="00AC3090">
        <w:rPr>
          <w:rFonts w:cs="Calibri"/>
          <w:b/>
          <w:bCs/>
          <w:noProof/>
          <w:sz w:val="24"/>
          <w:szCs w:val="24"/>
          <w:lang w:val="en-GB"/>
        </w:rPr>
        <w:t>Stout, Noelle</w:t>
      </w:r>
      <w:r w:rsidR="00FB4754">
        <w:rPr>
          <w:rFonts w:cs="Calibri"/>
          <w:b/>
          <w:bCs/>
          <w:noProof/>
          <w:sz w:val="24"/>
          <w:szCs w:val="24"/>
          <w:lang w:val="en-GB"/>
        </w:rPr>
        <w:t>.</w:t>
      </w:r>
      <w:r w:rsidRPr="00AC3090">
        <w:rPr>
          <w:rFonts w:cs="Calibri"/>
          <w:noProof/>
          <w:sz w:val="24"/>
          <w:szCs w:val="24"/>
          <w:lang w:val="en-GB"/>
        </w:rPr>
        <w:t xml:space="preserve"> 2014. </w:t>
      </w:r>
      <w:r w:rsidRPr="00AC3090">
        <w:rPr>
          <w:rFonts w:cs="Calibri"/>
          <w:i/>
          <w:iCs/>
          <w:noProof/>
          <w:sz w:val="24"/>
          <w:szCs w:val="24"/>
          <w:lang w:val="en-GB"/>
        </w:rPr>
        <w:t>After Love: Queer Intimacy and Erotic Economies in Post-Soviet Cuba</w:t>
      </w:r>
      <w:r w:rsidRPr="00AC3090">
        <w:rPr>
          <w:rFonts w:cs="Calibri"/>
          <w:noProof/>
          <w:sz w:val="24"/>
          <w:szCs w:val="24"/>
          <w:lang w:val="en-GB"/>
        </w:rPr>
        <w:t>. Durham</w:t>
      </w:r>
      <w:r w:rsidR="00FB4754">
        <w:rPr>
          <w:rFonts w:cs="Calibri"/>
          <w:noProof/>
          <w:sz w:val="24"/>
          <w:szCs w:val="24"/>
          <w:lang w:val="en-GB"/>
        </w:rPr>
        <w:t>, NC</w:t>
      </w:r>
      <w:r w:rsidRPr="00AC3090">
        <w:rPr>
          <w:rFonts w:cs="Calibri"/>
          <w:noProof/>
          <w:sz w:val="24"/>
          <w:szCs w:val="24"/>
          <w:lang w:val="en-GB"/>
        </w:rPr>
        <w:t>: Duke University Press</w:t>
      </w:r>
      <w:r w:rsidRPr="00AC3090">
        <w:rPr>
          <w:rFonts w:cs="Calibri"/>
          <w:i/>
          <w:iCs/>
          <w:noProof/>
          <w:sz w:val="24"/>
          <w:szCs w:val="24"/>
          <w:lang w:val="en-GB"/>
        </w:rPr>
        <w:t>.</w:t>
      </w:r>
    </w:p>
    <w:p w14:paraId="5CFEB950" w14:textId="77777777" w:rsidR="0093732E" w:rsidRPr="00AC3090" w:rsidRDefault="0093732E" w:rsidP="00AC3090">
      <w:pPr>
        <w:pStyle w:val="Body"/>
        <w:spacing w:after="0" w:line="480" w:lineRule="auto"/>
        <w:jc w:val="both"/>
        <w:rPr>
          <w:rFonts w:eastAsia="Times New Roman" w:cs="Calibri"/>
          <w:i/>
          <w:iCs/>
          <w:noProof/>
          <w:sz w:val="24"/>
          <w:szCs w:val="24"/>
          <w:lang w:val="en-GB"/>
        </w:rPr>
      </w:pPr>
    </w:p>
    <w:p w14:paraId="33182873" w14:textId="7E0FDB18"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Stout, Noelle</w:t>
      </w:r>
      <w:r w:rsidR="00FB4754">
        <w:rPr>
          <w:rFonts w:cs="Calibri"/>
          <w:b/>
          <w:bCs/>
          <w:noProof/>
          <w:sz w:val="24"/>
          <w:szCs w:val="24"/>
          <w:lang w:val="en-GB"/>
        </w:rPr>
        <w:t>.</w:t>
      </w:r>
      <w:r w:rsidRPr="00AC3090">
        <w:rPr>
          <w:rFonts w:cs="Calibri"/>
          <w:noProof/>
          <w:sz w:val="24"/>
          <w:szCs w:val="24"/>
          <w:lang w:val="en-GB"/>
        </w:rPr>
        <w:t xml:space="preserve"> 2015. When a </w:t>
      </w:r>
      <w:r w:rsidRPr="00AC3090">
        <w:rPr>
          <w:rFonts w:cs="Calibri"/>
          <w:i/>
          <w:iCs/>
          <w:noProof/>
          <w:sz w:val="24"/>
          <w:szCs w:val="24"/>
          <w:lang w:val="en-GB"/>
        </w:rPr>
        <w:t>Yuma</w:t>
      </w:r>
      <w:r w:rsidRPr="00AC3090">
        <w:rPr>
          <w:rFonts w:cs="Calibri"/>
          <w:noProof/>
          <w:sz w:val="24"/>
          <w:szCs w:val="24"/>
          <w:lang w:val="en-GB"/>
        </w:rPr>
        <w:t xml:space="preserve"> Meets Mama: Commodified Kin and the Affective Economies of Queer Tourism in Cuba. </w:t>
      </w:r>
      <w:r w:rsidRPr="00AC3090">
        <w:rPr>
          <w:rFonts w:cs="Calibri"/>
          <w:i/>
          <w:iCs/>
          <w:noProof/>
          <w:sz w:val="24"/>
          <w:szCs w:val="24"/>
          <w:lang w:val="en-GB"/>
        </w:rPr>
        <w:t>Anthropological Quarterly</w:t>
      </w:r>
      <w:r w:rsidRPr="00AC3090">
        <w:rPr>
          <w:rFonts w:cs="Calibri"/>
          <w:noProof/>
          <w:sz w:val="24"/>
          <w:szCs w:val="24"/>
          <w:lang w:val="en-GB"/>
        </w:rPr>
        <w:t xml:space="preserve"> 88 (3): 665-691.</w:t>
      </w:r>
    </w:p>
    <w:p w14:paraId="40D49D51" w14:textId="77777777" w:rsidR="0030795D" w:rsidRPr="00AC3090" w:rsidRDefault="0030795D" w:rsidP="00AC3090">
      <w:pPr>
        <w:pStyle w:val="Body"/>
        <w:spacing w:after="0" w:line="480" w:lineRule="auto"/>
        <w:jc w:val="both"/>
        <w:rPr>
          <w:rFonts w:cs="Calibri"/>
          <w:noProof/>
          <w:sz w:val="24"/>
          <w:szCs w:val="24"/>
          <w:lang w:val="en-GB"/>
        </w:rPr>
      </w:pPr>
    </w:p>
    <w:p w14:paraId="37A40897" w14:textId="7F4ED77D" w:rsidR="000825EA" w:rsidRPr="00AC3090" w:rsidRDefault="000825EA" w:rsidP="00AC3090">
      <w:pPr>
        <w:spacing w:line="480" w:lineRule="auto"/>
        <w:jc w:val="both"/>
        <w:rPr>
          <w:rFonts w:ascii="Calibri" w:hAnsi="Calibri" w:cs="Calibri"/>
          <w:noProof/>
          <w:lang w:val="en-GB"/>
        </w:rPr>
      </w:pPr>
      <w:r w:rsidRPr="00AC3090">
        <w:rPr>
          <w:rFonts w:ascii="Calibri" w:hAnsi="Calibri" w:cs="Calibri"/>
          <w:b/>
          <w:noProof/>
          <w:lang w:val="en-GB"/>
        </w:rPr>
        <w:t>Szulc</w:t>
      </w:r>
      <w:r w:rsidR="00FB4754">
        <w:rPr>
          <w:rFonts w:ascii="Calibri" w:hAnsi="Calibri" w:cs="Calibri"/>
          <w:b/>
          <w:noProof/>
          <w:lang w:val="en-GB"/>
        </w:rPr>
        <w:t>,</w:t>
      </w:r>
      <w:r w:rsidRPr="00AC3090">
        <w:rPr>
          <w:rFonts w:ascii="Calibri" w:hAnsi="Calibri" w:cs="Calibri"/>
          <w:b/>
          <w:noProof/>
          <w:lang w:val="en-GB"/>
        </w:rPr>
        <w:t xml:space="preserve"> Łukasz</w:t>
      </w:r>
      <w:r w:rsidR="00FB4754">
        <w:rPr>
          <w:rFonts w:ascii="Calibri" w:hAnsi="Calibri" w:cs="Calibri"/>
          <w:b/>
          <w:noProof/>
          <w:lang w:val="en-GB"/>
        </w:rPr>
        <w:t>.</w:t>
      </w:r>
      <w:r w:rsidRPr="00AC3090">
        <w:rPr>
          <w:rFonts w:ascii="Calibri" w:hAnsi="Calibri" w:cs="Calibri"/>
          <w:noProof/>
          <w:lang w:val="en-GB"/>
        </w:rPr>
        <w:t xml:space="preserve"> 2012. From </w:t>
      </w:r>
      <w:r w:rsidR="00FB4754">
        <w:rPr>
          <w:rFonts w:ascii="Calibri" w:hAnsi="Calibri" w:cs="Calibri"/>
          <w:noProof/>
          <w:lang w:val="en-GB"/>
        </w:rPr>
        <w:t>Q</w:t>
      </w:r>
      <w:r w:rsidRPr="00AC3090">
        <w:rPr>
          <w:rFonts w:ascii="Calibri" w:hAnsi="Calibri" w:cs="Calibri"/>
          <w:noProof/>
          <w:lang w:val="en-GB"/>
        </w:rPr>
        <w:t xml:space="preserve">ueer to </w:t>
      </w:r>
      <w:r w:rsidR="00FB4754">
        <w:rPr>
          <w:rFonts w:ascii="Calibri" w:hAnsi="Calibri" w:cs="Calibri"/>
          <w:noProof/>
          <w:lang w:val="en-GB"/>
        </w:rPr>
        <w:t>G</w:t>
      </w:r>
      <w:r w:rsidRPr="00AC3090">
        <w:rPr>
          <w:rFonts w:ascii="Calibri" w:hAnsi="Calibri" w:cs="Calibri"/>
          <w:noProof/>
          <w:lang w:val="en-GB"/>
        </w:rPr>
        <w:t xml:space="preserve">ay to Queer.pl: </w:t>
      </w:r>
      <w:r w:rsidR="00FB4754">
        <w:rPr>
          <w:rFonts w:ascii="Calibri" w:hAnsi="Calibri" w:cs="Calibri"/>
          <w:noProof/>
          <w:lang w:val="en-GB"/>
        </w:rPr>
        <w:t>T</w:t>
      </w:r>
      <w:r w:rsidRPr="00AC3090">
        <w:rPr>
          <w:rFonts w:ascii="Calibri" w:hAnsi="Calibri" w:cs="Calibri"/>
          <w:noProof/>
          <w:lang w:val="en-GB"/>
        </w:rPr>
        <w:t xml:space="preserve">he </w:t>
      </w:r>
      <w:r w:rsidR="00FB4754">
        <w:rPr>
          <w:rFonts w:ascii="Calibri" w:hAnsi="Calibri" w:cs="Calibri"/>
          <w:noProof/>
          <w:lang w:val="en-GB"/>
        </w:rPr>
        <w:t>N</w:t>
      </w:r>
      <w:r w:rsidRPr="00AC3090">
        <w:rPr>
          <w:rFonts w:ascii="Calibri" w:hAnsi="Calibri" w:cs="Calibri"/>
          <w:noProof/>
          <w:lang w:val="en-GB"/>
        </w:rPr>
        <w:t xml:space="preserve">ames </w:t>
      </w:r>
      <w:r w:rsidR="00FB4754">
        <w:rPr>
          <w:rFonts w:ascii="Calibri" w:hAnsi="Calibri" w:cs="Calibri"/>
          <w:noProof/>
          <w:lang w:val="en-GB"/>
        </w:rPr>
        <w:t>W</w:t>
      </w:r>
      <w:r w:rsidRPr="00AC3090">
        <w:rPr>
          <w:rFonts w:ascii="Calibri" w:hAnsi="Calibri" w:cs="Calibri"/>
          <w:noProof/>
          <w:lang w:val="en-GB"/>
        </w:rPr>
        <w:t xml:space="preserve">e </w:t>
      </w:r>
      <w:r w:rsidR="00FB4754">
        <w:rPr>
          <w:rFonts w:ascii="Calibri" w:hAnsi="Calibri" w:cs="Calibri"/>
          <w:noProof/>
          <w:lang w:val="en-GB"/>
        </w:rPr>
        <w:t>D</w:t>
      </w:r>
      <w:r w:rsidRPr="00AC3090">
        <w:rPr>
          <w:rFonts w:ascii="Calibri" w:hAnsi="Calibri" w:cs="Calibri"/>
          <w:noProof/>
          <w:lang w:val="en-GB"/>
        </w:rPr>
        <w:t xml:space="preserve">are to </w:t>
      </w:r>
      <w:r w:rsidR="00FB4754">
        <w:rPr>
          <w:rFonts w:ascii="Calibri" w:hAnsi="Calibri" w:cs="Calibri"/>
          <w:noProof/>
          <w:lang w:val="en-GB"/>
        </w:rPr>
        <w:t>S</w:t>
      </w:r>
      <w:r w:rsidRPr="00AC3090">
        <w:rPr>
          <w:rFonts w:ascii="Calibri" w:hAnsi="Calibri" w:cs="Calibri"/>
          <w:noProof/>
          <w:lang w:val="en-GB"/>
        </w:rPr>
        <w:t xml:space="preserve">peak in Poland. </w:t>
      </w:r>
      <w:r w:rsidRPr="00AC3090">
        <w:rPr>
          <w:rFonts w:ascii="Calibri" w:hAnsi="Calibri" w:cs="Calibri"/>
          <w:i/>
          <w:noProof/>
          <w:lang w:val="en-GB"/>
        </w:rPr>
        <w:t>Lambda Nordica</w:t>
      </w:r>
      <w:r w:rsidRPr="00AC3090">
        <w:rPr>
          <w:rFonts w:ascii="Calibri" w:hAnsi="Calibri" w:cs="Calibri"/>
          <w:noProof/>
          <w:lang w:val="en-GB"/>
        </w:rPr>
        <w:t xml:space="preserve"> 2012 (4): 65-98.</w:t>
      </w:r>
    </w:p>
    <w:p w14:paraId="2AEA4C5E" w14:textId="77777777" w:rsidR="000825EA" w:rsidRPr="00AC3090" w:rsidRDefault="000825EA" w:rsidP="00AC3090">
      <w:pPr>
        <w:pStyle w:val="Body"/>
        <w:spacing w:after="0" w:line="480" w:lineRule="auto"/>
        <w:jc w:val="both"/>
        <w:rPr>
          <w:rFonts w:eastAsia="Times New Roman" w:cs="Calibri"/>
          <w:noProof/>
          <w:sz w:val="24"/>
          <w:szCs w:val="24"/>
          <w:lang w:val="en-GB"/>
        </w:rPr>
      </w:pPr>
    </w:p>
    <w:p w14:paraId="79807EDF" w14:textId="0EADC622" w:rsidR="0093732E" w:rsidRPr="00AC3090" w:rsidRDefault="008B0D91" w:rsidP="00AC3090">
      <w:pPr>
        <w:spacing w:line="480" w:lineRule="auto"/>
        <w:jc w:val="both"/>
        <w:rPr>
          <w:rFonts w:ascii="Calibri" w:hAnsi="Calibri" w:cs="Calibri"/>
          <w:noProof/>
          <w:lang w:val="en-GB"/>
        </w:rPr>
      </w:pPr>
      <w:r w:rsidRPr="00AC3090">
        <w:rPr>
          <w:rFonts w:ascii="Calibri" w:hAnsi="Calibri" w:cs="Calibri"/>
          <w:b/>
          <w:noProof/>
          <w:lang w:val="en-GB"/>
        </w:rPr>
        <w:t xml:space="preserve">Tereškinas, </w:t>
      </w:r>
      <w:r w:rsidR="0030795D" w:rsidRPr="00AC3090">
        <w:rPr>
          <w:rFonts w:ascii="Calibri" w:hAnsi="Calibri" w:cs="Calibri"/>
          <w:b/>
          <w:noProof/>
          <w:lang w:val="en-GB"/>
        </w:rPr>
        <w:t>Artūras</w:t>
      </w:r>
      <w:r w:rsidR="00FB4754">
        <w:rPr>
          <w:rFonts w:ascii="Calibri" w:hAnsi="Calibri" w:cs="Calibri"/>
          <w:b/>
          <w:noProof/>
          <w:lang w:val="en-GB"/>
        </w:rPr>
        <w:t>.</w:t>
      </w:r>
      <w:r w:rsidR="0030795D" w:rsidRPr="00AC3090">
        <w:rPr>
          <w:rFonts w:ascii="Calibri" w:hAnsi="Calibri" w:cs="Calibri"/>
          <w:noProof/>
          <w:lang w:val="en-GB"/>
        </w:rPr>
        <w:t xml:space="preserve"> </w:t>
      </w:r>
      <w:r w:rsidRPr="00AC3090">
        <w:rPr>
          <w:rFonts w:ascii="Calibri" w:hAnsi="Calibri" w:cs="Calibri"/>
          <w:noProof/>
          <w:lang w:val="en-GB"/>
        </w:rPr>
        <w:t>2010. Men and Social Suffering in Contemporary Lithuania.</w:t>
      </w:r>
      <w:r w:rsidR="00A8025E" w:rsidRPr="00AC3090">
        <w:rPr>
          <w:rFonts w:ascii="Calibri" w:hAnsi="Calibri" w:cs="Calibri"/>
          <w:noProof/>
          <w:lang w:val="en-GB"/>
        </w:rPr>
        <w:t xml:space="preserve"> </w:t>
      </w:r>
      <w:r w:rsidR="00A8025E" w:rsidRPr="00AC3090">
        <w:rPr>
          <w:rFonts w:ascii="Calibri" w:hAnsi="Calibri" w:cs="Calibri"/>
          <w:i/>
          <w:noProof/>
          <w:lang w:val="en-GB"/>
        </w:rPr>
        <w:t>Anthropology of East Europe Review</w:t>
      </w:r>
      <w:r w:rsidR="00A8025E" w:rsidRPr="00AC3090">
        <w:rPr>
          <w:rFonts w:ascii="Calibri" w:hAnsi="Calibri" w:cs="Calibri"/>
          <w:noProof/>
          <w:lang w:val="en-GB"/>
        </w:rPr>
        <w:t xml:space="preserve"> 28</w:t>
      </w:r>
      <w:r w:rsidR="0030795D" w:rsidRPr="00AC3090">
        <w:rPr>
          <w:rFonts w:ascii="Calibri" w:hAnsi="Calibri" w:cs="Calibri"/>
          <w:noProof/>
          <w:lang w:val="en-GB"/>
        </w:rPr>
        <w:t xml:space="preserve"> </w:t>
      </w:r>
      <w:r w:rsidR="00A8025E" w:rsidRPr="00AC3090">
        <w:rPr>
          <w:rFonts w:ascii="Calibri" w:hAnsi="Calibri" w:cs="Calibri"/>
          <w:noProof/>
          <w:lang w:val="en-GB"/>
        </w:rPr>
        <w:t>(1): 23-39.</w:t>
      </w:r>
    </w:p>
    <w:p w14:paraId="51903137" w14:textId="77777777" w:rsidR="008B0D91" w:rsidRPr="00AC3090" w:rsidRDefault="008B0D91" w:rsidP="00AC3090">
      <w:pPr>
        <w:spacing w:line="480" w:lineRule="auto"/>
        <w:jc w:val="both"/>
        <w:rPr>
          <w:rFonts w:ascii="Calibri" w:hAnsi="Calibri" w:cs="Calibri"/>
          <w:noProof/>
          <w:lang w:val="en-GB"/>
        </w:rPr>
      </w:pPr>
    </w:p>
    <w:p w14:paraId="23BCDCBB" w14:textId="3B4BBA73" w:rsidR="0093732E" w:rsidRPr="00AC3090" w:rsidRDefault="00591CC2" w:rsidP="00AC3090">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Tsing, Anna Lovenhaupt</w:t>
      </w:r>
      <w:r w:rsidR="00286FD3">
        <w:rPr>
          <w:rFonts w:cs="Calibri"/>
          <w:b/>
          <w:bCs/>
          <w:noProof/>
          <w:sz w:val="24"/>
          <w:szCs w:val="24"/>
          <w:lang w:val="en-GB"/>
        </w:rPr>
        <w:t>.</w:t>
      </w:r>
      <w:r w:rsidRPr="00AC3090">
        <w:rPr>
          <w:rFonts w:cs="Calibri"/>
          <w:b/>
          <w:bCs/>
          <w:noProof/>
          <w:sz w:val="24"/>
          <w:szCs w:val="24"/>
          <w:lang w:val="en-GB"/>
        </w:rPr>
        <w:t xml:space="preserve"> </w:t>
      </w:r>
      <w:r w:rsidRPr="00AC3090">
        <w:rPr>
          <w:rFonts w:cs="Calibri"/>
          <w:noProof/>
          <w:sz w:val="24"/>
          <w:szCs w:val="24"/>
          <w:lang w:val="en-GB"/>
        </w:rPr>
        <w:t xml:space="preserve">1993. </w:t>
      </w:r>
      <w:r w:rsidRPr="00AC3090">
        <w:rPr>
          <w:rFonts w:cs="Calibri"/>
          <w:i/>
          <w:iCs/>
          <w:noProof/>
          <w:sz w:val="24"/>
          <w:szCs w:val="24"/>
          <w:lang w:val="en-GB"/>
        </w:rPr>
        <w:t>In the Realm of the Diamond Queen</w:t>
      </w:r>
      <w:r w:rsidRPr="00AC3090">
        <w:rPr>
          <w:rFonts w:cs="Calibri"/>
          <w:noProof/>
          <w:sz w:val="24"/>
          <w:szCs w:val="24"/>
          <w:lang w:val="en-GB"/>
        </w:rPr>
        <w:t>. Princeton, NJ: Princeton University Press.</w:t>
      </w:r>
    </w:p>
    <w:p w14:paraId="1F6CABEE"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270C9391" w14:textId="633CA8F7" w:rsidR="0093732E"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Tsing, Anna Lovenhaupt</w:t>
      </w:r>
      <w:r w:rsidR="00286FD3">
        <w:rPr>
          <w:rFonts w:cs="Calibri"/>
          <w:b/>
          <w:bCs/>
          <w:noProof/>
          <w:sz w:val="24"/>
          <w:szCs w:val="24"/>
          <w:lang w:val="en-GB"/>
        </w:rPr>
        <w:t>.</w:t>
      </w:r>
      <w:r w:rsidRPr="00AC3090">
        <w:rPr>
          <w:rFonts w:cs="Calibri"/>
          <w:noProof/>
          <w:sz w:val="24"/>
          <w:szCs w:val="24"/>
          <w:lang w:val="en-GB"/>
        </w:rPr>
        <w:t xml:space="preserve"> 1994. From the Margins. </w:t>
      </w:r>
      <w:r w:rsidRPr="00AC3090">
        <w:rPr>
          <w:rFonts w:cs="Calibri"/>
          <w:i/>
          <w:iCs/>
          <w:noProof/>
          <w:sz w:val="24"/>
          <w:szCs w:val="24"/>
          <w:lang w:val="en-GB"/>
        </w:rPr>
        <w:t>Cultural Anthropology</w:t>
      </w:r>
      <w:r w:rsidRPr="00AC3090">
        <w:rPr>
          <w:rFonts w:cs="Calibri"/>
          <w:noProof/>
          <w:sz w:val="24"/>
          <w:szCs w:val="24"/>
          <w:lang w:val="en-GB"/>
        </w:rPr>
        <w:t xml:space="preserve"> 9 (3): 279-297.</w:t>
      </w:r>
    </w:p>
    <w:p w14:paraId="1F77047D" w14:textId="77777777" w:rsidR="00DC4768" w:rsidRDefault="00DC4768" w:rsidP="00DC4768">
      <w:pPr>
        <w:spacing w:line="480" w:lineRule="auto"/>
        <w:jc w:val="both"/>
        <w:rPr>
          <w:rFonts w:ascii="Calibri" w:hAnsi="Calibri" w:cs="Calibri"/>
          <w:b/>
          <w:noProof/>
          <w:lang w:val="en-GB"/>
        </w:rPr>
      </w:pPr>
    </w:p>
    <w:p w14:paraId="5B0A3DF4" w14:textId="292AE7BE" w:rsidR="00DC4768" w:rsidRPr="00AC3090" w:rsidRDefault="00DC4768" w:rsidP="00DC4768">
      <w:pPr>
        <w:spacing w:line="480" w:lineRule="auto"/>
        <w:jc w:val="both"/>
        <w:rPr>
          <w:rFonts w:ascii="Calibri" w:hAnsi="Calibri" w:cs="Calibri"/>
          <w:noProof/>
          <w:lang w:val="en-GB"/>
        </w:rPr>
      </w:pPr>
      <w:r w:rsidRPr="00AC3090">
        <w:rPr>
          <w:rFonts w:ascii="Calibri" w:hAnsi="Calibri" w:cs="Calibri"/>
          <w:b/>
          <w:noProof/>
          <w:lang w:val="en-GB"/>
        </w:rPr>
        <w:t>Utrata, Jennifer</w:t>
      </w:r>
      <w:r w:rsidR="00286FD3">
        <w:rPr>
          <w:rFonts w:ascii="Calibri" w:hAnsi="Calibri" w:cs="Calibri"/>
          <w:b/>
          <w:noProof/>
          <w:lang w:val="en-GB"/>
        </w:rPr>
        <w:t>.</w:t>
      </w:r>
      <w:r w:rsidRPr="00AC3090">
        <w:rPr>
          <w:rFonts w:ascii="Calibri" w:hAnsi="Calibri" w:cs="Calibri"/>
          <w:noProof/>
          <w:lang w:val="en-GB"/>
        </w:rPr>
        <w:t xml:space="preserve"> 2012. Youth Privilege: Doing Age and Gender in Russia’s Single-Mother Families. </w:t>
      </w:r>
      <w:r w:rsidRPr="00286FD3">
        <w:rPr>
          <w:rFonts w:ascii="Calibri" w:hAnsi="Calibri" w:cs="Calibri"/>
          <w:i/>
          <w:iCs/>
          <w:noProof/>
          <w:lang w:val="en-GB"/>
        </w:rPr>
        <w:t>Gender &amp; Society</w:t>
      </w:r>
      <w:r w:rsidRPr="00AC3090">
        <w:rPr>
          <w:rFonts w:ascii="Calibri" w:hAnsi="Calibri" w:cs="Calibri"/>
          <w:noProof/>
          <w:lang w:val="en-GB"/>
        </w:rPr>
        <w:t xml:space="preserve"> 25 (5): 616-641.</w:t>
      </w:r>
    </w:p>
    <w:p w14:paraId="32F7B0DA" w14:textId="77777777" w:rsidR="00DC4768" w:rsidRPr="00AC3090" w:rsidRDefault="00DC4768" w:rsidP="00DC4768">
      <w:pPr>
        <w:spacing w:line="480" w:lineRule="auto"/>
        <w:jc w:val="both"/>
        <w:rPr>
          <w:rFonts w:ascii="Calibri" w:hAnsi="Calibri" w:cs="Calibri"/>
          <w:noProof/>
          <w:lang w:val="en-GB"/>
        </w:rPr>
      </w:pPr>
    </w:p>
    <w:p w14:paraId="634874A8" w14:textId="6E093FF5" w:rsidR="00DC4768" w:rsidRDefault="00DC4768" w:rsidP="00DC4768">
      <w:pPr>
        <w:pStyle w:val="Body"/>
        <w:widowControl w:val="0"/>
        <w:spacing w:after="0" w:line="480" w:lineRule="auto"/>
        <w:jc w:val="both"/>
        <w:rPr>
          <w:rFonts w:cs="Calibri"/>
          <w:noProof/>
          <w:sz w:val="24"/>
          <w:szCs w:val="24"/>
          <w:lang w:val="en-GB"/>
        </w:rPr>
      </w:pPr>
      <w:r w:rsidRPr="00AC3090">
        <w:rPr>
          <w:rFonts w:cs="Calibri"/>
          <w:b/>
          <w:bCs/>
          <w:noProof/>
          <w:sz w:val="24"/>
          <w:szCs w:val="24"/>
          <w:lang w:val="en-GB"/>
        </w:rPr>
        <w:t>Utrata, Jennifer</w:t>
      </w:r>
      <w:r w:rsidR="00286FD3">
        <w:rPr>
          <w:rFonts w:cs="Calibri"/>
          <w:b/>
          <w:bCs/>
          <w:noProof/>
          <w:sz w:val="24"/>
          <w:szCs w:val="24"/>
          <w:lang w:val="en-GB"/>
        </w:rPr>
        <w:t>.</w:t>
      </w:r>
      <w:r w:rsidRPr="00AC3090">
        <w:rPr>
          <w:rFonts w:cs="Calibri"/>
          <w:noProof/>
          <w:sz w:val="24"/>
          <w:szCs w:val="24"/>
          <w:lang w:val="en-GB"/>
        </w:rPr>
        <w:t xml:space="preserve"> 2015. </w:t>
      </w:r>
      <w:r w:rsidRPr="00AC3090">
        <w:rPr>
          <w:rFonts w:cs="Calibri"/>
          <w:i/>
          <w:iCs/>
          <w:noProof/>
          <w:sz w:val="24"/>
          <w:szCs w:val="24"/>
          <w:lang w:val="en-GB"/>
        </w:rPr>
        <w:t>Women without Men: Single Mothers and Family Change in the New Russia</w:t>
      </w:r>
      <w:r w:rsidRPr="00AC3090">
        <w:rPr>
          <w:rFonts w:cs="Calibri"/>
          <w:noProof/>
          <w:sz w:val="24"/>
          <w:szCs w:val="24"/>
          <w:lang w:val="en-GB"/>
        </w:rPr>
        <w:t xml:space="preserve">. Ithaca, NY: Cornell University Press. </w:t>
      </w:r>
    </w:p>
    <w:p w14:paraId="78DDC985" w14:textId="77777777" w:rsidR="0093732E" w:rsidRPr="00AC3090" w:rsidRDefault="0093732E" w:rsidP="00AC3090">
      <w:pPr>
        <w:pStyle w:val="Body"/>
        <w:spacing w:after="0" w:line="480" w:lineRule="auto"/>
        <w:jc w:val="both"/>
        <w:rPr>
          <w:rFonts w:eastAsia="Times New Roman" w:cs="Calibri"/>
          <w:noProof/>
          <w:sz w:val="24"/>
          <w:szCs w:val="24"/>
          <w:lang w:val="en-GB"/>
        </w:rPr>
      </w:pPr>
    </w:p>
    <w:p w14:paraId="4EAC7A18" w14:textId="34E74CBA" w:rsidR="00DC4768" w:rsidRPr="00AC3090" w:rsidRDefault="00DC4768" w:rsidP="00DC4768">
      <w:pPr>
        <w:spacing w:line="480" w:lineRule="auto"/>
        <w:jc w:val="both"/>
        <w:rPr>
          <w:rFonts w:ascii="Calibri" w:hAnsi="Calibri" w:cs="Calibri"/>
          <w:noProof/>
          <w:lang w:val="en-GB"/>
        </w:rPr>
      </w:pPr>
      <w:r w:rsidRPr="00AC3090">
        <w:rPr>
          <w:rFonts w:ascii="Calibri" w:hAnsi="Calibri" w:cs="Calibri"/>
          <w:b/>
          <w:noProof/>
          <w:lang w:val="en-GB"/>
        </w:rPr>
        <w:t>Verdery, Katherine</w:t>
      </w:r>
      <w:r w:rsidR="00286FD3">
        <w:rPr>
          <w:rFonts w:ascii="Calibri" w:hAnsi="Calibri" w:cs="Calibri"/>
          <w:b/>
          <w:noProof/>
          <w:lang w:val="en-GB"/>
        </w:rPr>
        <w:t>.</w:t>
      </w:r>
      <w:r w:rsidRPr="00AC3090">
        <w:rPr>
          <w:rFonts w:ascii="Calibri" w:hAnsi="Calibri" w:cs="Calibri"/>
          <w:noProof/>
          <w:lang w:val="en-GB"/>
        </w:rPr>
        <w:t xml:space="preserve"> 1996. </w:t>
      </w:r>
      <w:r w:rsidRPr="00AC3090">
        <w:rPr>
          <w:rFonts w:ascii="Calibri" w:hAnsi="Calibri" w:cs="Calibri"/>
          <w:i/>
          <w:noProof/>
          <w:lang w:val="en-GB"/>
        </w:rPr>
        <w:t xml:space="preserve">What was Socialism and What Comes Next? </w:t>
      </w:r>
      <w:r w:rsidRPr="00AC3090">
        <w:rPr>
          <w:rFonts w:ascii="Calibri" w:hAnsi="Calibri" w:cs="Calibri"/>
          <w:noProof/>
          <w:lang w:val="en-GB"/>
        </w:rPr>
        <w:t>Princeton</w:t>
      </w:r>
      <w:r w:rsidR="00783D70">
        <w:rPr>
          <w:rFonts w:ascii="Calibri" w:hAnsi="Calibri" w:cs="Calibri"/>
          <w:noProof/>
          <w:lang w:val="en-GB"/>
        </w:rPr>
        <w:t>, NJ</w:t>
      </w:r>
      <w:r w:rsidRPr="00AC3090">
        <w:rPr>
          <w:rFonts w:ascii="Calibri" w:hAnsi="Calibri" w:cs="Calibri"/>
          <w:noProof/>
          <w:lang w:val="en-GB"/>
        </w:rPr>
        <w:t>: Princeton University Press.</w:t>
      </w:r>
    </w:p>
    <w:p w14:paraId="68819BCD" w14:textId="77777777" w:rsidR="00DC4768" w:rsidRDefault="00DC4768" w:rsidP="00AC309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jc w:val="both"/>
        <w:rPr>
          <w:rFonts w:cs="Calibri"/>
          <w:b/>
          <w:bCs/>
          <w:noProof/>
          <w:sz w:val="24"/>
          <w:szCs w:val="24"/>
          <w:lang w:val="en-GB"/>
        </w:rPr>
      </w:pPr>
    </w:p>
    <w:p w14:paraId="6F88F012" w14:textId="287741DB" w:rsidR="0093732E" w:rsidRPr="00AC3090" w:rsidRDefault="00591CC2" w:rsidP="00AC309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jc w:val="both"/>
        <w:rPr>
          <w:rFonts w:eastAsia="Times New Roman" w:cs="Calibri"/>
          <w:noProof/>
          <w:sz w:val="24"/>
          <w:szCs w:val="24"/>
          <w:lang w:val="en-GB"/>
        </w:rPr>
      </w:pPr>
      <w:r w:rsidRPr="00AC3090">
        <w:rPr>
          <w:rFonts w:cs="Calibri"/>
          <w:b/>
          <w:bCs/>
          <w:noProof/>
          <w:sz w:val="24"/>
          <w:szCs w:val="24"/>
          <w:lang w:val="en-GB"/>
        </w:rPr>
        <w:t>Wardlow, Holly</w:t>
      </w:r>
      <w:r w:rsidR="00783D70">
        <w:rPr>
          <w:rFonts w:cs="Calibri"/>
          <w:b/>
          <w:bCs/>
          <w:noProof/>
          <w:sz w:val="24"/>
          <w:szCs w:val="24"/>
          <w:lang w:val="en-GB"/>
        </w:rPr>
        <w:t>.</w:t>
      </w:r>
      <w:r w:rsidRPr="00AC3090">
        <w:rPr>
          <w:rFonts w:cs="Calibri"/>
          <w:noProof/>
          <w:sz w:val="24"/>
          <w:szCs w:val="24"/>
          <w:lang w:val="en-GB"/>
        </w:rPr>
        <w:t xml:space="preserve"> 2006. </w:t>
      </w:r>
      <w:r w:rsidRPr="00AC3090">
        <w:rPr>
          <w:rFonts w:cs="Calibri"/>
          <w:i/>
          <w:iCs/>
          <w:noProof/>
          <w:sz w:val="24"/>
          <w:szCs w:val="24"/>
          <w:lang w:val="en-GB"/>
        </w:rPr>
        <w:t>Wayward Women: Sexuality and Agency in a New Guinea Society</w:t>
      </w:r>
      <w:r w:rsidRPr="00AC3090">
        <w:rPr>
          <w:rFonts w:cs="Calibri"/>
          <w:noProof/>
          <w:sz w:val="24"/>
          <w:szCs w:val="24"/>
          <w:lang w:val="en-GB"/>
        </w:rPr>
        <w:t xml:space="preserve">. Berkeley: University of California Press. </w:t>
      </w:r>
    </w:p>
    <w:p w14:paraId="736ECD02" w14:textId="77777777" w:rsidR="0093732E" w:rsidRPr="00AC3090" w:rsidRDefault="0093732E" w:rsidP="00AC309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jc w:val="both"/>
        <w:rPr>
          <w:rFonts w:eastAsia="Times New Roman" w:cs="Calibri"/>
          <w:noProof/>
          <w:sz w:val="24"/>
          <w:szCs w:val="24"/>
          <w:lang w:val="en-GB"/>
        </w:rPr>
      </w:pPr>
    </w:p>
    <w:p w14:paraId="7CBBCA45" w14:textId="02263093"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Warner, Michael</w:t>
      </w:r>
      <w:r w:rsidR="00783D70">
        <w:rPr>
          <w:rFonts w:cs="Calibri"/>
          <w:b/>
          <w:bCs/>
          <w:noProof/>
          <w:sz w:val="24"/>
          <w:szCs w:val="24"/>
          <w:lang w:val="en-GB"/>
        </w:rPr>
        <w:t>.</w:t>
      </w:r>
      <w:r w:rsidRPr="00AC3090">
        <w:rPr>
          <w:rFonts w:cs="Calibri"/>
          <w:b/>
          <w:bCs/>
          <w:noProof/>
          <w:sz w:val="24"/>
          <w:szCs w:val="24"/>
          <w:lang w:val="en-GB"/>
        </w:rPr>
        <w:t xml:space="preserve"> </w:t>
      </w:r>
      <w:r w:rsidRPr="00AC3090">
        <w:rPr>
          <w:rFonts w:cs="Calibri"/>
          <w:noProof/>
          <w:sz w:val="24"/>
          <w:szCs w:val="24"/>
          <w:lang w:val="en-GB"/>
        </w:rPr>
        <w:t xml:space="preserve">1999. </w:t>
      </w:r>
      <w:r w:rsidRPr="00AC3090">
        <w:rPr>
          <w:rFonts w:cs="Calibri"/>
          <w:i/>
          <w:iCs/>
          <w:noProof/>
          <w:sz w:val="24"/>
          <w:szCs w:val="24"/>
          <w:lang w:val="en-GB"/>
        </w:rPr>
        <w:t>The Trouble with Normal: Sex, Politics, and the Ethics of Queer Life</w:t>
      </w:r>
      <w:r w:rsidRPr="00AC3090">
        <w:rPr>
          <w:rFonts w:cs="Calibri"/>
          <w:noProof/>
          <w:sz w:val="24"/>
          <w:szCs w:val="24"/>
          <w:lang w:val="en-GB"/>
        </w:rPr>
        <w:t>. Cambridge, MA: Harvard University Press.</w:t>
      </w:r>
    </w:p>
    <w:p w14:paraId="23694A90" w14:textId="77777777" w:rsidR="009E3165" w:rsidRPr="00AC3090" w:rsidRDefault="009E3165" w:rsidP="00AC3090">
      <w:pPr>
        <w:spacing w:line="480" w:lineRule="auto"/>
        <w:jc w:val="both"/>
        <w:rPr>
          <w:rFonts w:ascii="Calibri" w:hAnsi="Calibri" w:cs="Calibri"/>
          <w:noProof/>
          <w:lang w:val="en-GB"/>
        </w:rPr>
      </w:pPr>
    </w:p>
    <w:p w14:paraId="195E3FAC" w14:textId="77777777" w:rsidR="009E3165" w:rsidRPr="00AC3090" w:rsidRDefault="009E3165" w:rsidP="00AC3090">
      <w:pPr>
        <w:spacing w:line="480" w:lineRule="auto"/>
        <w:jc w:val="both"/>
        <w:rPr>
          <w:rFonts w:ascii="Calibri" w:hAnsi="Calibri" w:cs="Calibri"/>
          <w:noProof/>
          <w:lang w:val="en-GB"/>
        </w:rPr>
      </w:pPr>
      <w:r w:rsidRPr="00AC3090">
        <w:rPr>
          <w:rFonts w:ascii="Calibri" w:hAnsi="Calibri" w:cs="Calibri"/>
          <w:b/>
          <w:noProof/>
          <w:lang w:val="en-GB"/>
        </w:rPr>
        <w:t>Wolcott, Harry F.</w:t>
      </w:r>
      <w:r w:rsidRPr="00AC3090">
        <w:rPr>
          <w:rFonts w:ascii="Calibri" w:hAnsi="Calibri" w:cs="Calibri"/>
          <w:noProof/>
          <w:lang w:val="en-GB"/>
        </w:rPr>
        <w:t xml:space="preserve"> 1995. </w:t>
      </w:r>
      <w:r w:rsidRPr="00AC3090">
        <w:rPr>
          <w:rFonts w:ascii="Calibri" w:hAnsi="Calibri" w:cs="Calibri"/>
          <w:i/>
          <w:noProof/>
          <w:lang w:val="en-GB"/>
        </w:rPr>
        <w:t>The Art of Fieldwork</w:t>
      </w:r>
      <w:r w:rsidRPr="00AC3090">
        <w:rPr>
          <w:rFonts w:ascii="Calibri" w:hAnsi="Calibri" w:cs="Calibri"/>
          <w:noProof/>
          <w:lang w:val="en-GB"/>
        </w:rPr>
        <w:t>. Walnut Creek: Altamira Press.</w:t>
      </w:r>
    </w:p>
    <w:p w14:paraId="4FBD564A" w14:textId="77777777" w:rsidR="000C60D9" w:rsidRPr="00AC3090" w:rsidRDefault="000C60D9" w:rsidP="00AC3090">
      <w:pPr>
        <w:pStyle w:val="Body"/>
        <w:spacing w:after="0" w:line="480" w:lineRule="auto"/>
        <w:jc w:val="both"/>
        <w:rPr>
          <w:rFonts w:eastAsia="Times New Roman" w:cs="Calibri"/>
          <w:noProof/>
          <w:sz w:val="24"/>
          <w:szCs w:val="24"/>
          <w:lang w:val="en-GB"/>
        </w:rPr>
      </w:pPr>
    </w:p>
    <w:p w14:paraId="2DA4468D" w14:textId="0E222BDB" w:rsidR="0093732E" w:rsidRPr="00AC3090" w:rsidRDefault="00591CC2" w:rsidP="00AC3090">
      <w:pPr>
        <w:pStyle w:val="Body"/>
        <w:spacing w:after="0" w:line="480" w:lineRule="auto"/>
        <w:jc w:val="both"/>
        <w:rPr>
          <w:rFonts w:cs="Calibri"/>
          <w:noProof/>
          <w:sz w:val="24"/>
          <w:szCs w:val="24"/>
          <w:lang w:val="en-GB"/>
        </w:rPr>
      </w:pPr>
      <w:r w:rsidRPr="00AC3090">
        <w:rPr>
          <w:rFonts w:cs="Calibri"/>
          <w:b/>
          <w:bCs/>
          <w:noProof/>
          <w:sz w:val="24"/>
          <w:szCs w:val="24"/>
          <w:lang w:val="en-GB"/>
        </w:rPr>
        <w:t>Wolf, Eric</w:t>
      </w:r>
      <w:r w:rsidR="00783D70">
        <w:rPr>
          <w:rFonts w:cs="Calibri"/>
          <w:b/>
          <w:bCs/>
          <w:noProof/>
          <w:sz w:val="24"/>
          <w:szCs w:val="24"/>
          <w:lang w:val="en-GB"/>
        </w:rPr>
        <w:t>.</w:t>
      </w:r>
      <w:r w:rsidRPr="00AC3090">
        <w:rPr>
          <w:rFonts w:cs="Calibri"/>
          <w:b/>
          <w:bCs/>
          <w:noProof/>
          <w:sz w:val="24"/>
          <w:szCs w:val="24"/>
          <w:lang w:val="en-GB"/>
        </w:rPr>
        <w:t xml:space="preserve"> </w:t>
      </w:r>
      <w:r w:rsidRPr="00AC3090">
        <w:rPr>
          <w:rFonts w:cs="Calibri"/>
          <w:noProof/>
          <w:sz w:val="24"/>
          <w:szCs w:val="24"/>
          <w:lang w:val="en-GB"/>
        </w:rPr>
        <w:t xml:space="preserve">1958. The Virgin of Guadalupe: A Mexican National Symbol. </w:t>
      </w:r>
      <w:r w:rsidRPr="00AC3090">
        <w:rPr>
          <w:rFonts w:cs="Calibri"/>
          <w:i/>
          <w:iCs/>
          <w:noProof/>
          <w:sz w:val="24"/>
          <w:szCs w:val="24"/>
          <w:lang w:val="en-GB"/>
        </w:rPr>
        <w:t>The Journal of American Folklore</w:t>
      </w:r>
      <w:r w:rsidRPr="00AC3090">
        <w:rPr>
          <w:rFonts w:cs="Calibri"/>
          <w:noProof/>
          <w:sz w:val="24"/>
          <w:szCs w:val="24"/>
          <w:lang w:val="en-GB"/>
        </w:rPr>
        <w:t xml:space="preserve"> 71 (279): 34-39.</w:t>
      </w:r>
    </w:p>
    <w:p w14:paraId="45CD5F00" w14:textId="77777777" w:rsidR="00DC4768" w:rsidRPr="00AC3090" w:rsidRDefault="00DC4768" w:rsidP="00AC3090">
      <w:pPr>
        <w:pStyle w:val="Body"/>
        <w:widowControl w:val="0"/>
        <w:spacing w:after="0" w:line="480" w:lineRule="auto"/>
        <w:jc w:val="both"/>
        <w:rPr>
          <w:rFonts w:eastAsia="Times New Roman" w:cs="Calibri"/>
          <w:noProof/>
          <w:sz w:val="24"/>
          <w:szCs w:val="24"/>
          <w:lang w:val="en-GB"/>
        </w:rPr>
      </w:pPr>
    </w:p>
    <w:p w14:paraId="13D72599" w14:textId="77777777" w:rsidR="00DC4768" w:rsidRPr="00AC3090" w:rsidRDefault="00DC4768" w:rsidP="00DC4768">
      <w:pPr>
        <w:pStyle w:val="Body"/>
        <w:spacing w:after="0" w:line="480" w:lineRule="auto"/>
        <w:jc w:val="both"/>
        <w:rPr>
          <w:rFonts w:eastAsia="Times New Roman" w:cs="Calibri"/>
          <w:noProof/>
          <w:sz w:val="24"/>
          <w:szCs w:val="24"/>
          <w:lang w:val="en-GB"/>
        </w:rPr>
      </w:pPr>
      <w:r w:rsidRPr="00AC3090">
        <w:rPr>
          <w:rFonts w:cs="Calibri"/>
          <w:b/>
          <w:bCs/>
          <w:noProof/>
          <w:sz w:val="24"/>
          <w:szCs w:val="24"/>
          <w:lang w:val="en-GB"/>
        </w:rPr>
        <w:t>Yelvington, Kevin A.</w:t>
      </w:r>
      <w:r w:rsidRPr="00AC3090">
        <w:rPr>
          <w:rFonts w:cs="Calibri"/>
          <w:noProof/>
          <w:sz w:val="24"/>
          <w:szCs w:val="24"/>
          <w:lang w:val="en-GB"/>
        </w:rPr>
        <w:t xml:space="preserve"> 2001. The Anthropology of Afro-Latin America and the Caribbean: Diasporic Dimensions. </w:t>
      </w:r>
      <w:r w:rsidRPr="00AC3090">
        <w:rPr>
          <w:rFonts w:cs="Calibri"/>
          <w:i/>
          <w:iCs/>
          <w:noProof/>
          <w:sz w:val="24"/>
          <w:szCs w:val="24"/>
          <w:lang w:val="en-GB"/>
        </w:rPr>
        <w:t>Annual Review of Anthropology</w:t>
      </w:r>
      <w:r w:rsidRPr="00AC3090">
        <w:rPr>
          <w:rFonts w:cs="Calibri"/>
          <w:noProof/>
          <w:sz w:val="24"/>
          <w:szCs w:val="24"/>
          <w:lang w:val="en-GB"/>
        </w:rPr>
        <w:t xml:space="preserve"> 30: 227-260.</w:t>
      </w:r>
    </w:p>
    <w:p w14:paraId="5A702E85" w14:textId="77777777" w:rsidR="0093732E" w:rsidRPr="00AC3090" w:rsidRDefault="0093732E" w:rsidP="00AC3090">
      <w:pPr>
        <w:pStyle w:val="Body"/>
        <w:widowControl w:val="0"/>
        <w:spacing w:after="0" w:line="480" w:lineRule="auto"/>
        <w:jc w:val="both"/>
        <w:rPr>
          <w:rFonts w:eastAsia="Times New Roman" w:cs="Calibri"/>
          <w:noProof/>
          <w:sz w:val="24"/>
          <w:szCs w:val="24"/>
          <w:lang w:val="en-GB"/>
        </w:rPr>
      </w:pPr>
    </w:p>
    <w:p w14:paraId="1CB5996F" w14:textId="3F2E127C" w:rsidR="0093732E" w:rsidRPr="00AC3090" w:rsidRDefault="00D15923" w:rsidP="00AC3090">
      <w:pPr>
        <w:pStyle w:val="Body"/>
        <w:widowControl w:val="0"/>
        <w:spacing w:after="0" w:line="480" w:lineRule="auto"/>
        <w:jc w:val="both"/>
        <w:rPr>
          <w:rFonts w:eastAsia="Times New Roman" w:cs="Calibri"/>
          <w:noProof/>
          <w:sz w:val="24"/>
          <w:szCs w:val="24"/>
          <w:lang w:val="en-GB"/>
        </w:rPr>
      </w:pPr>
      <w:r w:rsidRPr="00AC3090">
        <w:rPr>
          <w:rFonts w:cs="Calibri"/>
          <w:b/>
          <w:bCs/>
          <w:noProof/>
          <w:sz w:val="24"/>
          <w:szCs w:val="24"/>
          <w:lang w:val="en-GB"/>
        </w:rPr>
        <w:t>Zhabenko, Alisa</w:t>
      </w:r>
      <w:r w:rsidR="00706C0F">
        <w:rPr>
          <w:rFonts w:cs="Calibri"/>
          <w:b/>
          <w:bCs/>
          <w:noProof/>
          <w:sz w:val="24"/>
          <w:szCs w:val="24"/>
          <w:lang w:val="en-GB"/>
        </w:rPr>
        <w:t>.</w:t>
      </w:r>
      <w:r w:rsidR="00591CC2" w:rsidRPr="00AC3090">
        <w:rPr>
          <w:rFonts w:cs="Calibri"/>
          <w:noProof/>
          <w:sz w:val="24"/>
          <w:szCs w:val="24"/>
          <w:lang w:val="en-GB"/>
        </w:rPr>
        <w:t xml:space="preserve"> 2019.</w:t>
      </w:r>
      <w:r w:rsidR="00591CC2" w:rsidRPr="00AC3090">
        <w:rPr>
          <w:rFonts w:cs="Calibri"/>
          <w:b/>
          <w:bCs/>
          <w:noProof/>
          <w:sz w:val="24"/>
          <w:szCs w:val="24"/>
          <w:lang w:val="en-GB"/>
        </w:rPr>
        <w:t xml:space="preserve"> </w:t>
      </w:r>
      <w:r w:rsidR="00591CC2" w:rsidRPr="00AC3090">
        <w:rPr>
          <w:rFonts w:cs="Calibri"/>
          <w:noProof/>
          <w:sz w:val="24"/>
          <w:szCs w:val="24"/>
          <w:lang w:val="en-GB"/>
        </w:rPr>
        <w:t xml:space="preserve">Russian Lesbian Mothers: Between “Traditional Values” and Human Rights. </w:t>
      </w:r>
      <w:r w:rsidR="00591CC2" w:rsidRPr="00AC3090">
        <w:rPr>
          <w:rFonts w:cs="Calibri"/>
          <w:i/>
          <w:iCs/>
          <w:noProof/>
          <w:sz w:val="24"/>
          <w:szCs w:val="24"/>
          <w:lang w:val="en-GB"/>
        </w:rPr>
        <w:t>Journal of Lesbian Studies</w:t>
      </w:r>
      <w:r w:rsidR="00591CC2" w:rsidRPr="00AC3090">
        <w:rPr>
          <w:rFonts w:cs="Calibri"/>
          <w:noProof/>
          <w:sz w:val="24"/>
          <w:szCs w:val="24"/>
          <w:lang w:val="en-GB"/>
        </w:rPr>
        <w:t xml:space="preserve"> 23 (3): 321-335.</w:t>
      </w:r>
    </w:p>
    <w:p w14:paraId="7DCBE720" w14:textId="77777777" w:rsidR="0093732E" w:rsidRPr="00AC3090" w:rsidRDefault="0093732E" w:rsidP="00AC3090">
      <w:pPr>
        <w:pStyle w:val="Body"/>
        <w:widowControl w:val="0"/>
        <w:spacing w:after="0" w:line="480" w:lineRule="auto"/>
        <w:jc w:val="both"/>
        <w:rPr>
          <w:rFonts w:eastAsia="Times New Roman" w:cs="Calibri"/>
          <w:noProof/>
          <w:sz w:val="24"/>
          <w:szCs w:val="24"/>
          <w:lang w:val="en-GB"/>
        </w:rPr>
      </w:pPr>
    </w:p>
    <w:p w14:paraId="1BF77F8B" w14:textId="5A960005" w:rsidR="0093732E" w:rsidRPr="00DC4768" w:rsidRDefault="00373327" w:rsidP="00DC4768">
      <w:pPr>
        <w:pStyle w:val="Body"/>
        <w:widowControl w:val="0"/>
        <w:spacing w:after="0" w:line="480" w:lineRule="auto"/>
        <w:jc w:val="both"/>
        <w:rPr>
          <w:rFonts w:eastAsia="Times New Roman" w:cs="Calibri"/>
          <w:noProof/>
          <w:sz w:val="24"/>
          <w:szCs w:val="24"/>
          <w:lang w:val="en-GB"/>
        </w:rPr>
      </w:pPr>
      <w:r w:rsidRPr="00AC3090">
        <w:rPr>
          <w:rFonts w:cs="Calibri"/>
          <w:b/>
          <w:bCs/>
          <w:noProof/>
          <w:sz w:val="24"/>
          <w:szCs w:val="24"/>
          <w:lang w:val="en-GB"/>
        </w:rPr>
        <w:t>Zhabenko, Alisa</w:t>
      </w:r>
      <w:r w:rsidR="00706C0F">
        <w:rPr>
          <w:rFonts w:cs="Calibri"/>
          <w:b/>
          <w:bCs/>
          <w:noProof/>
          <w:sz w:val="24"/>
          <w:szCs w:val="24"/>
          <w:lang w:val="en-GB"/>
        </w:rPr>
        <w:t>.</w:t>
      </w:r>
      <w:r w:rsidR="00591CC2" w:rsidRPr="00AC3090">
        <w:rPr>
          <w:rFonts w:cs="Calibri"/>
          <w:b/>
          <w:noProof/>
          <w:sz w:val="24"/>
          <w:szCs w:val="24"/>
          <w:lang w:val="en-GB"/>
        </w:rPr>
        <w:t xml:space="preserve"> </w:t>
      </w:r>
      <w:r w:rsidR="00591CC2" w:rsidRPr="008C7614">
        <w:rPr>
          <w:rFonts w:cs="Calibri"/>
          <w:bCs/>
          <w:noProof/>
          <w:sz w:val="24"/>
          <w:szCs w:val="24"/>
          <w:lang w:val="en-GB"/>
        </w:rPr>
        <w:t>forthcoming</w:t>
      </w:r>
      <w:r w:rsidR="00591CC2" w:rsidRPr="00AC3090">
        <w:rPr>
          <w:rFonts w:cs="Calibri"/>
          <w:b/>
          <w:noProof/>
          <w:sz w:val="24"/>
          <w:szCs w:val="24"/>
          <w:lang w:val="en-GB"/>
        </w:rPr>
        <w:t xml:space="preserve">. </w:t>
      </w:r>
      <w:r w:rsidR="00A44F56">
        <w:rPr>
          <w:rFonts w:cs="Calibri"/>
          <w:b/>
          <w:noProof/>
          <w:sz w:val="24"/>
          <w:szCs w:val="24"/>
          <w:lang w:val="en-GB"/>
        </w:rPr>
        <w:t>‘</w:t>
      </w:r>
      <w:r w:rsidR="00591CC2" w:rsidRPr="00AC3090">
        <w:rPr>
          <w:rFonts w:cs="Calibri"/>
          <w:noProof/>
          <w:color w:val="1A1A1A"/>
          <w:sz w:val="24"/>
          <w:szCs w:val="24"/>
          <w:u w:color="1A1A1A"/>
          <w:lang w:val="en-GB"/>
        </w:rPr>
        <w:t>My Private and Exceptional Intimate Happiness</w:t>
      </w:r>
      <w:r w:rsidR="00591CC2" w:rsidRPr="00AC3090">
        <w:rPr>
          <w:rFonts w:cs="Calibri"/>
          <w:noProof/>
          <w:sz w:val="24"/>
          <w:szCs w:val="24"/>
          <w:lang w:val="en-GB"/>
        </w:rPr>
        <w:t xml:space="preserve">’: Same-Sex Relationships and Mothering Practices </w:t>
      </w:r>
      <w:r w:rsidR="00A44F56">
        <w:rPr>
          <w:rFonts w:cs="Calibri"/>
          <w:noProof/>
          <w:sz w:val="24"/>
          <w:szCs w:val="24"/>
          <w:lang w:val="en-GB"/>
        </w:rPr>
        <w:t>D</w:t>
      </w:r>
      <w:r w:rsidR="00591CC2" w:rsidRPr="00AC3090">
        <w:rPr>
          <w:rFonts w:cs="Calibri"/>
          <w:noProof/>
          <w:sz w:val="24"/>
          <w:szCs w:val="24"/>
          <w:lang w:val="en-GB"/>
        </w:rPr>
        <w:t xml:space="preserve">uring the Late Soviet Period in Russia. Unpublished manuscript. </w:t>
      </w:r>
    </w:p>
    <w:sectPr w:rsidR="0093732E" w:rsidRPr="00DC4768" w:rsidSect="003F0534">
      <w:headerReference w:type="even" r:id="rId23"/>
      <w:headerReference w:type="default" r:id="rId24"/>
      <w:footerReference w:type="even" r:id="rId25"/>
      <w:footerReference w:type="default" r:id="rId26"/>
      <w:pgSz w:w="11900" w:h="16840"/>
      <w:pgMar w:top="1417" w:right="1134" w:bottom="1417"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B06A" w14:textId="77777777" w:rsidR="000C4ED1" w:rsidRDefault="000C4ED1">
      <w:r>
        <w:separator/>
      </w:r>
    </w:p>
  </w:endnote>
  <w:endnote w:type="continuationSeparator" w:id="0">
    <w:p w14:paraId="7DE2B377" w14:textId="77777777" w:rsidR="000C4ED1" w:rsidRDefault="000C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7017" w14:textId="52927CB4" w:rsidR="00260DC6" w:rsidRDefault="00260DC6" w:rsidP="00260DC6">
    <w:pPr>
      <w:pStyle w:val="Footer"/>
      <w:tabs>
        <w:tab w:val="clear" w:pos="9638"/>
        <w:tab w:val="right" w:pos="9498"/>
      </w:tabs>
      <w:jc w:val="center"/>
    </w:pPr>
    <w:r>
      <w:t>_______________________________________________________________________________________</w:t>
    </w:r>
  </w:p>
  <w:sdt>
    <w:sdtPr>
      <w:id w:val="1934634736"/>
      <w:docPartObj>
        <w:docPartGallery w:val="Page Numbers (Bottom of Page)"/>
        <w:docPartUnique/>
      </w:docPartObj>
    </w:sdtPr>
    <w:sdtEndPr>
      <w:rPr>
        <w:noProof/>
      </w:rPr>
    </w:sdtEndPr>
    <w:sdtContent>
      <w:p w14:paraId="0E18BB86" w14:textId="5B0870CE" w:rsidR="00260DC6" w:rsidRDefault="00260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6AF08" w14:textId="77777777" w:rsidR="003F0534" w:rsidRDefault="003F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759172"/>
      <w:docPartObj>
        <w:docPartGallery w:val="Page Numbers (Bottom of Page)"/>
        <w:docPartUnique/>
      </w:docPartObj>
    </w:sdtPr>
    <w:sdtEndPr>
      <w:rPr>
        <w:noProof/>
      </w:rPr>
    </w:sdtEndPr>
    <w:sdtContent>
      <w:p w14:paraId="6A6CBDED" w14:textId="39EA14EB" w:rsidR="001B5B29" w:rsidRDefault="001B5B29">
        <w:pPr>
          <w:pStyle w:val="Footer"/>
          <w:jc w:val="center"/>
        </w:pPr>
        <w:r>
          <w:t>_______________________________________________________________________________________</w:t>
        </w:r>
      </w:p>
      <w:p w14:paraId="169C79DA" w14:textId="7830279E" w:rsidR="001B5B29" w:rsidRDefault="001B5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D48BD" w14:textId="77777777" w:rsidR="006B51D2" w:rsidRDefault="006B51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0F8" w14:textId="77777777" w:rsidR="000C4ED1" w:rsidRDefault="000C4ED1">
      <w:r>
        <w:separator/>
      </w:r>
    </w:p>
  </w:footnote>
  <w:footnote w:type="continuationSeparator" w:id="0">
    <w:p w14:paraId="7EE57C3A" w14:textId="77777777" w:rsidR="000C4ED1" w:rsidRDefault="000C4ED1">
      <w:r>
        <w:continuationSeparator/>
      </w:r>
    </w:p>
  </w:footnote>
  <w:footnote w:type="continuationNotice" w:id="1">
    <w:p w14:paraId="3F37DE50" w14:textId="77777777" w:rsidR="000C4ED1" w:rsidRDefault="000C4ED1"/>
  </w:footnote>
  <w:footnote w:id="2">
    <w:p w14:paraId="6581E7A9" w14:textId="0AA03EE6" w:rsidR="003C05AC" w:rsidRPr="003C05AC" w:rsidRDefault="003C05AC" w:rsidP="003C05AC">
      <w:pPr>
        <w:jc w:val="both"/>
        <w:rPr>
          <w:rFonts w:ascii="Calibri" w:hAnsi="Calibri" w:cs="Calibri"/>
          <w:sz w:val="20"/>
          <w:szCs w:val="20"/>
          <w:lang w:val="en-GB"/>
        </w:rPr>
      </w:pPr>
      <w:r w:rsidRPr="003C05AC">
        <w:rPr>
          <w:rStyle w:val="FootnoteReference"/>
          <w:rFonts w:ascii="Calibri" w:hAnsi="Calibri" w:cs="Calibri"/>
          <w:sz w:val="20"/>
          <w:szCs w:val="20"/>
        </w:rPr>
        <w:t>*</w:t>
      </w:r>
      <w:r w:rsidRPr="003C05AC">
        <w:rPr>
          <w:rFonts w:ascii="Calibri" w:hAnsi="Calibri" w:cs="Calibri"/>
          <w:sz w:val="20"/>
          <w:szCs w:val="20"/>
        </w:rPr>
        <w:t xml:space="preserve"> </w:t>
      </w:r>
      <w:r w:rsidRPr="003C05AC">
        <w:rPr>
          <w:rFonts w:ascii="Calibri" w:hAnsi="Calibri" w:cs="Calibri"/>
          <w:sz w:val="20"/>
          <w:szCs w:val="20"/>
          <w:lang w:val="en-GB"/>
        </w:rPr>
        <w:t xml:space="preserve">Post-Doctoral Researcher, Gender Studies, University of Helsinki, Finland. Email: </w:t>
      </w:r>
      <w:hyperlink r:id="rId1" w:history="1">
        <w:r w:rsidRPr="003C05AC">
          <w:rPr>
            <w:rStyle w:val="Hyperlink"/>
            <w:rFonts w:ascii="Calibri" w:hAnsi="Calibri" w:cs="Calibri"/>
            <w:sz w:val="20"/>
            <w:szCs w:val="20"/>
            <w:lang w:val="en-GB"/>
          </w:rPr>
          <w:t>Heidi.harkonen@helsinki.fi</w:t>
        </w:r>
      </w:hyperlink>
      <w:r w:rsidRPr="003C05AC">
        <w:rPr>
          <w:rFonts w:ascii="Calibri" w:hAnsi="Calibri" w:cs="Calibri"/>
          <w:sz w:val="20"/>
          <w:szCs w:val="20"/>
          <w:lang w:val="en-GB"/>
        </w:rPr>
        <w:t xml:space="preserve">. I am grateful to the </w:t>
      </w:r>
      <w:proofErr w:type="spellStart"/>
      <w:r w:rsidRPr="003C05AC">
        <w:rPr>
          <w:rFonts w:ascii="Calibri" w:hAnsi="Calibri" w:cs="Calibri"/>
          <w:sz w:val="20"/>
          <w:szCs w:val="20"/>
          <w:lang w:val="en-GB"/>
        </w:rPr>
        <w:t>Corekin</w:t>
      </w:r>
      <w:proofErr w:type="spellEnd"/>
      <w:r w:rsidRPr="003C05AC">
        <w:rPr>
          <w:rFonts w:ascii="Calibri" w:hAnsi="Calibri" w:cs="Calibri"/>
          <w:sz w:val="20"/>
          <w:szCs w:val="20"/>
          <w:lang w:val="en-GB"/>
        </w:rPr>
        <w:t xml:space="preserve"> scholars, with whom I worked in close contact while writing this article: </w:t>
      </w:r>
      <w:proofErr w:type="spellStart"/>
      <w:r w:rsidRPr="003C05AC">
        <w:rPr>
          <w:rFonts w:ascii="Calibri" w:hAnsi="Calibri" w:cs="Calibri"/>
          <w:sz w:val="20"/>
          <w:szCs w:val="20"/>
          <w:lang w:val="en-GB"/>
        </w:rPr>
        <w:t>Antu</w:t>
      </w:r>
      <w:proofErr w:type="spellEnd"/>
      <w:r w:rsidRPr="003C05AC">
        <w:rPr>
          <w:rFonts w:ascii="Calibri" w:hAnsi="Calibri" w:cs="Calibri"/>
          <w:sz w:val="20"/>
          <w:szCs w:val="20"/>
          <w:lang w:val="en-GB"/>
        </w:rPr>
        <w:t xml:space="preserve"> Sorainen, Anna Moring, Anna Avdeeva, Alisa </w:t>
      </w:r>
      <w:proofErr w:type="spellStart"/>
      <w:r w:rsidRPr="003C05AC">
        <w:rPr>
          <w:rFonts w:ascii="Calibri" w:hAnsi="Calibri" w:cs="Calibri"/>
          <w:sz w:val="20"/>
          <w:szCs w:val="20"/>
          <w:lang w:val="en-GB"/>
        </w:rPr>
        <w:t>Zhabenko</w:t>
      </w:r>
      <w:proofErr w:type="spellEnd"/>
      <w:r w:rsidRPr="003C05AC">
        <w:rPr>
          <w:rFonts w:ascii="Calibri" w:hAnsi="Calibri" w:cs="Calibri"/>
          <w:sz w:val="20"/>
          <w:szCs w:val="20"/>
          <w:lang w:val="en-GB"/>
        </w:rPr>
        <w:t xml:space="preserve"> and Anna </w:t>
      </w:r>
      <w:proofErr w:type="spellStart"/>
      <w:r w:rsidRPr="003C05AC">
        <w:rPr>
          <w:rFonts w:ascii="Calibri" w:hAnsi="Calibri" w:cs="Calibri"/>
          <w:sz w:val="20"/>
          <w:szCs w:val="20"/>
          <w:lang w:val="en-GB"/>
        </w:rPr>
        <w:t>Heinonen</w:t>
      </w:r>
      <w:proofErr w:type="spellEnd"/>
      <w:r w:rsidRPr="003C05AC">
        <w:rPr>
          <w:rFonts w:ascii="Calibri" w:hAnsi="Calibri" w:cs="Calibri"/>
          <w:sz w:val="20"/>
          <w:szCs w:val="20"/>
          <w:lang w:val="en-GB"/>
        </w:rPr>
        <w:t xml:space="preserve">. I also want to thank Thomas Strong, Elisabeth </w:t>
      </w:r>
      <w:proofErr w:type="spellStart"/>
      <w:r w:rsidRPr="003C05AC">
        <w:rPr>
          <w:rFonts w:ascii="Calibri" w:hAnsi="Calibri" w:cs="Calibri"/>
          <w:sz w:val="20"/>
          <w:szCs w:val="20"/>
          <w:lang w:val="en-GB"/>
        </w:rPr>
        <w:t>Engebretsen</w:t>
      </w:r>
      <w:proofErr w:type="spellEnd"/>
      <w:r w:rsidRPr="003C05AC">
        <w:rPr>
          <w:rFonts w:ascii="Calibri" w:hAnsi="Calibri" w:cs="Calibri"/>
          <w:sz w:val="20"/>
          <w:szCs w:val="20"/>
          <w:lang w:val="en-GB"/>
        </w:rPr>
        <w:t xml:space="preserve">, Davina Cooper and Didi Herman for their insights and comments. This article was first written during my Academy of Finland-funded project ‘Wellbeing and Social Change: Body, Personhood and Care in Post-Soviet Cuba’ (from </w:t>
      </w:r>
      <w:r w:rsidRPr="003C05AC">
        <w:rPr>
          <w:rFonts w:ascii="Calibri" w:hAnsi="Calibri" w:cs="Calibri"/>
          <w:sz w:val="20"/>
          <w:szCs w:val="20"/>
        </w:rPr>
        <w:t>1 September 2016 - 31 August 2019, grant number: 294662</w:t>
      </w:r>
      <w:r w:rsidR="00823C19">
        <w:rPr>
          <w:rFonts w:ascii="Calibri" w:hAnsi="Calibri" w:cs="Calibri"/>
          <w:sz w:val="20"/>
          <w:szCs w:val="20"/>
        </w:rPr>
        <w:t xml:space="preserve">, Dir. </w:t>
      </w:r>
      <w:proofErr w:type="spellStart"/>
      <w:r w:rsidR="00823C19">
        <w:rPr>
          <w:rFonts w:ascii="Calibri" w:hAnsi="Calibri" w:cs="Calibri"/>
          <w:sz w:val="20"/>
          <w:szCs w:val="20"/>
        </w:rPr>
        <w:t>Antu</w:t>
      </w:r>
      <w:proofErr w:type="spellEnd"/>
      <w:r w:rsidR="00823C19">
        <w:rPr>
          <w:rFonts w:ascii="Calibri" w:hAnsi="Calibri" w:cs="Calibri"/>
          <w:sz w:val="20"/>
          <w:szCs w:val="20"/>
        </w:rPr>
        <w:t xml:space="preserve"> Sorainen</w:t>
      </w:r>
      <w:r w:rsidRPr="003C05AC">
        <w:rPr>
          <w:rFonts w:ascii="Calibri" w:hAnsi="Calibri" w:cs="Calibri"/>
          <w:sz w:val="20"/>
          <w:szCs w:val="20"/>
          <w:lang w:val="en-GB"/>
        </w:rPr>
        <w:t>) at the University of Helsinki discipline of Social and Cultural Anthropology. I revised it during my visit to the University of Cambridge Department of Social Anthropology, and during my time as a post-doctoral researcher in Gender Studies as a part of the Academy of Finland-funded project ‘Contrasting and (Re-) Imagining the Margins of Kinship’ (</w:t>
      </w:r>
      <w:r w:rsidRPr="003C05AC">
        <w:rPr>
          <w:rFonts w:ascii="Calibri" w:hAnsi="Calibri" w:cs="Calibri"/>
          <w:sz w:val="20"/>
          <w:szCs w:val="20"/>
        </w:rPr>
        <w:t>1 September 2016 - 31 August 2020, grant number: 297 957</w:t>
      </w:r>
      <w:r w:rsidRPr="003C05AC">
        <w:rPr>
          <w:rFonts w:ascii="Calibri" w:hAnsi="Calibri" w:cs="Calibri"/>
          <w:sz w:val="20"/>
          <w:szCs w:val="20"/>
          <w:lang w:val="en-GB"/>
        </w:rPr>
        <w:t>) at the University of Helsinki. I finally completed this article while working on my Kone Foundation-funded research project on Cuba’s emerging digitalisation in the discipline of Gender Studies at the University of Helsinki. I am grateful to all of these funders for enabling my research and to these research communities for providing a supportive environment for my work.</w:t>
      </w:r>
    </w:p>
    <w:p w14:paraId="5CBCD319" w14:textId="43A136CE" w:rsidR="003C05AC" w:rsidRPr="003C05AC" w:rsidRDefault="003C05AC">
      <w:pPr>
        <w:pStyle w:val="FootnoteText"/>
        <w:rPr>
          <w:lang w:val="en-GB"/>
        </w:rPr>
      </w:pPr>
    </w:p>
  </w:footnote>
  <w:footnote w:id="3">
    <w:p w14:paraId="3F1DA83E" w14:textId="2EFDBF7B" w:rsidR="006B51D2" w:rsidRPr="00522649" w:rsidRDefault="006B51D2" w:rsidP="009749FD">
      <w:pPr>
        <w:pStyle w:val="FootnoteText"/>
        <w:jc w:val="both"/>
        <w:rPr>
          <w:lang w:val="en-GB"/>
        </w:rPr>
      </w:pPr>
      <w:r w:rsidRPr="00522649">
        <w:rPr>
          <w:rFonts w:eastAsia="Times New Roman"/>
          <w:vertAlign w:val="superscript"/>
          <w:lang w:val="en-US"/>
        </w:rPr>
        <w:footnoteRef/>
      </w:r>
      <w:r w:rsidRPr="00522649">
        <w:rPr>
          <w:rFonts w:eastAsia="Arial Unicode MS"/>
          <w:lang w:val="en-US"/>
        </w:rPr>
        <w:t xml:space="preserve"> </w:t>
      </w:r>
      <w:r w:rsidRPr="00522649">
        <w:rPr>
          <w:lang w:val="en-GB"/>
        </w:rPr>
        <w:t>LGBTIQ+ here refers to lesbian, gay, bisexual, transgender, intersex and queer and beyond (see also Moring this issue, FN 2).</w:t>
      </w:r>
      <w:r w:rsidRPr="00522649">
        <w:rPr>
          <w:rFonts w:eastAsia="Arial Unicode MS"/>
          <w:lang w:val="en-GB"/>
        </w:rPr>
        <w:t xml:space="preserve"> </w:t>
      </w:r>
      <w:r w:rsidRPr="00522649">
        <w:rPr>
          <w:lang w:val="en-GB"/>
        </w:rPr>
        <w:t xml:space="preserve">I am aware of the critique towards this conceptualisation for its failure to grasp the full diversity of various sexual practices and identifications (e.g. Warner 1999: 40) but use it here as a general term that is less context-specific and less politically charged than other possible terms (such as “queer”, see </w:t>
      </w:r>
      <w:r w:rsidR="00522649">
        <w:rPr>
          <w:lang w:val="en-GB"/>
        </w:rPr>
        <w:t>n</w:t>
      </w:r>
      <w:r w:rsidRPr="00522649">
        <w:rPr>
          <w:lang w:val="en-GB"/>
        </w:rPr>
        <w:t xml:space="preserve"> 1</w:t>
      </w:r>
      <w:r w:rsidR="007D77DB">
        <w:rPr>
          <w:lang w:val="en-GB"/>
        </w:rPr>
        <w:t>2</w:t>
      </w:r>
      <w:r w:rsidRPr="00522649">
        <w:rPr>
          <w:lang w:val="en-GB"/>
        </w:rPr>
        <w:t xml:space="preserve"> below).</w:t>
      </w:r>
    </w:p>
  </w:footnote>
  <w:footnote w:id="4">
    <w:p w14:paraId="6FCC3354" w14:textId="3EB1217D" w:rsidR="006B51D2" w:rsidRPr="00522649" w:rsidRDefault="006B51D2" w:rsidP="009749FD">
      <w:pPr>
        <w:pStyle w:val="FootnoteText"/>
        <w:jc w:val="both"/>
        <w:rPr>
          <w:lang w:val="en-US"/>
        </w:rPr>
      </w:pPr>
      <w:r w:rsidRPr="00522649">
        <w:rPr>
          <w:rFonts w:eastAsia="Times New Roman"/>
          <w:vertAlign w:val="superscript"/>
          <w:lang w:val="en-US"/>
        </w:rPr>
        <w:footnoteRef/>
      </w:r>
      <w:r w:rsidRPr="00522649">
        <w:rPr>
          <w:lang w:val="en-US"/>
        </w:rPr>
        <w:t xml:space="preserve"> Of course, such relationships may have their own complications, as discussed by both </w:t>
      </w:r>
      <w:proofErr w:type="spellStart"/>
      <w:r w:rsidR="008B612E" w:rsidRPr="00522649">
        <w:rPr>
          <w:lang w:val="en-US"/>
        </w:rPr>
        <w:t>Zhabenko</w:t>
      </w:r>
      <w:proofErr w:type="spellEnd"/>
      <w:r w:rsidR="008B612E" w:rsidRPr="00522649">
        <w:rPr>
          <w:lang w:val="en-US"/>
        </w:rPr>
        <w:t xml:space="preserve"> and Avdeeva</w:t>
      </w:r>
      <w:r w:rsidRPr="00522649">
        <w:rPr>
          <w:lang w:val="en-US"/>
        </w:rPr>
        <w:t xml:space="preserve"> in this issue.</w:t>
      </w:r>
    </w:p>
  </w:footnote>
  <w:footnote w:id="5">
    <w:p w14:paraId="07DA116F" w14:textId="77777777" w:rsidR="006B51D2" w:rsidRPr="00522649" w:rsidRDefault="006B51D2" w:rsidP="009749FD">
      <w:pPr>
        <w:pStyle w:val="FootnoteText"/>
        <w:jc w:val="both"/>
        <w:rPr>
          <w:lang w:val="en-US"/>
        </w:rPr>
      </w:pPr>
      <w:r w:rsidRPr="00522649">
        <w:rPr>
          <w:rFonts w:eastAsia="Times New Roman"/>
          <w:vertAlign w:val="superscript"/>
          <w:lang w:val="en-US"/>
        </w:rPr>
        <w:footnoteRef/>
      </w:r>
      <w:r w:rsidRPr="00522649">
        <w:rPr>
          <w:rFonts w:eastAsia="Arial Unicode MS"/>
          <w:lang w:val="en-US"/>
        </w:rPr>
        <w:t xml:space="preserve"> </w:t>
      </w:r>
      <w:r w:rsidRPr="00522649">
        <w:rPr>
          <w:lang w:val="en-US"/>
        </w:rPr>
        <w:t>See criticism towards the category of the sex worker (Cabezas 2009: 8; Daigle 2015: 15).</w:t>
      </w:r>
    </w:p>
  </w:footnote>
  <w:footnote w:id="6">
    <w:p w14:paraId="53DB82CD" w14:textId="06875A5F" w:rsidR="006B51D2" w:rsidRPr="00C40D42" w:rsidRDefault="006B51D2" w:rsidP="009749FD">
      <w:pPr>
        <w:pStyle w:val="FootnoteText"/>
        <w:jc w:val="both"/>
        <w:rPr>
          <w:lang w:val="en-US"/>
        </w:rPr>
      </w:pPr>
      <w:r w:rsidRPr="00C40D42">
        <w:rPr>
          <w:rFonts w:eastAsia="Times New Roman"/>
          <w:vertAlign w:val="superscript"/>
          <w:lang w:val="en-US"/>
        </w:rPr>
        <w:footnoteRef/>
      </w:r>
      <w:r w:rsidRPr="00C40D42">
        <w:rPr>
          <w:lang w:val="en-US"/>
        </w:rPr>
        <w:t xml:space="preserve"> To my knowledge, at least in Havana, homophobic physical violence is extremely </w:t>
      </w:r>
      <w:r w:rsidR="008467EE" w:rsidRPr="00C40D42">
        <w:rPr>
          <w:lang w:val="en-US"/>
        </w:rPr>
        <w:t>rare,</w:t>
      </w:r>
      <w:r w:rsidRPr="00C40D42">
        <w:rPr>
          <w:lang w:val="en-US"/>
        </w:rPr>
        <w:t xml:space="preserve"> but people may </w:t>
      </w:r>
      <w:r w:rsidR="009749FD" w:rsidRPr="00C40D42">
        <w:rPr>
          <w:lang w:val="en-US"/>
        </w:rPr>
        <w:t xml:space="preserve">engage in verbally </w:t>
      </w:r>
      <w:r w:rsidRPr="00C40D42">
        <w:rPr>
          <w:lang w:val="en-US"/>
        </w:rPr>
        <w:t xml:space="preserve">abusive statements, </w:t>
      </w:r>
      <w:r w:rsidR="009749FD" w:rsidRPr="00C40D42">
        <w:rPr>
          <w:lang w:val="en-US"/>
        </w:rPr>
        <w:t xml:space="preserve">even </w:t>
      </w:r>
      <w:r w:rsidRPr="00C40D42">
        <w:rPr>
          <w:lang w:val="en-US"/>
        </w:rPr>
        <w:t>though face-to-face relations are usually friendly and polite. There are also gendered, generational and other differences in this regard.</w:t>
      </w:r>
    </w:p>
  </w:footnote>
  <w:footnote w:id="7">
    <w:p w14:paraId="2735C425" w14:textId="77777777" w:rsidR="00C827AF" w:rsidRPr="00C40D42" w:rsidRDefault="006B51D2" w:rsidP="00C405A2">
      <w:pPr>
        <w:pStyle w:val="FootnoteText"/>
        <w:jc w:val="both"/>
        <w:rPr>
          <w:lang w:val="en-US"/>
        </w:rPr>
      </w:pPr>
      <w:r w:rsidRPr="00C40D42">
        <w:rPr>
          <w:rFonts w:eastAsia="Times New Roman"/>
          <w:vertAlign w:val="superscript"/>
          <w:lang w:val="en-US"/>
        </w:rPr>
        <w:footnoteRef/>
      </w:r>
      <w:r w:rsidRPr="00C40D42">
        <w:rPr>
          <w:lang w:val="en-US"/>
        </w:rPr>
        <w:t xml:space="preserve"> </w:t>
      </w:r>
      <w:r w:rsidRPr="00C40D42">
        <w:rPr>
          <w:lang w:val="en-GB"/>
        </w:rPr>
        <w:t>Matrifocality refers to the tradition of Afro-Caribbean mother-centred kin relations, whereby the role of men as husbands/fathers has often been conceptualised as weak while relationships focus on links between female kin (see e.g. Clarke [1957] 1974; Smith 1996).</w:t>
      </w:r>
      <w:r w:rsidR="00C827AF" w:rsidRPr="00C40D42">
        <w:rPr>
          <w:lang w:val="en-US"/>
        </w:rPr>
        <w:t xml:space="preserve"> Matrifocal kinship and the low popularity of legal marriage amongst my interlocutors, draws on historical, colonial hierarchies of gender, sexuality, race, and class in Cuba (see Martinez-</w:t>
      </w:r>
      <w:proofErr w:type="spellStart"/>
      <w:r w:rsidR="00C827AF" w:rsidRPr="00C40D42">
        <w:rPr>
          <w:lang w:val="en-US"/>
        </w:rPr>
        <w:t>Alier</w:t>
      </w:r>
      <w:proofErr w:type="spellEnd"/>
      <w:r w:rsidR="00C827AF" w:rsidRPr="00C40D42">
        <w:rPr>
          <w:lang w:val="en-US"/>
        </w:rPr>
        <w:t xml:space="preserve"> 1974; for other parts of the Caribbean, see Smith 1996).</w:t>
      </w:r>
    </w:p>
    <w:p w14:paraId="54B298D4" w14:textId="77777777" w:rsidR="006B51D2" w:rsidRPr="00F21FA2" w:rsidRDefault="006B51D2" w:rsidP="00C405A2">
      <w:pPr>
        <w:pStyle w:val="FootnoteText"/>
        <w:jc w:val="both"/>
        <w:rPr>
          <w:sz w:val="22"/>
          <w:szCs w:val="22"/>
          <w:lang w:val="en-US"/>
        </w:rPr>
      </w:pPr>
    </w:p>
  </w:footnote>
  <w:footnote w:id="8">
    <w:p w14:paraId="629DF19A" w14:textId="0B50C650" w:rsidR="006B51D2" w:rsidRPr="00053AB3" w:rsidRDefault="006B51D2" w:rsidP="00C405A2">
      <w:pPr>
        <w:pStyle w:val="FootnoteText"/>
        <w:jc w:val="both"/>
        <w:rPr>
          <w:color w:val="auto"/>
          <w:lang w:val="en-US"/>
        </w:rPr>
      </w:pPr>
      <w:r w:rsidRPr="00C40D42">
        <w:rPr>
          <w:rFonts w:eastAsia="Times New Roman"/>
          <w:vertAlign w:val="superscript"/>
          <w:lang w:val="en-US"/>
        </w:rPr>
        <w:footnoteRef/>
      </w:r>
      <w:r w:rsidRPr="00C40D42">
        <w:rPr>
          <w:lang w:val="en-US"/>
        </w:rPr>
        <w:t xml:space="preserve"> I first conducted fieldwork in Cuba in 2003-2004 </w:t>
      </w:r>
      <w:r w:rsidR="00C5483B" w:rsidRPr="00C40D42">
        <w:rPr>
          <w:lang w:val="en-US"/>
        </w:rPr>
        <w:t>for my Master’s Thesis (</w:t>
      </w:r>
      <w:r w:rsidR="0033097A" w:rsidRPr="00C40D42">
        <w:rPr>
          <w:lang w:val="en-US"/>
        </w:rPr>
        <w:t>Härkönen</w:t>
      </w:r>
      <w:r w:rsidRPr="00C40D42">
        <w:rPr>
          <w:lang w:val="en-US"/>
        </w:rPr>
        <w:t xml:space="preserve"> 2005), then in 2007-2008 </w:t>
      </w:r>
      <w:r w:rsidR="00C5483B" w:rsidRPr="00C40D42">
        <w:rPr>
          <w:lang w:val="en-US"/>
        </w:rPr>
        <w:t>for my Doctoral Thesis (</w:t>
      </w:r>
      <w:bookmarkStart w:id="0" w:name="_Hlk118716980"/>
      <w:r w:rsidR="0033097A" w:rsidRPr="00C40D42">
        <w:rPr>
          <w:lang w:val="en-US"/>
        </w:rPr>
        <w:t>Härkönen</w:t>
      </w:r>
      <w:bookmarkEnd w:id="0"/>
      <w:r w:rsidRPr="00C40D42">
        <w:rPr>
          <w:lang w:val="en-US"/>
        </w:rPr>
        <w:t xml:space="preserve"> 2014) and in 2017 and in 2019 for my Academy of Finland</w:t>
      </w:r>
      <w:r w:rsidR="00C40D42" w:rsidRPr="00C40D42">
        <w:rPr>
          <w:lang w:val="en-US"/>
        </w:rPr>
        <w:t>-</w:t>
      </w:r>
      <w:r w:rsidRPr="00C40D42">
        <w:rPr>
          <w:lang w:val="en-US"/>
        </w:rPr>
        <w:t>funded post-doctoral research</w:t>
      </w:r>
      <w:r w:rsidRPr="00F21FA2">
        <w:rPr>
          <w:sz w:val="22"/>
          <w:szCs w:val="22"/>
          <w:lang w:val="en-US"/>
        </w:rPr>
        <w:t xml:space="preserve"> </w:t>
      </w:r>
      <w:r w:rsidRPr="00053AB3">
        <w:rPr>
          <w:lang w:val="en-US"/>
        </w:rPr>
        <w:t xml:space="preserve">project </w:t>
      </w:r>
      <w:r w:rsidRPr="00053AB3">
        <w:rPr>
          <w:lang w:val="en-GB"/>
        </w:rPr>
        <w:t>‘Wellbeing and Social Change: Body, Personhood and Care in Post-Soviet Cuba’</w:t>
      </w:r>
      <w:r w:rsidRPr="00053AB3">
        <w:rPr>
          <w:lang w:val="en-US"/>
        </w:rPr>
        <w:t xml:space="preserve"> (grant number:</w:t>
      </w:r>
      <w:r w:rsidRPr="00053AB3">
        <w:rPr>
          <w:color w:val="4D5156"/>
          <w:shd w:val="clear" w:color="auto" w:fill="FFFFFF"/>
          <w:lang w:val="en-US"/>
        </w:rPr>
        <w:t xml:space="preserve">  </w:t>
      </w:r>
      <w:r w:rsidRPr="00053AB3">
        <w:rPr>
          <w:color w:val="auto"/>
          <w:shd w:val="clear" w:color="auto" w:fill="FFFFFF"/>
          <w:lang w:val="en-US"/>
        </w:rPr>
        <w:t>294662</w:t>
      </w:r>
      <w:r w:rsidRPr="00053AB3">
        <w:rPr>
          <w:color w:val="auto"/>
          <w:lang w:val="en-US"/>
        </w:rPr>
        <w:t>).</w:t>
      </w:r>
    </w:p>
  </w:footnote>
  <w:footnote w:id="9">
    <w:p w14:paraId="604A930F" w14:textId="77777777" w:rsidR="006B51D2" w:rsidRPr="00AB1715" w:rsidRDefault="006B51D2" w:rsidP="00771F28">
      <w:pPr>
        <w:pStyle w:val="FootnoteText"/>
        <w:jc w:val="both"/>
        <w:rPr>
          <w:lang w:val="en-US"/>
        </w:rPr>
      </w:pPr>
      <w:r w:rsidRPr="00AB1715">
        <w:rPr>
          <w:rFonts w:eastAsia="Times New Roman"/>
          <w:vertAlign w:val="superscript"/>
          <w:lang w:val="en-US"/>
        </w:rPr>
        <w:footnoteRef/>
      </w:r>
      <w:r w:rsidRPr="00AB1715">
        <w:rPr>
          <w:lang w:val="en-US"/>
        </w:rPr>
        <w:t xml:space="preserve"> All the names of my interlocutors are pseudonyms.</w:t>
      </w:r>
    </w:p>
  </w:footnote>
  <w:footnote w:id="10">
    <w:p w14:paraId="27F898CB" w14:textId="1F04FE22" w:rsidR="006B51D2" w:rsidRPr="00AB1715" w:rsidRDefault="006B51D2" w:rsidP="00771F28">
      <w:pPr>
        <w:pStyle w:val="EndnoteText"/>
        <w:jc w:val="both"/>
        <w:rPr>
          <w:lang w:val="en-GB"/>
        </w:rPr>
      </w:pPr>
      <w:r w:rsidRPr="00AB1715">
        <w:rPr>
          <w:rFonts w:eastAsia="Times New Roman"/>
          <w:vertAlign w:val="superscript"/>
          <w:lang w:val="en-GB"/>
        </w:rPr>
        <w:footnoteRef/>
      </w:r>
      <w:r w:rsidRPr="00AB1715">
        <w:rPr>
          <w:lang w:val="en-GB"/>
        </w:rPr>
        <w:t xml:space="preserve"> I never met this daughter and </w:t>
      </w:r>
      <w:proofErr w:type="spellStart"/>
      <w:r w:rsidRPr="00AB1715">
        <w:rPr>
          <w:lang w:val="en-GB"/>
        </w:rPr>
        <w:t>Regla</w:t>
      </w:r>
      <w:proofErr w:type="spellEnd"/>
      <w:r w:rsidRPr="00AB1715">
        <w:rPr>
          <w:lang w:val="en-GB"/>
        </w:rPr>
        <w:t xml:space="preserve"> never talked about her. One of </w:t>
      </w:r>
      <w:proofErr w:type="spellStart"/>
      <w:r w:rsidRPr="00AB1715">
        <w:rPr>
          <w:lang w:val="en-GB"/>
        </w:rPr>
        <w:t>Regla’s</w:t>
      </w:r>
      <w:proofErr w:type="spellEnd"/>
      <w:r w:rsidRPr="00AB1715">
        <w:rPr>
          <w:lang w:val="en-GB"/>
        </w:rPr>
        <w:t xml:space="preserve"> neighbours told me that the daughter is </w:t>
      </w:r>
      <w:r w:rsidR="00771F28" w:rsidRPr="00AB1715">
        <w:rPr>
          <w:lang w:val="en-GB"/>
        </w:rPr>
        <w:t>‘</w:t>
      </w:r>
      <w:r w:rsidRPr="00AB1715">
        <w:rPr>
          <w:lang w:val="en-GB"/>
        </w:rPr>
        <w:t>crazy</w:t>
      </w:r>
      <w:r w:rsidR="00771F28" w:rsidRPr="00AB1715">
        <w:rPr>
          <w:lang w:val="en-GB"/>
        </w:rPr>
        <w:t>’</w:t>
      </w:r>
      <w:r w:rsidRPr="00AB1715">
        <w:rPr>
          <w:lang w:val="en-GB"/>
        </w:rPr>
        <w:t xml:space="preserve"> but I did not manage to find out why this neighbour thinks so. </w:t>
      </w:r>
    </w:p>
  </w:footnote>
  <w:footnote w:id="11">
    <w:p w14:paraId="070A5E45" w14:textId="77777777" w:rsidR="006B51D2" w:rsidRPr="00BD44FA" w:rsidRDefault="006B51D2" w:rsidP="00CE717A">
      <w:pPr>
        <w:pStyle w:val="FootnoteText"/>
        <w:jc w:val="both"/>
        <w:rPr>
          <w:lang w:val="en-GB"/>
        </w:rPr>
      </w:pPr>
      <w:r w:rsidRPr="00BD44FA">
        <w:rPr>
          <w:rFonts w:eastAsia="Times New Roman"/>
          <w:vertAlign w:val="superscript"/>
          <w:lang w:val="en-GB"/>
        </w:rPr>
        <w:footnoteRef/>
      </w:r>
      <w:r w:rsidRPr="00BD44FA">
        <w:rPr>
          <w:lang w:val="en-GB"/>
        </w:rPr>
        <w:t xml:space="preserve"> Miguel wanted to have a partner and children but he had not been successful in his relationships.</w:t>
      </w:r>
    </w:p>
  </w:footnote>
  <w:footnote w:id="12">
    <w:p w14:paraId="33CF2B39" w14:textId="77777777" w:rsidR="006B51D2" w:rsidRPr="007D77DB" w:rsidRDefault="006B51D2" w:rsidP="00CE717A">
      <w:pPr>
        <w:pStyle w:val="FootnoteText"/>
        <w:jc w:val="both"/>
        <w:rPr>
          <w:lang w:val="en-GB"/>
        </w:rPr>
      </w:pPr>
      <w:r w:rsidRPr="007D77DB">
        <w:rPr>
          <w:rFonts w:eastAsia="Times New Roman"/>
          <w:vertAlign w:val="superscript"/>
          <w:lang w:val="en-GB"/>
        </w:rPr>
        <w:footnoteRef/>
      </w:r>
      <w:r w:rsidRPr="007D77DB">
        <w:rPr>
          <w:lang w:val="en-GB"/>
        </w:rPr>
        <w:t xml:space="preserve"> </w:t>
      </w:r>
      <w:proofErr w:type="spellStart"/>
      <w:r w:rsidRPr="007D77DB">
        <w:rPr>
          <w:lang w:val="en-GB"/>
        </w:rPr>
        <w:t>Yosuel</w:t>
      </w:r>
      <w:proofErr w:type="spellEnd"/>
      <w:r w:rsidRPr="007D77DB">
        <w:rPr>
          <w:lang w:val="en-GB"/>
        </w:rPr>
        <w:t xml:space="preserve"> is significantly lighter than Miguel. Cuban ideas of race are complexly organised hierarchically along a continuum of fine-tuned differences. Racism surges in many instances (see de la Fuente 2001a, 2001b, 200c1) although Cubans’ definitions of race are contextual and depend on multiple factors drawing on a person’s behaviour, manners, clothing etc. (his or her habitus in Bourdieu’s terms). See Fernandez 2010; Roland 2011.</w:t>
      </w:r>
    </w:p>
  </w:footnote>
  <w:footnote w:id="13">
    <w:p w14:paraId="2DB9FF5A" w14:textId="34E104F2" w:rsidR="006B51D2" w:rsidRPr="007D77DB" w:rsidRDefault="006B51D2" w:rsidP="00CE717A">
      <w:pPr>
        <w:pStyle w:val="FootnoteText"/>
        <w:jc w:val="both"/>
        <w:rPr>
          <w:lang w:val="en-US"/>
        </w:rPr>
      </w:pPr>
      <w:r w:rsidRPr="007D77DB">
        <w:rPr>
          <w:rStyle w:val="FootnoteReference"/>
        </w:rPr>
        <w:footnoteRef/>
      </w:r>
      <w:r w:rsidRPr="007D77DB">
        <w:rPr>
          <w:lang w:val="en-US"/>
        </w:rPr>
        <w:t xml:space="preserve"> My interlocutors saw a person’s we</w:t>
      </w:r>
      <w:r w:rsidR="00044400" w:rsidRPr="007D77DB">
        <w:rPr>
          <w:lang w:val="en-US"/>
        </w:rPr>
        <w:t xml:space="preserve">ight as an indication of their </w:t>
      </w:r>
      <w:r w:rsidRPr="007D77DB">
        <w:rPr>
          <w:lang w:val="en-US"/>
        </w:rPr>
        <w:t>well-being (</w:t>
      </w:r>
      <w:r w:rsidR="00CE717A" w:rsidRPr="007D77DB">
        <w:rPr>
          <w:lang w:val="en-US"/>
        </w:rPr>
        <w:t>Härkönen</w:t>
      </w:r>
      <w:r w:rsidRPr="007D77DB">
        <w:rPr>
          <w:lang w:val="en-US"/>
        </w:rPr>
        <w:t xml:space="preserve"> 2016b).</w:t>
      </w:r>
    </w:p>
  </w:footnote>
  <w:footnote w:id="14">
    <w:p w14:paraId="5385EAC6" w14:textId="149EADDF" w:rsidR="006B51D2" w:rsidRPr="007D77DB" w:rsidRDefault="006B51D2" w:rsidP="00CE717A">
      <w:pPr>
        <w:pStyle w:val="FootnoteText"/>
        <w:jc w:val="both"/>
        <w:rPr>
          <w:lang w:val="en-GB"/>
        </w:rPr>
      </w:pPr>
      <w:r w:rsidRPr="007D77DB">
        <w:rPr>
          <w:rFonts w:eastAsia="Times New Roman"/>
          <w:vertAlign w:val="superscript"/>
          <w:lang w:val="en-GB"/>
        </w:rPr>
        <w:footnoteRef/>
      </w:r>
      <w:r w:rsidRPr="007D77DB">
        <w:rPr>
          <w:lang w:val="en-GB"/>
        </w:rPr>
        <w:t xml:space="preserve"> In Havana, certain locations, such as parts of the </w:t>
      </w:r>
      <w:r w:rsidR="00CE717A" w:rsidRPr="007D77DB">
        <w:rPr>
          <w:lang w:val="en-GB"/>
        </w:rPr>
        <w:t>beachside</w:t>
      </w:r>
      <w:r w:rsidRPr="007D77DB">
        <w:rPr>
          <w:lang w:val="en-GB"/>
        </w:rPr>
        <w:t xml:space="preserve"> avenue </w:t>
      </w:r>
      <w:proofErr w:type="spellStart"/>
      <w:r w:rsidRPr="007D77DB">
        <w:rPr>
          <w:i/>
          <w:iCs/>
          <w:lang w:val="en-GB"/>
        </w:rPr>
        <w:t>Malecón</w:t>
      </w:r>
      <w:proofErr w:type="spellEnd"/>
      <w:r w:rsidRPr="007D77DB">
        <w:rPr>
          <w:lang w:val="en-GB"/>
        </w:rPr>
        <w:t xml:space="preserve">, are considered to be </w:t>
      </w:r>
      <w:r w:rsidR="00CE717A" w:rsidRPr="007D77DB">
        <w:rPr>
          <w:lang w:val="en-GB"/>
        </w:rPr>
        <w:t>‘</w:t>
      </w:r>
      <w:r w:rsidRPr="007D77DB">
        <w:rPr>
          <w:lang w:val="en-GB"/>
        </w:rPr>
        <w:t>queer enclaves</w:t>
      </w:r>
      <w:r w:rsidR="00CE717A" w:rsidRPr="007D77DB">
        <w:rPr>
          <w:lang w:val="en-GB"/>
        </w:rPr>
        <w:t>’</w:t>
      </w:r>
      <w:r w:rsidRPr="007D77DB">
        <w:rPr>
          <w:lang w:val="en-GB"/>
        </w:rPr>
        <w:t xml:space="preserve"> (see Browne 2022). There are also private parties and other gatherings (</w:t>
      </w:r>
      <w:proofErr w:type="spellStart"/>
      <w:r w:rsidRPr="007D77DB">
        <w:rPr>
          <w:lang w:val="en-GB"/>
        </w:rPr>
        <w:t>Morad</w:t>
      </w:r>
      <w:proofErr w:type="spellEnd"/>
      <w:r w:rsidRPr="007D77DB">
        <w:rPr>
          <w:lang w:val="en-GB"/>
        </w:rPr>
        <w:t xml:space="preserve"> 2014). As this neighbour knows little about such issues, she makes only a vague referral to the </w:t>
      </w:r>
      <w:r w:rsidR="00CE717A" w:rsidRPr="007D77DB">
        <w:rPr>
          <w:lang w:val="en-GB"/>
        </w:rPr>
        <w:t>‘</w:t>
      </w:r>
      <w:proofErr w:type="spellStart"/>
      <w:r w:rsidRPr="007D77DB">
        <w:rPr>
          <w:i/>
          <w:iCs/>
          <w:lang w:val="en-GB"/>
        </w:rPr>
        <w:t>mariconada</w:t>
      </w:r>
      <w:proofErr w:type="spellEnd"/>
      <w:r w:rsidR="00CE717A" w:rsidRPr="007D77DB">
        <w:rPr>
          <w:lang w:val="en-GB"/>
        </w:rPr>
        <w:t>’</w:t>
      </w:r>
      <w:r w:rsidRPr="007D77DB">
        <w:rPr>
          <w:lang w:val="en-GB"/>
        </w:rPr>
        <w:t xml:space="preserve">. I use the word </w:t>
      </w:r>
      <w:r w:rsidR="00CE717A" w:rsidRPr="007D77DB">
        <w:rPr>
          <w:lang w:val="en-GB"/>
        </w:rPr>
        <w:t>‘</w:t>
      </w:r>
      <w:r w:rsidRPr="007D77DB">
        <w:rPr>
          <w:lang w:val="en-GB"/>
        </w:rPr>
        <w:t>queer</w:t>
      </w:r>
      <w:r w:rsidR="00CE717A" w:rsidRPr="007D77DB">
        <w:rPr>
          <w:lang w:val="en-GB"/>
        </w:rPr>
        <w:t>’</w:t>
      </w:r>
      <w:r w:rsidRPr="007D77DB">
        <w:rPr>
          <w:lang w:val="en-GB"/>
        </w:rPr>
        <w:t xml:space="preserve"> here to translate my Cuban interlocutors’ statement to avoid the offensive tone of the Spanish original term. Queer conveys the double meaning of the word as something possibly tainted but also as “opening epistemologies and ambiguous (re)</w:t>
      </w:r>
      <w:proofErr w:type="spellStart"/>
      <w:r w:rsidRPr="007D77DB">
        <w:rPr>
          <w:lang w:val="en-GB"/>
        </w:rPr>
        <w:t>contextualisations</w:t>
      </w:r>
      <w:proofErr w:type="spellEnd"/>
      <w:r w:rsidRPr="007D77DB">
        <w:rPr>
          <w:lang w:val="en-GB"/>
        </w:rPr>
        <w:t xml:space="preserve"> of experiencing outside of heteronormative analytical assumptions” (Boyce, Gonzalez-</w:t>
      </w:r>
      <w:proofErr w:type="spellStart"/>
      <w:r w:rsidRPr="007D77DB">
        <w:rPr>
          <w:lang w:val="en-GB"/>
        </w:rPr>
        <w:t>Polledo</w:t>
      </w:r>
      <w:proofErr w:type="spellEnd"/>
      <w:r w:rsidRPr="007D77DB">
        <w:rPr>
          <w:lang w:val="en-GB"/>
        </w:rPr>
        <w:t xml:space="preserve"> &amp; </w:t>
      </w:r>
      <w:proofErr w:type="spellStart"/>
      <w:r w:rsidRPr="007D77DB">
        <w:rPr>
          <w:lang w:val="en-GB"/>
        </w:rPr>
        <w:t>Posocco</w:t>
      </w:r>
      <w:proofErr w:type="spellEnd"/>
      <w:r w:rsidRPr="007D77DB">
        <w:rPr>
          <w:lang w:val="en-GB"/>
        </w:rPr>
        <w:t xml:space="preserve"> 2019: 8). </w:t>
      </w:r>
    </w:p>
  </w:footnote>
  <w:footnote w:id="15">
    <w:p w14:paraId="538C87EB" w14:textId="77777777" w:rsidR="006B51D2" w:rsidRPr="00554AB6" w:rsidRDefault="006B51D2" w:rsidP="006851EC">
      <w:pPr>
        <w:pStyle w:val="FootnoteText"/>
        <w:jc w:val="both"/>
        <w:rPr>
          <w:lang w:val="en-US"/>
        </w:rPr>
      </w:pPr>
      <w:r w:rsidRPr="00554AB6">
        <w:rPr>
          <w:rFonts w:eastAsia="Times New Roman"/>
          <w:vertAlign w:val="superscript"/>
          <w:lang w:val="en-US"/>
        </w:rPr>
        <w:footnoteRef/>
      </w:r>
      <w:r w:rsidRPr="00554AB6">
        <w:rPr>
          <w:lang w:val="en-US"/>
        </w:rPr>
        <w:t xml:space="preserve"> Cf. Warner (1999: 19, 27-28), who argues that sexual stigma taints a person permanently, regardless of the acts that they have committed.</w:t>
      </w:r>
    </w:p>
  </w:footnote>
  <w:footnote w:id="16">
    <w:p w14:paraId="514721FB" w14:textId="0AF1C278" w:rsidR="006B51D2" w:rsidRPr="00EC4930" w:rsidRDefault="006B51D2" w:rsidP="006851EC">
      <w:pPr>
        <w:pStyle w:val="FootnoteText"/>
        <w:rPr>
          <w:lang w:val="en-US"/>
        </w:rPr>
      </w:pPr>
      <w:r w:rsidRPr="00EC4930">
        <w:rPr>
          <w:rStyle w:val="FootnoteReference"/>
        </w:rPr>
        <w:footnoteRef/>
      </w:r>
      <w:r w:rsidR="000416AF" w:rsidRPr="00EC4930">
        <w:rPr>
          <w:lang w:val="en-US"/>
        </w:rPr>
        <w:t xml:space="preserve"> C</w:t>
      </w:r>
      <w:r w:rsidR="006851EC" w:rsidRPr="00EC4930">
        <w:rPr>
          <w:lang w:val="en-US"/>
        </w:rPr>
        <w:t>f</w:t>
      </w:r>
      <w:r w:rsidRPr="00EC4930">
        <w:rPr>
          <w:lang w:val="en-US"/>
        </w:rPr>
        <w:t>. Browne (2022), who shows how committed kin relations many lesbian and bisexual women have.</w:t>
      </w:r>
    </w:p>
  </w:footnote>
  <w:footnote w:id="17">
    <w:p w14:paraId="30EF6B55" w14:textId="77777777" w:rsidR="006B51D2" w:rsidRPr="00853A90" w:rsidRDefault="006B51D2" w:rsidP="008E0F20">
      <w:pPr>
        <w:pStyle w:val="FootnoteText"/>
        <w:jc w:val="both"/>
        <w:rPr>
          <w:lang w:val="en-US"/>
        </w:rPr>
      </w:pPr>
      <w:r w:rsidRPr="00853A90">
        <w:rPr>
          <w:rFonts w:eastAsia="Times New Roman"/>
          <w:vertAlign w:val="superscript"/>
          <w:lang w:val="en-US"/>
        </w:rPr>
        <w:footnoteRef/>
      </w:r>
      <w:r w:rsidRPr="00853A90">
        <w:rPr>
          <w:lang w:val="en-US"/>
        </w:rPr>
        <w:t xml:space="preserve"> The rapidly expanding Protestant congregations present an even greater risk in this regard.</w:t>
      </w:r>
    </w:p>
  </w:footnote>
  <w:footnote w:id="18">
    <w:p w14:paraId="6BF56ADA" w14:textId="77777777" w:rsidR="006B51D2" w:rsidRPr="00516FB8" w:rsidRDefault="006B51D2" w:rsidP="008E0F20">
      <w:pPr>
        <w:pStyle w:val="Body"/>
        <w:spacing w:after="0" w:line="240" w:lineRule="auto"/>
        <w:jc w:val="both"/>
        <w:rPr>
          <w:rFonts w:cs="Calibri"/>
          <w:sz w:val="20"/>
          <w:szCs w:val="20"/>
        </w:rPr>
      </w:pPr>
      <w:r w:rsidRPr="00516FB8">
        <w:rPr>
          <w:rFonts w:eastAsia="Times New Roman" w:cs="Calibri"/>
          <w:sz w:val="20"/>
          <w:szCs w:val="20"/>
          <w:vertAlign w:val="superscript"/>
        </w:rPr>
        <w:footnoteRef/>
      </w:r>
      <w:r w:rsidRPr="00516FB8">
        <w:rPr>
          <w:rFonts w:cs="Calibri"/>
          <w:sz w:val="20"/>
          <w:szCs w:val="20"/>
        </w:rPr>
        <w:t xml:space="preserve"> However, </w:t>
      </w:r>
      <w:proofErr w:type="spellStart"/>
      <w:r w:rsidRPr="00516FB8">
        <w:rPr>
          <w:rFonts w:cs="Calibri"/>
          <w:sz w:val="20"/>
          <w:szCs w:val="20"/>
        </w:rPr>
        <w:t>Yosuel</w:t>
      </w:r>
      <w:proofErr w:type="spellEnd"/>
      <w:r w:rsidRPr="00516FB8">
        <w:rPr>
          <w:rFonts w:cs="Calibri"/>
          <w:sz w:val="20"/>
          <w:szCs w:val="20"/>
        </w:rPr>
        <w:t xml:space="preserve"> seems to be more inclined towards questioning normative understandings of gender and sexuality but since I did not get a chance to meet him during my last two fieldwork periods, my focus</w:t>
      </w:r>
      <w:r w:rsidR="00F872AC" w:rsidRPr="00516FB8">
        <w:rPr>
          <w:rFonts w:cs="Calibri"/>
          <w:sz w:val="20"/>
          <w:szCs w:val="20"/>
        </w:rPr>
        <w:t xml:space="preserve"> </w:t>
      </w:r>
      <w:r w:rsidRPr="00516FB8">
        <w:rPr>
          <w:rFonts w:cs="Calibri"/>
          <w:sz w:val="20"/>
          <w:szCs w:val="20"/>
        </w:rPr>
        <w:t xml:space="preserve">is on </w:t>
      </w:r>
      <w:proofErr w:type="spellStart"/>
      <w:r w:rsidRPr="00516FB8">
        <w:rPr>
          <w:rFonts w:cs="Calibri"/>
          <w:sz w:val="20"/>
          <w:szCs w:val="20"/>
        </w:rPr>
        <w:t>Reg</w:t>
      </w:r>
      <w:r w:rsidR="00F872AC" w:rsidRPr="00516FB8">
        <w:rPr>
          <w:rFonts w:cs="Calibri"/>
          <w:sz w:val="20"/>
          <w:szCs w:val="20"/>
        </w:rPr>
        <w:t>la’s</w:t>
      </w:r>
      <w:proofErr w:type="spellEnd"/>
      <w:r w:rsidR="00F872AC" w:rsidRPr="00516FB8">
        <w:rPr>
          <w:rFonts w:cs="Calibri"/>
          <w:sz w:val="20"/>
          <w:szCs w:val="20"/>
        </w:rPr>
        <w:t xml:space="preserve"> experiences</w:t>
      </w:r>
      <w:r w:rsidRPr="00516FB8">
        <w:rPr>
          <w:rFonts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95F7" w14:textId="00E1C1A9" w:rsidR="003F0534" w:rsidRDefault="001B5B29" w:rsidP="001B5B29">
    <w:pPr>
      <w:pStyle w:val="Header"/>
      <w:tabs>
        <w:tab w:val="clear" w:pos="9026"/>
        <w:tab w:val="right" w:pos="9498"/>
      </w:tabs>
      <w:rPr>
        <w:rFonts w:ascii="Calibri" w:hAnsi="Calibri" w:cs="Calibri"/>
        <w:sz w:val="22"/>
        <w:szCs w:val="22"/>
      </w:rPr>
    </w:pPr>
    <w:r>
      <w:rPr>
        <w:rFonts w:ascii="Calibri" w:hAnsi="Calibri" w:cs="Calibri"/>
        <w:sz w:val="22"/>
        <w:szCs w:val="22"/>
      </w:rPr>
      <w:t>Heidi H</w:t>
    </w:r>
    <w:r w:rsidR="00181136">
      <w:rPr>
        <w:rFonts w:ascii="Calibri" w:hAnsi="Calibri" w:cs="Calibri"/>
        <w:sz w:val="22"/>
        <w:szCs w:val="22"/>
      </w:rPr>
      <w:t>ä</w:t>
    </w:r>
    <w:r>
      <w:rPr>
        <w:rFonts w:ascii="Calibri" w:hAnsi="Calibri" w:cs="Calibri"/>
        <w:sz w:val="22"/>
        <w:szCs w:val="22"/>
      </w:rPr>
      <w:t>rk</w:t>
    </w:r>
    <w:r w:rsidR="006244E0">
      <w:rPr>
        <w:rFonts w:ascii="Calibri" w:hAnsi="Calibri" w:cs="Calibri"/>
        <w:sz w:val="22"/>
        <w:szCs w:val="22"/>
      </w:rPr>
      <w:t>ö</w:t>
    </w:r>
    <w:r>
      <w:rPr>
        <w:rFonts w:ascii="Calibri" w:hAnsi="Calibri" w:cs="Calibri"/>
        <w:sz w:val="22"/>
        <w:szCs w:val="22"/>
      </w:rPr>
      <w:t>nen</w:t>
    </w:r>
    <w:r>
      <w:rPr>
        <w:rFonts w:ascii="Calibri" w:hAnsi="Calibri" w:cs="Calibri"/>
        <w:sz w:val="22"/>
        <w:szCs w:val="22"/>
      </w:rPr>
      <w:tab/>
    </w:r>
    <w:r>
      <w:rPr>
        <w:rFonts w:ascii="Calibri" w:hAnsi="Calibri" w:cs="Calibri"/>
        <w:sz w:val="22"/>
        <w:szCs w:val="22"/>
      </w:rPr>
      <w:tab/>
      <w:t>Kinship in Contemporary Cuba</w:t>
    </w:r>
  </w:p>
  <w:p w14:paraId="642F1087" w14:textId="366A9DBF" w:rsidR="001B5B29" w:rsidRPr="001B5B29" w:rsidRDefault="001B5B29" w:rsidP="001B5B29">
    <w:pPr>
      <w:pStyle w:val="Header"/>
      <w:tabs>
        <w:tab w:val="clear" w:pos="9026"/>
        <w:tab w:val="right" w:pos="9498"/>
      </w:tabs>
      <w:rPr>
        <w:rFonts w:ascii="Calibri" w:hAnsi="Calibri" w:cs="Calibri"/>
        <w:sz w:val="22"/>
        <w:szCs w:val="22"/>
      </w:rPr>
    </w:pPr>
    <w:r>
      <w:rPr>
        <w:rFonts w:ascii="Calibri" w:hAnsi="Calibri" w:cs="Calibri"/>
        <w:sz w:val="22"/>
        <w:szCs w:val="22"/>
      </w:rPr>
      <w:t>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7C0" w14:textId="71E54B65" w:rsidR="006B51D2" w:rsidRDefault="003F0534" w:rsidP="003F0534">
    <w:pPr>
      <w:pStyle w:val="HeaderFooter"/>
      <w:tabs>
        <w:tab w:val="clear" w:pos="9020"/>
        <w:tab w:val="right" w:pos="9498"/>
      </w:tabs>
      <w:rPr>
        <w:rFonts w:ascii="Calibri" w:hAnsi="Calibri" w:cs="Calibri"/>
        <w:sz w:val="22"/>
        <w:szCs w:val="22"/>
      </w:rPr>
    </w:pPr>
    <w:r>
      <w:rPr>
        <w:rFonts w:ascii="Calibri" w:hAnsi="Calibri" w:cs="Calibri"/>
        <w:i/>
        <w:iCs/>
        <w:sz w:val="22"/>
        <w:szCs w:val="22"/>
      </w:rPr>
      <w:t>feminists@law</w:t>
    </w:r>
    <w:r>
      <w:rPr>
        <w:rFonts w:ascii="Calibri" w:hAnsi="Calibri" w:cs="Calibri"/>
        <w:sz w:val="22"/>
        <w:szCs w:val="22"/>
      </w:rPr>
      <w:tab/>
      <w:t>Vol 11, No 2 (2023)</w:t>
    </w:r>
  </w:p>
  <w:p w14:paraId="048A6738" w14:textId="5C9C6D61" w:rsidR="003F0534" w:rsidRPr="003F0534" w:rsidRDefault="003F0534" w:rsidP="003F0534">
    <w:pPr>
      <w:pStyle w:val="HeaderFooter"/>
      <w:tabs>
        <w:tab w:val="clear" w:pos="9020"/>
        <w:tab w:val="right" w:pos="9498"/>
      </w:tabs>
      <w:rPr>
        <w:rFonts w:ascii="Calibri" w:hAnsi="Calibri" w:cs="Calibri"/>
        <w:sz w:val="22"/>
        <w:szCs w:val="22"/>
      </w:rPr>
    </w:pPr>
    <w:r>
      <w:rPr>
        <w:rFonts w:ascii="Calibri" w:hAnsi="Calibri" w:cs="Calibri"/>
        <w:sz w:val="22"/>
        <w:szCs w:val="22"/>
      </w:rPr>
      <w:t>_______________________________________________________________________________________</w:t>
    </w:r>
  </w:p>
  <w:p w14:paraId="786FFEE6" w14:textId="77777777" w:rsidR="006B51D2" w:rsidRDefault="006B51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1304"/>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E"/>
    <w:rsid w:val="00006336"/>
    <w:rsid w:val="00007D04"/>
    <w:rsid w:val="0001069B"/>
    <w:rsid w:val="00017F69"/>
    <w:rsid w:val="00022C4F"/>
    <w:rsid w:val="0002428E"/>
    <w:rsid w:val="00024889"/>
    <w:rsid w:val="00027A70"/>
    <w:rsid w:val="00032B9C"/>
    <w:rsid w:val="000416AF"/>
    <w:rsid w:val="00044400"/>
    <w:rsid w:val="00044D9D"/>
    <w:rsid w:val="00050865"/>
    <w:rsid w:val="00053AB3"/>
    <w:rsid w:val="00053F0C"/>
    <w:rsid w:val="000561AC"/>
    <w:rsid w:val="000644D4"/>
    <w:rsid w:val="00065106"/>
    <w:rsid w:val="0006684C"/>
    <w:rsid w:val="00081FF7"/>
    <w:rsid w:val="000825EA"/>
    <w:rsid w:val="00082D04"/>
    <w:rsid w:val="00087ADA"/>
    <w:rsid w:val="000939C2"/>
    <w:rsid w:val="000A0214"/>
    <w:rsid w:val="000C4ED1"/>
    <w:rsid w:val="000C5C40"/>
    <w:rsid w:val="000C60D9"/>
    <w:rsid w:val="000C677B"/>
    <w:rsid w:val="000D6310"/>
    <w:rsid w:val="000D7997"/>
    <w:rsid w:val="000E3DCC"/>
    <w:rsid w:val="000E5F67"/>
    <w:rsid w:val="000E7B59"/>
    <w:rsid w:val="000F241E"/>
    <w:rsid w:val="000F6510"/>
    <w:rsid w:val="00106252"/>
    <w:rsid w:val="00106E01"/>
    <w:rsid w:val="00107596"/>
    <w:rsid w:val="00111ABA"/>
    <w:rsid w:val="00113130"/>
    <w:rsid w:val="00120A8C"/>
    <w:rsid w:val="00121F60"/>
    <w:rsid w:val="00130340"/>
    <w:rsid w:val="001409AA"/>
    <w:rsid w:val="00140C90"/>
    <w:rsid w:val="0014182B"/>
    <w:rsid w:val="00144C2B"/>
    <w:rsid w:val="00147903"/>
    <w:rsid w:val="00147F60"/>
    <w:rsid w:val="00151E69"/>
    <w:rsid w:val="00154C33"/>
    <w:rsid w:val="00154E51"/>
    <w:rsid w:val="00160E16"/>
    <w:rsid w:val="001651D8"/>
    <w:rsid w:val="0016679A"/>
    <w:rsid w:val="001672DF"/>
    <w:rsid w:val="0017337E"/>
    <w:rsid w:val="00173F2A"/>
    <w:rsid w:val="00175A1A"/>
    <w:rsid w:val="001776BD"/>
    <w:rsid w:val="001777D2"/>
    <w:rsid w:val="00181136"/>
    <w:rsid w:val="00181147"/>
    <w:rsid w:val="001814B2"/>
    <w:rsid w:val="001843EA"/>
    <w:rsid w:val="001A3A5D"/>
    <w:rsid w:val="001B332E"/>
    <w:rsid w:val="001B5B29"/>
    <w:rsid w:val="001B654B"/>
    <w:rsid w:val="001C3D47"/>
    <w:rsid w:val="001D5B4E"/>
    <w:rsid w:val="001E0FA8"/>
    <w:rsid w:val="001F093F"/>
    <w:rsid w:val="001F3EED"/>
    <w:rsid w:val="001F4D25"/>
    <w:rsid w:val="001F61B2"/>
    <w:rsid w:val="0020635A"/>
    <w:rsid w:val="00211CEB"/>
    <w:rsid w:val="00213615"/>
    <w:rsid w:val="00213F96"/>
    <w:rsid w:val="00215110"/>
    <w:rsid w:val="00217F7B"/>
    <w:rsid w:val="00225DD7"/>
    <w:rsid w:val="00226F59"/>
    <w:rsid w:val="00233655"/>
    <w:rsid w:val="00234AD6"/>
    <w:rsid w:val="00240836"/>
    <w:rsid w:val="00247635"/>
    <w:rsid w:val="0025544E"/>
    <w:rsid w:val="00260DC6"/>
    <w:rsid w:val="0026593F"/>
    <w:rsid w:val="00266CDB"/>
    <w:rsid w:val="002730D8"/>
    <w:rsid w:val="00285B78"/>
    <w:rsid w:val="00286FD3"/>
    <w:rsid w:val="00287679"/>
    <w:rsid w:val="00292446"/>
    <w:rsid w:val="002945D8"/>
    <w:rsid w:val="002B0AE0"/>
    <w:rsid w:val="002B2D12"/>
    <w:rsid w:val="002B4D89"/>
    <w:rsid w:val="002C0515"/>
    <w:rsid w:val="002C49AB"/>
    <w:rsid w:val="002C6632"/>
    <w:rsid w:val="002D2968"/>
    <w:rsid w:val="002D6543"/>
    <w:rsid w:val="002F2001"/>
    <w:rsid w:val="002F5FAD"/>
    <w:rsid w:val="002F6EAC"/>
    <w:rsid w:val="00303563"/>
    <w:rsid w:val="0030795D"/>
    <w:rsid w:val="0031225D"/>
    <w:rsid w:val="00312F13"/>
    <w:rsid w:val="00316167"/>
    <w:rsid w:val="0031744D"/>
    <w:rsid w:val="00320099"/>
    <w:rsid w:val="003208C6"/>
    <w:rsid w:val="00321AD6"/>
    <w:rsid w:val="00321EDD"/>
    <w:rsid w:val="003223C5"/>
    <w:rsid w:val="00322EA1"/>
    <w:rsid w:val="00323C11"/>
    <w:rsid w:val="00325BB1"/>
    <w:rsid w:val="0033097A"/>
    <w:rsid w:val="00331691"/>
    <w:rsid w:val="00334C15"/>
    <w:rsid w:val="003358EB"/>
    <w:rsid w:val="003614E0"/>
    <w:rsid w:val="00372944"/>
    <w:rsid w:val="00373327"/>
    <w:rsid w:val="003853B8"/>
    <w:rsid w:val="00392968"/>
    <w:rsid w:val="00394A67"/>
    <w:rsid w:val="003A3A25"/>
    <w:rsid w:val="003B1990"/>
    <w:rsid w:val="003B19CC"/>
    <w:rsid w:val="003B2D13"/>
    <w:rsid w:val="003C05AC"/>
    <w:rsid w:val="003C1CBB"/>
    <w:rsid w:val="003C2E1D"/>
    <w:rsid w:val="003C69CD"/>
    <w:rsid w:val="003D0554"/>
    <w:rsid w:val="003D3A10"/>
    <w:rsid w:val="003E0EDD"/>
    <w:rsid w:val="003F0534"/>
    <w:rsid w:val="003F375A"/>
    <w:rsid w:val="003F4533"/>
    <w:rsid w:val="003F5E59"/>
    <w:rsid w:val="003F62BE"/>
    <w:rsid w:val="00400771"/>
    <w:rsid w:val="00402ED8"/>
    <w:rsid w:val="0040690D"/>
    <w:rsid w:val="00406C76"/>
    <w:rsid w:val="00413228"/>
    <w:rsid w:val="00414F07"/>
    <w:rsid w:val="00415E68"/>
    <w:rsid w:val="00423101"/>
    <w:rsid w:val="00432C23"/>
    <w:rsid w:val="00432EB5"/>
    <w:rsid w:val="0043725C"/>
    <w:rsid w:val="00440E49"/>
    <w:rsid w:val="00443B43"/>
    <w:rsid w:val="00444EBF"/>
    <w:rsid w:val="00445714"/>
    <w:rsid w:val="00452CF7"/>
    <w:rsid w:val="00453845"/>
    <w:rsid w:val="00453B62"/>
    <w:rsid w:val="00463CE3"/>
    <w:rsid w:val="004721C3"/>
    <w:rsid w:val="0047454F"/>
    <w:rsid w:val="00484493"/>
    <w:rsid w:val="004877B3"/>
    <w:rsid w:val="004905AE"/>
    <w:rsid w:val="00490C7E"/>
    <w:rsid w:val="004A1E99"/>
    <w:rsid w:val="004D66A9"/>
    <w:rsid w:val="004E6124"/>
    <w:rsid w:val="004F15E6"/>
    <w:rsid w:val="004F24F0"/>
    <w:rsid w:val="00504DFA"/>
    <w:rsid w:val="00506622"/>
    <w:rsid w:val="00506742"/>
    <w:rsid w:val="0051199B"/>
    <w:rsid w:val="00515BDA"/>
    <w:rsid w:val="00516FB8"/>
    <w:rsid w:val="0051791C"/>
    <w:rsid w:val="00522649"/>
    <w:rsid w:val="00530410"/>
    <w:rsid w:val="00530733"/>
    <w:rsid w:val="00531445"/>
    <w:rsid w:val="00534A91"/>
    <w:rsid w:val="00551801"/>
    <w:rsid w:val="00554AB6"/>
    <w:rsid w:val="0056469F"/>
    <w:rsid w:val="005649BB"/>
    <w:rsid w:val="00564FE0"/>
    <w:rsid w:val="00565403"/>
    <w:rsid w:val="0056562D"/>
    <w:rsid w:val="0056603A"/>
    <w:rsid w:val="00567B00"/>
    <w:rsid w:val="00574ECD"/>
    <w:rsid w:val="00576DD1"/>
    <w:rsid w:val="00584055"/>
    <w:rsid w:val="00591CC2"/>
    <w:rsid w:val="0059250C"/>
    <w:rsid w:val="005A24A5"/>
    <w:rsid w:val="005B0A69"/>
    <w:rsid w:val="005B1A94"/>
    <w:rsid w:val="005B321F"/>
    <w:rsid w:val="005B4C62"/>
    <w:rsid w:val="005B5271"/>
    <w:rsid w:val="005C2D4A"/>
    <w:rsid w:val="005E104E"/>
    <w:rsid w:val="005E152A"/>
    <w:rsid w:val="005E219F"/>
    <w:rsid w:val="005E2A4B"/>
    <w:rsid w:val="005E474A"/>
    <w:rsid w:val="005E62D3"/>
    <w:rsid w:val="005F5E58"/>
    <w:rsid w:val="005F6284"/>
    <w:rsid w:val="00600642"/>
    <w:rsid w:val="006011B4"/>
    <w:rsid w:val="00602F5B"/>
    <w:rsid w:val="006032C7"/>
    <w:rsid w:val="006131B9"/>
    <w:rsid w:val="00616BFB"/>
    <w:rsid w:val="006244E0"/>
    <w:rsid w:val="00630A54"/>
    <w:rsid w:val="006355F2"/>
    <w:rsid w:val="0063596B"/>
    <w:rsid w:val="00642973"/>
    <w:rsid w:val="00643229"/>
    <w:rsid w:val="00644060"/>
    <w:rsid w:val="00644E30"/>
    <w:rsid w:val="00652747"/>
    <w:rsid w:val="00653ACA"/>
    <w:rsid w:val="00655075"/>
    <w:rsid w:val="00660795"/>
    <w:rsid w:val="006712AE"/>
    <w:rsid w:val="006759E8"/>
    <w:rsid w:val="00675A52"/>
    <w:rsid w:val="006767FA"/>
    <w:rsid w:val="0067693C"/>
    <w:rsid w:val="00677424"/>
    <w:rsid w:val="00683FED"/>
    <w:rsid w:val="006851EC"/>
    <w:rsid w:val="006851F9"/>
    <w:rsid w:val="006867EC"/>
    <w:rsid w:val="0069013E"/>
    <w:rsid w:val="00690844"/>
    <w:rsid w:val="00696A7B"/>
    <w:rsid w:val="006A179D"/>
    <w:rsid w:val="006A3C4C"/>
    <w:rsid w:val="006B172E"/>
    <w:rsid w:val="006B51D2"/>
    <w:rsid w:val="006C1F46"/>
    <w:rsid w:val="006D08D0"/>
    <w:rsid w:val="006D25D0"/>
    <w:rsid w:val="006D6BD4"/>
    <w:rsid w:val="006D72E7"/>
    <w:rsid w:val="006F2385"/>
    <w:rsid w:val="006F2C6A"/>
    <w:rsid w:val="007028A5"/>
    <w:rsid w:val="00703D96"/>
    <w:rsid w:val="00706C0F"/>
    <w:rsid w:val="007118A7"/>
    <w:rsid w:val="007161DE"/>
    <w:rsid w:val="007263EB"/>
    <w:rsid w:val="00730F37"/>
    <w:rsid w:val="0073256B"/>
    <w:rsid w:val="00733408"/>
    <w:rsid w:val="00733E90"/>
    <w:rsid w:val="00733F8E"/>
    <w:rsid w:val="007379D9"/>
    <w:rsid w:val="007509F0"/>
    <w:rsid w:val="007600B4"/>
    <w:rsid w:val="0076284A"/>
    <w:rsid w:val="00763BE6"/>
    <w:rsid w:val="00763E87"/>
    <w:rsid w:val="00771F28"/>
    <w:rsid w:val="007753C2"/>
    <w:rsid w:val="007820D0"/>
    <w:rsid w:val="00783D70"/>
    <w:rsid w:val="007920A3"/>
    <w:rsid w:val="00792F68"/>
    <w:rsid w:val="0079672A"/>
    <w:rsid w:val="00797C7A"/>
    <w:rsid w:val="007A0763"/>
    <w:rsid w:val="007A2F72"/>
    <w:rsid w:val="007A3FAE"/>
    <w:rsid w:val="007B54C0"/>
    <w:rsid w:val="007B6F30"/>
    <w:rsid w:val="007B760C"/>
    <w:rsid w:val="007C0951"/>
    <w:rsid w:val="007C1335"/>
    <w:rsid w:val="007C39CA"/>
    <w:rsid w:val="007C5653"/>
    <w:rsid w:val="007D14AF"/>
    <w:rsid w:val="007D5A03"/>
    <w:rsid w:val="007D77DB"/>
    <w:rsid w:val="007E45CD"/>
    <w:rsid w:val="007F209B"/>
    <w:rsid w:val="007F223B"/>
    <w:rsid w:val="007F5FA3"/>
    <w:rsid w:val="007F7983"/>
    <w:rsid w:val="008075DB"/>
    <w:rsid w:val="008100C3"/>
    <w:rsid w:val="008137A1"/>
    <w:rsid w:val="008205CB"/>
    <w:rsid w:val="00820A97"/>
    <w:rsid w:val="00820FA0"/>
    <w:rsid w:val="00823C19"/>
    <w:rsid w:val="008301C6"/>
    <w:rsid w:val="00835FAC"/>
    <w:rsid w:val="0084167C"/>
    <w:rsid w:val="00842D00"/>
    <w:rsid w:val="00845A98"/>
    <w:rsid w:val="00845EBF"/>
    <w:rsid w:val="008463F9"/>
    <w:rsid w:val="008467EE"/>
    <w:rsid w:val="008477C1"/>
    <w:rsid w:val="0085014B"/>
    <w:rsid w:val="008502D6"/>
    <w:rsid w:val="0085269A"/>
    <w:rsid w:val="00853A90"/>
    <w:rsid w:val="008543E8"/>
    <w:rsid w:val="008731C8"/>
    <w:rsid w:val="00873DD7"/>
    <w:rsid w:val="0088020A"/>
    <w:rsid w:val="008868C0"/>
    <w:rsid w:val="00894D05"/>
    <w:rsid w:val="00896618"/>
    <w:rsid w:val="008A1592"/>
    <w:rsid w:val="008B0D91"/>
    <w:rsid w:val="008B612E"/>
    <w:rsid w:val="008C09F5"/>
    <w:rsid w:val="008C7614"/>
    <w:rsid w:val="008C7F77"/>
    <w:rsid w:val="008D1006"/>
    <w:rsid w:val="008D2238"/>
    <w:rsid w:val="008E0F20"/>
    <w:rsid w:val="008E3C95"/>
    <w:rsid w:val="008E5F8F"/>
    <w:rsid w:val="008F17F7"/>
    <w:rsid w:val="008F26D6"/>
    <w:rsid w:val="009103C7"/>
    <w:rsid w:val="009104FC"/>
    <w:rsid w:val="00930443"/>
    <w:rsid w:val="009336D8"/>
    <w:rsid w:val="00935E52"/>
    <w:rsid w:val="009360AE"/>
    <w:rsid w:val="0093732E"/>
    <w:rsid w:val="00941EA9"/>
    <w:rsid w:val="00950B88"/>
    <w:rsid w:val="00952E44"/>
    <w:rsid w:val="00961C0F"/>
    <w:rsid w:val="00962D39"/>
    <w:rsid w:val="00963DAE"/>
    <w:rsid w:val="00963DF1"/>
    <w:rsid w:val="00965AFB"/>
    <w:rsid w:val="0096736B"/>
    <w:rsid w:val="009749FD"/>
    <w:rsid w:val="00982994"/>
    <w:rsid w:val="009878F1"/>
    <w:rsid w:val="009900A2"/>
    <w:rsid w:val="009901C4"/>
    <w:rsid w:val="00991C81"/>
    <w:rsid w:val="009925E4"/>
    <w:rsid w:val="00993E56"/>
    <w:rsid w:val="00997054"/>
    <w:rsid w:val="00997BDF"/>
    <w:rsid w:val="009A0CFB"/>
    <w:rsid w:val="009A0F75"/>
    <w:rsid w:val="009A43CF"/>
    <w:rsid w:val="009B0110"/>
    <w:rsid w:val="009B3E13"/>
    <w:rsid w:val="009B69B2"/>
    <w:rsid w:val="009C1F2D"/>
    <w:rsid w:val="009C3A6F"/>
    <w:rsid w:val="009C5E41"/>
    <w:rsid w:val="009D075E"/>
    <w:rsid w:val="009D2912"/>
    <w:rsid w:val="009D313F"/>
    <w:rsid w:val="009D6947"/>
    <w:rsid w:val="009E1128"/>
    <w:rsid w:val="009E2141"/>
    <w:rsid w:val="009E3165"/>
    <w:rsid w:val="009E3C08"/>
    <w:rsid w:val="009E4337"/>
    <w:rsid w:val="009F1D6B"/>
    <w:rsid w:val="00A05BF0"/>
    <w:rsid w:val="00A15BB1"/>
    <w:rsid w:val="00A3285C"/>
    <w:rsid w:val="00A35555"/>
    <w:rsid w:val="00A3570D"/>
    <w:rsid w:val="00A36912"/>
    <w:rsid w:val="00A436CD"/>
    <w:rsid w:val="00A44F56"/>
    <w:rsid w:val="00A45703"/>
    <w:rsid w:val="00A4659B"/>
    <w:rsid w:val="00A50E08"/>
    <w:rsid w:val="00A56E02"/>
    <w:rsid w:val="00A61FDD"/>
    <w:rsid w:val="00A636BE"/>
    <w:rsid w:val="00A659F9"/>
    <w:rsid w:val="00A71488"/>
    <w:rsid w:val="00A779C2"/>
    <w:rsid w:val="00A8025E"/>
    <w:rsid w:val="00A8326F"/>
    <w:rsid w:val="00A83278"/>
    <w:rsid w:val="00A83C0B"/>
    <w:rsid w:val="00A86665"/>
    <w:rsid w:val="00A92F4F"/>
    <w:rsid w:val="00A93ACB"/>
    <w:rsid w:val="00AB0C87"/>
    <w:rsid w:val="00AB1715"/>
    <w:rsid w:val="00AB25D7"/>
    <w:rsid w:val="00AB5BFC"/>
    <w:rsid w:val="00AB6985"/>
    <w:rsid w:val="00AC3090"/>
    <w:rsid w:val="00AC63A9"/>
    <w:rsid w:val="00AC667F"/>
    <w:rsid w:val="00AD0304"/>
    <w:rsid w:val="00AD59A3"/>
    <w:rsid w:val="00AE46F6"/>
    <w:rsid w:val="00AF2849"/>
    <w:rsid w:val="00B061B4"/>
    <w:rsid w:val="00B07718"/>
    <w:rsid w:val="00B1701F"/>
    <w:rsid w:val="00B32011"/>
    <w:rsid w:val="00B3527A"/>
    <w:rsid w:val="00B436A2"/>
    <w:rsid w:val="00B4711E"/>
    <w:rsid w:val="00B65BC9"/>
    <w:rsid w:val="00B66A8C"/>
    <w:rsid w:val="00B672CB"/>
    <w:rsid w:val="00B719ED"/>
    <w:rsid w:val="00B773A7"/>
    <w:rsid w:val="00B77C43"/>
    <w:rsid w:val="00B83DED"/>
    <w:rsid w:val="00B87316"/>
    <w:rsid w:val="00B9561B"/>
    <w:rsid w:val="00BA6524"/>
    <w:rsid w:val="00BB5BAF"/>
    <w:rsid w:val="00BC02CD"/>
    <w:rsid w:val="00BC1ED4"/>
    <w:rsid w:val="00BC2E8B"/>
    <w:rsid w:val="00BC4328"/>
    <w:rsid w:val="00BC4BF6"/>
    <w:rsid w:val="00BD44FA"/>
    <w:rsid w:val="00BD4C08"/>
    <w:rsid w:val="00BE2F1E"/>
    <w:rsid w:val="00BE6B7A"/>
    <w:rsid w:val="00BF1A7D"/>
    <w:rsid w:val="00BF1EB4"/>
    <w:rsid w:val="00BF5587"/>
    <w:rsid w:val="00C0445E"/>
    <w:rsid w:val="00C0637D"/>
    <w:rsid w:val="00C14E53"/>
    <w:rsid w:val="00C2181E"/>
    <w:rsid w:val="00C2682D"/>
    <w:rsid w:val="00C31F4A"/>
    <w:rsid w:val="00C31F50"/>
    <w:rsid w:val="00C34345"/>
    <w:rsid w:val="00C376E3"/>
    <w:rsid w:val="00C37780"/>
    <w:rsid w:val="00C405A2"/>
    <w:rsid w:val="00C40C70"/>
    <w:rsid w:val="00C40D42"/>
    <w:rsid w:val="00C44E23"/>
    <w:rsid w:val="00C5483B"/>
    <w:rsid w:val="00C57801"/>
    <w:rsid w:val="00C6074B"/>
    <w:rsid w:val="00C60B5E"/>
    <w:rsid w:val="00C61967"/>
    <w:rsid w:val="00C61ACD"/>
    <w:rsid w:val="00C63014"/>
    <w:rsid w:val="00C736AE"/>
    <w:rsid w:val="00C827AF"/>
    <w:rsid w:val="00C828E4"/>
    <w:rsid w:val="00C8322D"/>
    <w:rsid w:val="00C91FCD"/>
    <w:rsid w:val="00C93667"/>
    <w:rsid w:val="00C941AA"/>
    <w:rsid w:val="00C949D9"/>
    <w:rsid w:val="00C957C7"/>
    <w:rsid w:val="00CA0B60"/>
    <w:rsid w:val="00CA0EA8"/>
    <w:rsid w:val="00CA2DBC"/>
    <w:rsid w:val="00CA465E"/>
    <w:rsid w:val="00CA7BB2"/>
    <w:rsid w:val="00CB1434"/>
    <w:rsid w:val="00CB5AB5"/>
    <w:rsid w:val="00CB6E17"/>
    <w:rsid w:val="00CB7FBA"/>
    <w:rsid w:val="00CC1657"/>
    <w:rsid w:val="00CC404F"/>
    <w:rsid w:val="00CD1A07"/>
    <w:rsid w:val="00CD4F88"/>
    <w:rsid w:val="00CE0C3F"/>
    <w:rsid w:val="00CE3785"/>
    <w:rsid w:val="00CE48B7"/>
    <w:rsid w:val="00CE6A52"/>
    <w:rsid w:val="00CE717A"/>
    <w:rsid w:val="00CF1D29"/>
    <w:rsid w:val="00CF55CB"/>
    <w:rsid w:val="00D036F4"/>
    <w:rsid w:val="00D050BC"/>
    <w:rsid w:val="00D05435"/>
    <w:rsid w:val="00D10B29"/>
    <w:rsid w:val="00D12689"/>
    <w:rsid w:val="00D1446D"/>
    <w:rsid w:val="00D15923"/>
    <w:rsid w:val="00D25811"/>
    <w:rsid w:val="00D3551C"/>
    <w:rsid w:val="00D360FA"/>
    <w:rsid w:val="00D362CC"/>
    <w:rsid w:val="00D37461"/>
    <w:rsid w:val="00D42A56"/>
    <w:rsid w:val="00D454CA"/>
    <w:rsid w:val="00D45A51"/>
    <w:rsid w:val="00D46D4C"/>
    <w:rsid w:val="00D503CA"/>
    <w:rsid w:val="00D55FAB"/>
    <w:rsid w:val="00D57455"/>
    <w:rsid w:val="00D65327"/>
    <w:rsid w:val="00D6588F"/>
    <w:rsid w:val="00D67EC0"/>
    <w:rsid w:val="00D70F39"/>
    <w:rsid w:val="00D74146"/>
    <w:rsid w:val="00D744A9"/>
    <w:rsid w:val="00D926DC"/>
    <w:rsid w:val="00D92BCC"/>
    <w:rsid w:val="00D93B86"/>
    <w:rsid w:val="00D967B5"/>
    <w:rsid w:val="00D97CAF"/>
    <w:rsid w:val="00DA0044"/>
    <w:rsid w:val="00DA081B"/>
    <w:rsid w:val="00DA47CE"/>
    <w:rsid w:val="00DA7788"/>
    <w:rsid w:val="00DB0401"/>
    <w:rsid w:val="00DC24B8"/>
    <w:rsid w:val="00DC40D9"/>
    <w:rsid w:val="00DC4768"/>
    <w:rsid w:val="00DC490B"/>
    <w:rsid w:val="00DC650D"/>
    <w:rsid w:val="00DE228D"/>
    <w:rsid w:val="00DE3F8B"/>
    <w:rsid w:val="00DF5CFD"/>
    <w:rsid w:val="00E048F6"/>
    <w:rsid w:val="00E05196"/>
    <w:rsid w:val="00E12250"/>
    <w:rsid w:val="00E14710"/>
    <w:rsid w:val="00E20299"/>
    <w:rsid w:val="00E3159E"/>
    <w:rsid w:val="00E32F12"/>
    <w:rsid w:val="00E36F3D"/>
    <w:rsid w:val="00E42CA4"/>
    <w:rsid w:val="00E528D1"/>
    <w:rsid w:val="00E5301E"/>
    <w:rsid w:val="00E54217"/>
    <w:rsid w:val="00E54E28"/>
    <w:rsid w:val="00E54E94"/>
    <w:rsid w:val="00E6281E"/>
    <w:rsid w:val="00E66E48"/>
    <w:rsid w:val="00E72737"/>
    <w:rsid w:val="00E72B9B"/>
    <w:rsid w:val="00E74D95"/>
    <w:rsid w:val="00E77DC7"/>
    <w:rsid w:val="00E809EE"/>
    <w:rsid w:val="00E8224C"/>
    <w:rsid w:val="00E8779B"/>
    <w:rsid w:val="00E903CA"/>
    <w:rsid w:val="00E91EED"/>
    <w:rsid w:val="00E927E7"/>
    <w:rsid w:val="00E94B64"/>
    <w:rsid w:val="00E97653"/>
    <w:rsid w:val="00E979BD"/>
    <w:rsid w:val="00EA4031"/>
    <w:rsid w:val="00EA5CA9"/>
    <w:rsid w:val="00EB238F"/>
    <w:rsid w:val="00EB4370"/>
    <w:rsid w:val="00EB4644"/>
    <w:rsid w:val="00EB7347"/>
    <w:rsid w:val="00EC1679"/>
    <w:rsid w:val="00EC16D9"/>
    <w:rsid w:val="00EC4930"/>
    <w:rsid w:val="00EC56B5"/>
    <w:rsid w:val="00EC622D"/>
    <w:rsid w:val="00EC71A9"/>
    <w:rsid w:val="00EC77D9"/>
    <w:rsid w:val="00EC7949"/>
    <w:rsid w:val="00EC7A4D"/>
    <w:rsid w:val="00ED0A04"/>
    <w:rsid w:val="00ED3862"/>
    <w:rsid w:val="00ED3973"/>
    <w:rsid w:val="00EE3074"/>
    <w:rsid w:val="00F014A2"/>
    <w:rsid w:val="00F017B7"/>
    <w:rsid w:val="00F05652"/>
    <w:rsid w:val="00F06BB3"/>
    <w:rsid w:val="00F21FA2"/>
    <w:rsid w:val="00F23600"/>
    <w:rsid w:val="00F23849"/>
    <w:rsid w:val="00F24B1B"/>
    <w:rsid w:val="00F32A67"/>
    <w:rsid w:val="00F35972"/>
    <w:rsid w:val="00F56E0E"/>
    <w:rsid w:val="00F60393"/>
    <w:rsid w:val="00F65AD2"/>
    <w:rsid w:val="00F67968"/>
    <w:rsid w:val="00F729AD"/>
    <w:rsid w:val="00F818E0"/>
    <w:rsid w:val="00F826B5"/>
    <w:rsid w:val="00F82E9F"/>
    <w:rsid w:val="00F84D7B"/>
    <w:rsid w:val="00F872AC"/>
    <w:rsid w:val="00F87324"/>
    <w:rsid w:val="00FA1E3F"/>
    <w:rsid w:val="00FA2188"/>
    <w:rsid w:val="00FA2932"/>
    <w:rsid w:val="00FA4801"/>
    <w:rsid w:val="00FA6E11"/>
    <w:rsid w:val="00FB0CDF"/>
    <w:rsid w:val="00FB1080"/>
    <w:rsid w:val="00FB1C5D"/>
    <w:rsid w:val="00FB2385"/>
    <w:rsid w:val="00FB39F0"/>
    <w:rsid w:val="00FB4754"/>
    <w:rsid w:val="00FB4AC0"/>
    <w:rsid w:val="00FB563C"/>
    <w:rsid w:val="00FC24EB"/>
    <w:rsid w:val="00FC2E03"/>
    <w:rsid w:val="00FC4B47"/>
    <w:rsid w:val="00FC61DF"/>
    <w:rsid w:val="00FC7056"/>
    <w:rsid w:val="00FC73E4"/>
    <w:rsid w:val="00FD4A98"/>
    <w:rsid w:val="00FD5624"/>
    <w:rsid w:val="00FE04E7"/>
    <w:rsid w:val="00FE1158"/>
    <w:rsid w:val="00FE2656"/>
    <w:rsid w:val="00FE2A04"/>
    <w:rsid w:val="00FF1C42"/>
    <w:rsid w:val="00FF21AE"/>
    <w:rsid w:val="00FF575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C61E"/>
  <w15:docId w15:val="{CCDB662C-F3C8-43C0-9A7E-917C16B1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Body"/>
    <w:next w:val="Normal"/>
    <w:link w:val="Heading1Char"/>
    <w:uiPriority w:val="9"/>
    <w:qFormat/>
    <w:rsid w:val="009D2912"/>
    <w:pPr>
      <w:spacing w:after="0" w:line="480" w:lineRule="auto"/>
      <w:jc w:val="both"/>
      <w:outlineLvl w:val="0"/>
    </w:pPr>
    <w:rPr>
      <w:rFonts w:cs="Calibri"/>
      <w:b/>
      <w:bCs/>
      <w:sz w:val="24"/>
      <w:szCs w:val="24"/>
      <w:lang w:val="en-GB"/>
    </w:rPr>
  </w:style>
  <w:style w:type="paragraph" w:styleId="Heading2">
    <w:name w:val="heading 2"/>
    <w:pPr>
      <w:spacing w:before="100" w:after="100"/>
      <w:outlineLvl w:val="1"/>
    </w:pPr>
    <w:rPr>
      <w:rFonts w:cs="Arial Unicode MS"/>
      <w:b/>
      <w:bCs/>
      <w:color w:val="000000"/>
      <w:sz w:val="36"/>
      <w:szCs w:val="36"/>
      <w:u w:color="000000"/>
      <w:lang w:val="en-US"/>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6767F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819"/>
        <w:tab w:val="right" w:pos="9638"/>
      </w:tabs>
      <w:spacing w:after="160" w:line="259" w:lineRule="auto"/>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paragraph" w:styleId="EndnoteText">
    <w:name w:val="endnote text"/>
    <w:rPr>
      <w:rFonts w:ascii="Calibri" w:eastAsia="Calibri" w:hAnsi="Calibri" w:cs="Calibri"/>
      <w:color w:val="000000"/>
      <w:u w:color="000000"/>
    </w:rPr>
  </w:style>
  <w:style w:type="character" w:customStyle="1" w:styleId="detailview">
    <w:name w:val="detailview"/>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4"/>
      <w:szCs w:val="24"/>
      <w:u w:val="single" w:color="0563C1"/>
      <w:lang w:val="en-US"/>
    </w:rPr>
  </w:style>
  <w:style w:type="character" w:styleId="Strong">
    <w:name w:val="Strong"/>
    <w:basedOn w:val="DefaultParagraphFont"/>
    <w:uiPriority w:val="22"/>
    <w:qFormat/>
    <w:rsid w:val="00642973"/>
    <w:rPr>
      <w:b/>
      <w:bCs/>
    </w:rPr>
  </w:style>
  <w:style w:type="character" w:customStyle="1" w:styleId="Heading1Char">
    <w:name w:val="Heading 1 Char"/>
    <w:basedOn w:val="DefaultParagraphFont"/>
    <w:link w:val="Heading1"/>
    <w:uiPriority w:val="9"/>
    <w:rsid w:val="009D2912"/>
    <w:rPr>
      <w:rFonts w:ascii="Calibri" w:hAnsi="Calibri" w:cs="Calibri"/>
      <w:b/>
      <w:bCs/>
      <w:color w:val="000000"/>
      <w:sz w:val="24"/>
      <w:szCs w:val="24"/>
      <w:u w:color="000000"/>
      <w:lang w:val="en-GB"/>
      <w14:textOutline w14:w="0" w14:cap="flat" w14:cmpd="sng" w14:algn="ctr">
        <w14:noFill/>
        <w14:prstDash w14:val="solid"/>
        <w14:bevel/>
      </w14:textOutline>
    </w:rPr>
  </w:style>
  <w:style w:type="character" w:styleId="FootnoteReference">
    <w:name w:val="footnote reference"/>
    <w:basedOn w:val="DefaultParagraphFont"/>
    <w:uiPriority w:val="99"/>
    <w:semiHidden/>
    <w:unhideWhenUsed/>
    <w:rsid w:val="003C1CBB"/>
    <w:rPr>
      <w:vertAlign w:val="superscript"/>
    </w:rPr>
  </w:style>
  <w:style w:type="paragraph" w:customStyle="1" w:styleId="Default">
    <w:name w:val="Default"/>
    <w:rsid w:val="00B061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Roboto" w:hAnsi="Roboto" w:cs="Roboto"/>
      <w:color w:val="000000"/>
      <w:sz w:val="24"/>
      <w:szCs w:val="24"/>
    </w:rPr>
  </w:style>
  <w:style w:type="character" w:customStyle="1" w:styleId="person">
    <w:name w:val="person"/>
    <w:basedOn w:val="DefaultParagraphFont"/>
    <w:rsid w:val="00B77C43"/>
  </w:style>
  <w:style w:type="character" w:styleId="Emphasis">
    <w:name w:val="Emphasis"/>
    <w:basedOn w:val="DefaultParagraphFont"/>
    <w:uiPriority w:val="20"/>
    <w:qFormat/>
    <w:rsid w:val="00B77C43"/>
    <w:rPr>
      <w:i/>
      <w:iCs/>
    </w:rPr>
  </w:style>
  <w:style w:type="paragraph" w:styleId="BodyTextIndent2">
    <w:name w:val="Body Text Indent 2"/>
    <w:basedOn w:val="Normal"/>
    <w:link w:val="BodyTextIndent2Char"/>
    <w:rsid w:val="00504DFA"/>
    <w:pPr>
      <w:widowControl w:val="0"/>
      <w:pBdr>
        <w:top w:val="none" w:sz="0" w:space="0" w:color="auto"/>
        <w:left w:val="none" w:sz="0" w:space="0" w:color="auto"/>
        <w:bottom w:val="none" w:sz="0" w:space="0" w:color="auto"/>
        <w:right w:val="none" w:sz="0" w:space="0" w:color="auto"/>
        <w:between w:val="none" w:sz="0" w:space="0" w:color="auto"/>
        <w:bar w:val="none" w:sz="0" w:color="auto"/>
      </w:pBdr>
      <w:ind w:left="2160" w:firstLine="60"/>
      <w:jc w:val="both"/>
    </w:pPr>
    <w:rPr>
      <w:rFonts w:ascii="Arial" w:eastAsia="Times New Roman" w:hAnsi="Arial" w:cs="Arial"/>
      <w:snapToGrid w:val="0"/>
      <w:bdr w:val="none" w:sz="0" w:space="0" w:color="auto"/>
    </w:rPr>
  </w:style>
  <w:style w:type="character" w:customStyle="1" w:styleId="BodyTextIndent2Char">
    <w:name w:val="Body Text Indent 2 Char"/>
    <w:basedOn w:val="DefaultParagraphFont"/>
    <w:link w:val="BodyTextIndent2"/>
    <w:rsid w:val="00504DFA"/>
    <w:rPr>
      <w:rFonts w:ascii="Arial" w:eastAsia="Times New Roman" w:hAnsi="Arial" w:cs="Arial"/>
      <w:snapToGrid w:val="0"/>
      <w:sz w:val="24"/>
      <w:szCs w:val="24"/>
      <w:bdr w:val="none" w:sz="0" w:space="0" w:color="auto"/>
      <w:lang w:val="en-US" w:eastAsia="en-US"/>
    </w:rPr>
  </w:style>
  <w:style w:type="paragraph" w:styleId="BalloonText">
    <w:name w:val="Balloon Text"/>
    <w:basedOn w:val="Normal"/>
    <w:link w:val="BalloonTextChar"/>
    <w:uiPriority w:val="99"/>
    <w:semiHidden/>
    <w:unhideWhenUsed/>
    <w:rsid w:val="00990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C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0644D4"/>
    <w:rPr>
      <w:color w:val="605E5C"/>
      <w:shd w:val="clear" w:color="auto" w:fill="E1DFDD"/>
    </w:rPr>
  </w:style>
  <w:style w:type="character" w:customStyle="1" w:styleId="Heading3Char">
    <w:name w:val="Heading 3 Char"/>
    <w:basedOn w:val="DefaultParagraphFont"/>
    <w:link w:val="Heading3"/>
    <w:uiPriority w:val="9"/>
    <w:semiHidden/>
    <w:rsid w:val="006767FA"/>
    <w:rPr>
      <w:rFonts w:asciiTheme="majorHAnsi" w:eastAsiaTheme="majorEastAsia" w:hAnsiTheme="majorHAnsi" w:cstheme="majorBidi"/>
      <w:color w:val="1F4D78" w:themeColor="accent1" w:themeShade="7F"/>
      <w:sz w:val="24"/>
      <w:szCs w:val="24"/>
      <w:lang w:val="en-US" w:eastAsia="en-US"/>
    </w:rPr>
  </w:style>
  <w:style w:type="paragraph" w:styleId="Title">
    <w:name w:val="Title"/>
    <w:basedOn w:val="Heading1"/>
    <w:next w:val="Normal"/>
    <w:link w:val="TitleChar"/>
    <w:uiPriority w:val="10"/>
    <w:qFormat/>
    <w:rsid w:val="008D2238"/>
    <w:rPr>
      <w:sz w:val="28"/>
      <w:szCs w:val="28"/>
    </w:rPr>
  </w:style>
  <w:style w:type="character" w:customStyle="1" w:styleId="TitleChar">
    <w:name w:val="Title Char"/>
    <w:basedOn w:val="DefaultParagraphFont"/>
    <w:link w:val="Title"/>
    <w:uiPriority w:val="10"/>
    <w:rsid w:val="008D2238"/>
    <w:rPr>
      <w:rFonts w:ascii="Calibri" w:hAnsi="Calibri" w:cs="Calibri"/>
      <w:b/>
      <w:bCs/>
      <w:color w:val="000000"/>
      <w:sz w:val="28"/>
      <w:szCs w:val="28"/>
      <w:u w:color="000000"/>
      <w:lang w:val="en-GB"/>
      <w14:textOutline w14:w="0" w14:cap="flat" w14:cmpd="sng" w14:algn="ctr">
        <w14:noFill/>
        <w14:prstDash w14:val="solid"/>
        <w14:bevel/>
      </w14:textOutline>
    </w:rPr>
  </w:style>
  <w:style w:type="paragraph" w:styleId="Header">
    <w:name w:val="header"/>
    <w:basedOn w:val="Normal"/>
    <w:link w:val="HeaderChar"/>
    <w:uiPriority w:val="99"/>
    <w:unhideWhenUsed/>
    <w:rsid w:val="003F0534"/>
    <w:pPr>
      <w:tabs>
        <w:tab w:val="center" w:pos="4513"/>
        <w:tab w:val="right" w:pos="9026"/>
      </w:tabs>
    </w:pPr>
  </w:style>
  <w:style w:type="character" w:customStyle="1" w:styleId="HeaderChar">
    <w:name w:val="Header Char"/>
    <w:basedOn w:val="DefaultParagraphFont"/>
    <w:link w:val="Header"/>
    <w:uiPriority w:val="99"/>
    <w:rsid w:val="003F0534"/>
    <w:rPr>
      <w:sz w:val="24"/>
      <w:szCs w:val="24"/>
      <w:lang w:val="en-US" w:eastAsia="en-US"/>
    </w:rPr>
  </w:style>
  <w:style w:type="character" w:customStyle="1" w:styleId="FooterChar">
    <w:name w:val="Footer Char"/>
    <w:basedOn w:val="DefaultParagraphFont"/>
    <w:link w:val="Footer"/>
    <w:uiPriority w:val="99"/>
    <w:rsid w:val="001B5B29"/>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737">
      <w:bodyDiv w:val="1"/>
      <w:marLeft w:val="0"/>
      <w:marRight w:val="0"/>
      <w:marTop w:val="0"/>
      <w:marBottom w:val="0"/>
      <w:divBdr>
        <w:top w:val="none" w:sz="0" w:space="0" w:color="auto"/>
        <w:left w:val="none" w:sz="0" w:space="0" w:color="auto"/>
        <w:bottom w:val="none" w:sz="0" w:space="0" w:color="auto"/>
        <w:right w:val="none" w:sz="0" w:space="0" w:color="auto"/>
      </w:divBdr>
    </w:div>
    <w:div w:id="478884767">
      <w:bodyDiv w:val="1"/>
      <w:marLeft w:val="0"/>
      <w:marRight w:val="0"/>
      <w:marTop w:val="0"/>
      <w:marBottom w:val="0"/>
      <w:divBdr>
        <w:top w:val="none" w:sz="0" w:space="0" w:color="auto"/>
        <w:left w:val="none" w:sz="0" w:space="0" w:color="auto"/>
        <w:bottom w:val="none" w:sz="0" w:space="0" w:color="auto"/>
        <w:right w:val="none" w:sz="0" w:space="0" w:color="auto"/>
      </w:divBdr>
    </w:div>
    <w:div w:id="785734822">
      <w:bodyDiv w:val="1"/>
      <w:marLeft w:val="0"/>
      <w:marRight w:val="0"/>
      <w:marTop w:val="0"/>
      <w:marBottom w:val="0"/>
      <w:divBdr>
        <w:top w:val="none" w:sz="0" w:space="0" w:color="auto"/>
        <w:left w:val="none" w:sz="0" w:space="0" w:color="auto"/>
        <w:bottom w:val="none" w:sz="0" w:space="0" w:color="auto"/>
        <w:right w:val="none" w:sz="0" w:space="0" w:color="auto"/>
      </w:divBdr>
    </w:div>
    <w:div w:id="1154298827">
      <w:bodyDiv w:val="1"/>
      <w:marLeft w:val="0"/>
      <w:marRight w:val="0"/>
      <w:marTop w:val="0"/>
      <w:marBottom w:val="0"/>
      <w:divBdr>
        <w:top w:val="none" w:sz="0" w:space="0" w:color="auto"/>
        <w:left w:val="none" w:sz="0" w:space="0" w:color="auto"/>
        <w:bottom w:val="none" w:sz="0" w:space="0" w:color="auto"/>
        <w:right w:val="none" w:sz="0" w:space="0" w:color="auto"/>
      </w:divBdr>
    </w:div>
    <w:div w:id="1228342636">
      <w:bodyDiv w:val="1"/>
      <w:marLeft w:val="0"/>
      <w:marRight w:val="0"/>
      <w:marTop w:val="0"/>
      <w:marBottom w:val="0"/>
      <w:divBdr>
        <w:top w:val="none" w:sz="0" w:space="0" w:color="auto"/>
        <w:left w:val="none" w:sz="0" w:space="0" w:color="auto"/>
        <w:bottom w:val="none" w:sz="0" w:space="0" w:color="auto"/>
        <w:right w:val="none" w:sz="0" w:space="0" w:color="auto"/>
      </w:divBdr>
    </w:div>
    <w:div w:id="1235041744">
      <w:bodyDiv w:val="1"/>
      <w:marLeft w:val="0"/>
      <w:marRight w:val="0"/>
      <w:marTop w:val="0"/>
      <w:marBottom w:val="0"/>
      <w:divBdr>
        <w:top w:val="none" w:sz="0" w:space="0" w:color="auto"/>
        <w:left w:val="none" w:sz="0" w:space="0" w:color="auto"/>
        <w:bottom w:val="none" w:sz="0" w:space="0" w:color="auto"/>
        <w:right w:val="none" w:sz="0" w:space="0" w:color="auto"/>
      </w:divBdr>
    </w:div>
    <w:div w:id="1794712134">
      <w:bodyDiv w:val="1"/>
      <w:marLeft w:val="0"/>
      <w:marRight w:val="0"/>
      <w:marTop w:val="0"/>
      <w:marBottom w:val="0"/>
      <w:divBdr>
        <w:top w:val="none" w:sz="0" w:space="0" w:color="auto"/>
        <w:left w:val="none" w:sz="0" w:space="0" w:color="auto"/>
        <w:bottom w:val="none" w:sz="0" w:space="0" w:color="auto"/>
        <w:right w:val="none" w:sz="0" w:space="0" w:color="auto"/>
      </w:divBdr>
    </w:div>
    <w:div w:id="1930969922">
      <w:bodyDiv w:val="1"/>
      <w:marLeft w:val="0"/>
      <w:marRight w:val="0"/>
      <w:marTop w:val="0"/>
      <w:marBottom w:val="0"/>
      <w:divBdr>
        <w:top w:val="none" w:sz="0" w:space="0" w:color="auto"/>
        <w:left w:val="none" w:sz="0" w:space="0" w:color="auto"/>
        <w:bottom w:val="none" w:sz="0" w:space="0" w:color="auto"/>
        <w:right w:val="none" w:sz="0" w:space="0" w:color="auto"/>
      </w:divBdr>
    </w:div>
    <w:div w:id="2066678365">
      <w:bodyDiv w:val="1"/>
      <w:marLeft w:val="0"/>
      <w:marRight w:val="0"/>
      <w:marTop w:val="0"/>
      <w:marBottom w:val="0"/>
      <w:divBdr>
        <w:top w:val="none" w:sz="0" w:space="0" w:color="auto"/>
        <w:left w:val="none" w:sz="0" w:space="0" w:color="auto"/>
        <w:bottom w:val="none" w:sz="0" w:space="0" w:color="auto"/>
        <w:right w:val="none" w:sz="0" w:space="0" w:color="auto"/>
      </w:divBdr>
    </w:div>
    <w:div w:id="2077119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ance24.com/en/live-news/20210628-catholic-church-gains-foothold-in-communist-cuba" TargetMode="External"/><Relationship Id="rId18" Type="http://schemas.openxmlformats.org/officeDocument/2006/relationships/hyperlink" Target="https://www.bbc.com/mundo/noticias/2016/02/160210_cuba_dinero_seguridad_wg_al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sf.org/en/country/cuba" TargetMode="External"/><Relationship Id="rId7" Type="http://schemas.openxmlformats.org/officeDocument/2006/relationships/webSettings" Target="webSettings.xml"/><Relationship Id="rId12" Type="http://schemas.openxmlformats.org/officeDocument/2006/relationships/hyperlink" Target="https://www.theguardian.com/world/2018/dec/19/cuba-removes-support-for-gay-marriage-in-new-constitution-after-protests" TargetMode="External"/><Relationship Id="rId17" Type="http://schemas.openxmlformats.org/officeDocument/2006/relationships/hyperlink" Target="https://havanatimes.org/features/abortion-rights-in-cuba-face-new-challeng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heconversation.com/same-sex-marriage-is-cuba-using-it-to-pinkwash-other-oppressive-policies-107018" TargetMode="External"/><Relationship Id="rId20" Type="http://schemas.openxmlformats.org/officeDocument/2006/relationships/hyperlink" Target="https://www.anthroencyclopedia.com/entry/ethnograp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cnews.com/news/latino/cuba-mariela-castro-activists-hold-gay-transgender-wedding-n354206"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theguardian.com/world/2019/feb/18/cubas-churches-reject-gay-marriage-before-vote-on-new-constitut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bbc.com/news/world-latin-america-11147157" TargetMode="External"/><Relationship Id="rId19" Type="http://schemas.openxmlformats.org/officeDocument/2006/relationships/hyperlink" Target="https://cubacounterpoints.com/archives/4955.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heguardian.com/world/2019/feb/25/cuba-approves-new-socialist-constitution" TargetMode="External"/><Relationship Id="rId22" Type="http://schemas.openxmlformats.org/officeDocument/2006/relationships/hyperlink" Target="https://www.nytimes.com/2018/07/22/world/americas/cuba-constitution.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eidi.harkonen@helsinki.fi" TargetMode="External"/></Relationships>
</file>

<file path=word/theme/theme1.xml><?xml version="1.0" encoding="utf-8"?>
<a:theme xmlns:a="http://schemas.openxmlformats.org/drawingml/2006/main" name="Office-teema">
  <a:themeElements>
    <a:clrScheme name="Office-te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ema">
      <a:majorFont>
        <a:latin typeface="Helvetica Neue"/>
        <a:ea typeface="Helvetica Neue"/>
        <a:cs typeface="Helvetica Neue"/>
      </a:majorFont>
      <a:minorFont>
        <a:latin typeface="Helvetica Neue"/>
        <a:ea typeface="Helvetica Neue"/>
        <a:cs typeface="Helvetica Neue"/>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AF839-AD69-4ADA-9D9C-3C55536886D0}">
  <ds:schemaRefs>
    <ds:schemaRef ds:uri="http://schemas.microsoft.com/sharepoint/v3/contenttype/forms"/>
  </ds:schemaRefs>
</ds:datastoreItem>
</file>

<file path=customXml/itemProps2.xml><?xml version="1.0" encoding="utf-8"?>
<ds:datastoreItem xmlns:ds="http://schemas.openxmlformats.org/officeDocument/2006/customXml" ds:itemID="{8D10EFCC-C7B9-4979-850C-1F554D7B0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1B5D3-8041-4985-8BC7-1954C8EB9067}">
  <ds:schemaRefs>
    <ds:schemaRef ds:uri="http://schemas.openxmlformats.org/officeDocument/2006/bibliography"/>
  </ds:schemaRefs>
</ds:datastoreItem>
</file>

<file path=customXml/itemProps4.xml><?xml version="1.0" encoding="utf-8"?>
<ds:datastoreItem xmlns:ds="http://schemas.openxmlformats.org/officeDocument/2006/customXml" ds:itemID="{D62790F6-FA4F-4A91-9330-28DDEABEB9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55</Pages>
  <Words>12877</Words>
  <Characters>75851</Characters>
  <Application>Microsoft Office Word</Application>
  <DocSecurity>0</DocSecurity>
  <Lines>1185</Lines>
  <Paragraphs>219</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88509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Härkönen, Heidi K</dc:creator>
  <cp:lastModifiedBy>Rosemary Hunter</cp:lastModifiedBy>
  <cp:revision>88</cp:revision>
  <cp:lastPrinted>2022-11-07T14:27:00Z</cp:lastPrinted>
  <dcterms:created xsi:type="dcterms:W3CDTF">2022-11-12T13:11:00Z</dcterms:created>
  <dcterms:modified xsi:type="dcterms:W3CDTF">2023-02-24T21:14:00Z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0748d885a089cff8f8ae32a9201b074b42b27a905a3ba8f4ade1e58d8dfaf174</vt:lpwstr>
  </property>
  <property fmtid="{D5CDD505-2E9C-101B-9397-08002B2CF9AE}" pid="3" name="ContentTypeId">
    <vt:lpwstr>0x010100D33A3E8414BF2647878A50716EADB791</vt:lpwstr>
  </property>
</Properties>
</file>