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FE2A1" w14:textId="697C2E10" w:rsidR="002256C2" w:rsidRPr="00C87652" w:rsidRDefault="003667E8" w:rsidP="00C87652">
      <w:pPr>
        <w:pStyle w:val="Title"/>
      </w:pPr>
      <w:r w:rsidRPr="00C87652">
        <w:t xml:space="preserve">Cynthia Enloe, </w:t>
      </w:r>
      <w:r w:rsidR="002256C2" w:rsidRPr="00C87652">
        <w:t>Twelve Feminist Lessons of War</w:t>
      </w:r>
      <w:r w:rsidRPr="00C87652">
        <w:t xml:space="preserve"> (University of California Press, 2023)</w:t>
      </w:r>
      <w:r w:rsidR="002F24AB" w:rsidRPr="00C87652">
        <w:t>.</w:t>
      </w:r>
    </w:p>
    <w:p w14:paraId="18E81403" w14:textId="02CA255C" w:rsidR="00C1573F" w:rsidRPr="000545CA" w:rsidRDefault="003667E8" w:rsidP="000545CA">
      <w:pPr>
        <w:pStyle w:val="NormalWeb"/>
        <w:spacing w:line="360" w:lineRule="auto"/>
        <w:jc w:val="both"/>
        <w:rPr>
          <w:rFonts w:asciiTheme="minorHAnsi" w:hAnsiTheme="minorHAnsi" w:cstheme="minorHAnsi"/>
        </w:rPr>
      </w:pPr>
      <w:r w:rsidRPr="000545CA">
        <w:rPr>
          <w:rFonts w:asciiTheme="minorHAnsi" w:hAnsiTheme="minorHAnsi" w:cstheme="minorHAnsi"/>
          <w:b/>
          <w:bCs/>
        </w:rPr>
        <w:t xml:space="preserve">Nasima </w:t>
      </w:r>
      <w:proofErr w:type="spellStart"/>
      <w:r w:rsidRPr="000545CA">
        <w:rPr>
          <w:rFonts w:asciiTheme="minorHAnsi" w:hAnsiTheme="minorHAnsi" w:cstheme="minorHAnsi"/>
          <w:b/>
          <w:bCs/>
        </w:rPr>
        <w:t>Puya</w:t>
      </w:r>
      <w:proofErr w:type="spellEnd"/>
      <w:r w:rsidRPr="000545CA">
        <w:rPr>
          <w:rFonts w:asciiTheme="minorHAnsi" w:hAnsiTheme="minorHAnsi" w:cstheme="minorHAnsi"/>
          <w:b/>
          <w:bCs/>
        </w:rPr>
        <w:t xml:space="preserve"> Habibi</w:t>
      </w:r>
      <w:r w:rsidR="002F24AB">
        <w:rPr>
          <w:rStyle w:val="FootnoteReference"/>
          <w:rFonts w:asciiTheme="minorHAnsi" w:hAnsiTheme="minorHAnsi" w:cstheme="minorHAnsi"/>
          <w:b/>
          <w:bCs/>
        </w:rPr>
        <w:footnoteReference w:customMarkFollows="1" w:id="1"/>
        <w:t>*</w:t>
      </w:r>
    </w:p>
    <w:p w14:paraId="73D31E74" w14:textId="074C3C4B" w:rsidR="002256C2"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i/>
          <w:iCs/>
        </w:rPr>
        <w:t>Twelve Feminist Lessons of War</w:t>
      </w:r>
      <w:r w:rsidRPr="000545CA">
        <w:rPr>
          <w:rFonts w:asciiTheme="minorHAnsi" w:hAnsiTheme="minorHAnsi" w:cstheme="minorHAnsi"/>
        </w:rPr>
        <w:t xml:space="preserve"> by Cynthia Enloe</w:t>
      </w:r>
      <w:r w:rsidR="0079743D" w:rsidRPr="000545CA">
        <w:rPr>
          <w:rFonts w:asciiTheme="minorHAnsi" w:hAnsiTheme="minorHAnsi" w:cstheme="minorHAnsi"/>
        </w:rPr>
        <w:t xml:space="preserve"> (2023)</w:t>
      </w:r>
      <w:r w:rsidRPr="000545CA">
        <w:rPr>
          <w:rFonts w:asciiTheme="minorHAnsi" w:hAnsiTheme="minorHAnsi" w:cstheme="minorHAnsi"/>
        </w:rPr>
        <w:t xml:space="preserve"> is based on </w:t>
      </w:r>
      <w:r w:rsidR="0008612E" w:rsidRPr="000545CA">
        <w:rPr>
          <w:rFonts w:asciiTheme="minorHAnsi" w:hAnsiTheme="minorHAnsi" w:cstheme="minorHAnsi"/>
        </w:rPr>
        <w:t xml:space="preserve">women’s </w:t>
      </w:r>
      <w:r w:rsidRPr="000545CA">
        <w:rPr>
          <w:rFonts w:asciiTheme="minorHAnsi" w:hAnsiTheme="minorHAnsi" w:cstheme="minorHAnsi"/>
        </w:rPr>
        <w:t xml:space="preserve">untold </w:t>
      </w:r>
      <w:r w:rsidR="00AE0D52">
        <w:rPr>
          <w:rFonts w:asciiTheme="minorHAnsi" w:hAnsiTheme="minorHAnsi" w:cstheme="minorHAnsi"/>
        </w:rPr>
        <w:t>wartime stories</w:t>
      </w:r>
      <w:r w:rsidRPr="000545CA">
        <w:rPr>
          <w:rFonts w:asciiTheme="minorHAnsi" w:hAnsiTheme="minorHAnsi" w:cstheme="minorHAnsi"/>
        </w:rPr>
        <w:t xml:space="preserve"> in</w:t>
      </w:r>
      <w:r w:rsidR="009B5662" w:rsidRPr="000545CA">
        <w:rPr>
          <w:rFonts w:asciiTheme="minorHAnsi" w:hAnsiTheme="minorHAnsi" w:cstheme="minorHAnsi"/>
        </w:rPr>
        <w:t xml:space="preserve"> </w:t>
      </w:r>
      <w:r w:rsidRPr="000545CA">
        <w:rPr>
          <w:rFonts w:asciiTheme="minorHAnsi" w:hAnsiTheme="minorHAnsi" w:cstheme="minorHAnsi"/>
        </w:rPr>
        <w:t>countries from Ukraine, Afghanistan, and Nicaragua</w:t>
      </w:r>
      <w:r w:rsidR="00FE0A02" w:rsidRPr="000545CA">
        <w:rPr>
          <w:rFonts w:asciiTheme="minorHAnsi" w:hAnsiTheme="minorHAnsi" w:cstheme="minorHAnsi"/>
        </w:rPr>
        <w:t>,</w:t>
      </w:r>
      <w:r w:rsidRPr="000545CA">
        <w:rPr>
          <w:rFonts w:asciiTheme="minorHAnsi" w:hAnsiTheme="minorHAnsi" w:cstheme="minorHAnsi"/>
        </w:rPr>
        <w:t xml:space="preserve"> to Fiji, Israel,</w:t>
      </w:r>
      <w:r w:rsidR="00603A05" w:rsidRPr="000545CA">
        <w:rPr>
          <w:rFonts w:asciiTheme="minorHAnsi" w:hAnsiTheme="minorHAnsi" w:cstheme="minorHAnsi"/>
        </w:rPr>
        <w:t xml:space="preserve"> Northern Ireland,</w:t>
      </w:r>
      <w:r w:rsidRPr="000545CA">
        <w:rPr>
          <w:rFonts w:asciiTheme="minorHAnsi" w:hAnsiTheme="minorHAnsi" w:cstheme="minorHAnsi"/>
        </w:rPr>
        <w:t xml:space="preserve"> and Turkey. The combination</w:t>
      </w:r>
      <w:r w:rsidR="00E75748" w:rsidRPr="000545CA">
        <w:rPr>
          <w:rFonts w:asciiTheme="minorHAnsi" w:hAnsiTheme="minorHAnsi" w:cstheme="minorHAnsi"/>
        </w:rPr>
        <w:t xml:space="preserve"> of theory and real-life stories in the book </w:t>
      </w:r>
      <w:r w:rsidRPr="000545CA">
        <w:rPr>
          <w:rFonts w:asciiTheme="minorHAnsi" w:hAnsiTheme="minorHAnsi" w:cstheme="minorHAnsi"/>
        </w:rPr>
        <w:t>delivers a clear picture of women’s experiences and convinces us to take women’s voices seriously in pre-war, war, and post-war</w:t>
      </w:r>
      <w:r w:rsidR="00B05D20" w:rsidRPr="000545CA">
        <w:rPr>
          <w:rFonts w:asciiTheme="minorHAnsi" w:hAnsiTheme="minorHAnsi" w:cstheme="minorHAnsi"/>
        </w:rPr>
        <w:t xml:space="preserve"> existence</w:t>
      </w:r>
      <w:r w:rsidRPr="000545CA">
        <w:rPr>
          <w:rFonts w:asciiTheme="minorHAnsi" w:hAnsiTheme="minorHAnsi" w:cstheme="minorHAnsi"/>
        </w:rPr>
        <w:t>. The book was published at a time of ongoing war in different countries</w:t>
      </w:r>
      <w:r w:rsidR="00C617DB" w:rsidRPr="000545CA">
        <w:rPr>
          <w:rFonts w:asciiTheme="minorHAnsi" w:hAnsiTheme="minorHAnsi" w:cstheme="minorHAnsi"/>
        </w:rPr>
        <w:t>. I</w:t>
      </w:r>
      <w:r w:rsidRPr="000545CA">
        <w:rPr>
          <w:rFonts w:asciiTheme="minorHAnsi" w:hAnsiTheme="minorHAnsi" w:cstheme="minorHAnsi"/>
        </w:rPr>
        <w:t>t calls for every individual to think about women in war differently</w:t>
      </w:r>
      <w:r w:rsidR="00DD2F2B" w:rsidRPr="000545CA">
        <w:rPr>
          <w:rFonts w:asciiTheme="minorHAnsi" w:hAnsiTheme="minorHAnsi" w:cstheme="minorHAnsi"/>
        </w:rPr>
        <w:t>. It argues that</w:t>
      </w:r>
      <w:r w:rsidRPr="000545CA">
        <w:rPr>
          <w:rFonts w:asciiTheme="minorHAnsi" w:hAnsiTheme="minorHAnsi" w:cstheme="minorHAnsi"/>
        </w:rPr>
        <w:t xml:space="preserve"> “women’s war starts before the war of men</w:t>
      </w:r>
      <w:r w:rsidR="009B5662" w:rsidRPr="000545CA">
        <w:rPr>
          <w:rFonts w:asciiTheme="minorHAnsi" w:hAnsiTheme="minorHAnsi" w:cstheme="minorHAnsi"/>
        </w:rPr>
        <w:t xml:space="preserve">”, </w:t>
      </w:r>
      <w:r w:rsidR="005D7562" w:rsidRPr="000545CA">
        <w:rPr>
          <w:rFonts w:asciiTheme="minorHAnsi" w:hAnsiTheme="minorHAnsi" w:cstheme="minorHAnsi"/>
        </w:rPr>
        <w:t xml:space="preserve">referring to </w:t>
      </w:r>
      <w:r w:rsidRPr="000545CA">
        <w:rPr>
          <w:rFonts w:asciiTheme="minorHAnsi" w:hAnsiTheme="minorHAnsi" w:cstheme="minorHAnsi"/>
        </w:rPr>
        <w:t>the social and political factors that shape the reality of war, in which women pa</w:t>
      </w:r>
      <w:r w:rsidR="005D7562" w:rsidRPr="000545CA">
        <w:rPr>
          <w:rFonts w:asciiTheme="minorHAnsi" w:hAnsiTheme="minorHAnsi" w:cstheme="minorHAnsi"/>
        </w:rPr>
        <w:t>y</w:t>
      </w:r>
      <w:r w:rsidRPr="000545CA">
        <w:rPr>
          <w:rFonts w:asciiTheme="minorHAnsi" w:hAnsiTheme="minorHAnsi" w:cstheme="minorHAnsi"/>
        </w:rPr>
        <w:t xml:space="preserve"> a higher price.</w:t>
      </w:r>
    </w:p>
    <w:p w14:paraId="25A573AE" w14:textId="15788844" w:rsidR="00751C0B" w:rsidRPr="000545CA" w:rsidRDefault="00E4591B" w:rsidP="000545CA">
      <w:pPr>
        <w:pStyle w:val="NormalWeb"/>
        <w:spacing w:line="360" w:lineRule="auto"/>
        <w:jc w:val="both"/>
        <w:rPr>
          <w:rFonts w:asciiTheme="minorHAnsi" w:hAnsiTheme="minorHAnsi" w:cstheme="minorHAnsi"/>
        </w:rPr>
      </w:pPr>
      <w:r w:rsidRPr="000545CA">
        <w:rPr>
          <w:rFonts w:asciiTheme="minorHAnsi" w:hAnsiTheme="minorHAnsi" w:cstheme="minorHAnsi"/>
        </w:rPr>
        <w:t xml:space="preserve">Cynthia Enloe is a </w:t>
      </w:r>
      <w:r w:rsidR="004D392E" w:rsidRPr="000545CA">
        <w:rPr>
          <w:rFonts w:asciiTheme="minorHAnsi" w:hAnsiTheme="minorHAnsi" w:cstheme="minorHAnsi"/>
        </w:rPr>
        <w:t xml:space="preserve">world-renowned </w:t>
      </w:r>
      <w:r w:rsidRPr="000545CA">
        <w:rPr>
          <w:rFonts w:asciiTheme="minorHAnsi" w:hAnsiTheme="minorHAnsi" w:cstheme="minorHAnsi"/>
        </w:rPr>
        <w:t xml:space="preserve">feminist scholar and activist, known for her commitment </w:t>
      </w:r>
      <w:r w:rsidR="00F116E4" w:rsidRPr="000545CA">
        <w:rPr>
          <w:rFonts w:asciiTheme="minorHAnsi" w:hAnsiTheme="minorHAnsi" w:cstheme="minorHAnsi"/>
        </w:rPr>
        <w:t>to</w:t>
      </w:r>
      <w:r w:rsidRPr="000545CA">
        <w:rPr>
          <w:rFonts w:asciiTheme="minorHAnsi" w:hAnsiTheme="minorHAnsi" w:cstheme="minorHAnsi"/>
        </w:rPr>
        <w:t xml:space="preserve"> </w:t>
      </w:r>
      <w:r w:rsidR="00F116E4" w:rsidRPr="000545CA">
        <w:rPr>
          <w:rFonts w:asciiTheme="minorHAnsi" w:hAnsiTheme="minorHAnsi" w:cstheme="minorHAnsi"/>
        </w:rPr>
        <w:t>feminism</w:t>
      </w:r>
      <w:r w:rsidRPr="000545CA">
        <w:rPr>
          <w:rFonts w:asciiTheme="minorHAnsi" w:hAnsiTheme="minorHAnsi" w:cstheme="minorHAnsi"/>
        </w:rPr>
        <w:t xml:space="preserve"> </w:t>
      </w:r>
      <w:r w:rsidR="00F116E4" w:rsidRPr="000545CA">
        <w:rPr>
          <w:rFonts w:asciiTheme="minorHAnsi" w:hAnsiTheme="minorHAnsi" w:cstheme="minorHAnsi"/>
        </w:rPr>
        <w:t xml:space="preserve">in </w:t>
      </w:r>
      <w:r w:rsidRPr="000545CA">
        <w:rPr>
          <w:rFonts w:asciiTheme="minorHAnsi" w:hAnsiTheme="minorHAnsi" w:cstheme="minorHAnsi"/>
        </w:rPr>
        <w:t xml:space="preserve">international relations. </w:t>
      </w:r>
      <w:r w:rsidR="0079743D" w:rsidRPr="000545CA">
        <w:rPr>
          <w:rFonts w:asciiTheme="minorHAnsi" w:hAnsiTheme="minorHAnsi" w:cstheme="minorHAnsi"/>
        </w:rPr>
        <w:t>H</w:t>
      </w:r>
      <w:r w:rsidRPr="000545CA">
        <w:rPr>
          <w:rFonts w:asciiTheme="minorHAnsi" w:hAnsiTheme="minorHAnsi" w:cstheme="minorHAnsi"/>
        </w:rPr>
        <w:t>er most</w:t>
      </w:r>
      <w:r w:rsidR="00F116E4" w:rsidRPr="000545CA">
        <w:rPr>
          <w:rFonts w:asciiTheme="minorHAnsi" w:hAnsiTheme="minorHAnsi" w:cstheme="minorHAnsi"/>
        </w:rPr>
        <w:t xml:space="preserve"> </w:t>
      </w:r>
      <w:r w:rsidRPr="000545CA">
        <w:rPr>
          <w:rFonts w:asciiTheme="minorHAnsi" w:hAnsiTheme="minorHAnsi" w:cstheme="minorHAnsi"/>
        </w:rPr>
        <w:t>know</w:t>
      </w:r>
      <w:r w:rsidR="00094A59" w:rsidRPr="000545CA">
        <w:rPr>
          <w:rFonts w:asciiTheme="minorHAnsi" w:hAnsiTheme="minorHAnsi" w:cstheme="minorHAnsi"/>
        </w:rPr>
        <w:t>n</w:t>
      </w:r>
      <w:r w:rsidRPr="000545CA">
        <w:rPr>
          <w:rFonts w:asciiTheme="minorHAnsi" w:hAnsiTheme="minorHAnsi" w:cstheme="minorHAnsi"/>
        </w:rPr>
        <w:t xml:space="preserve"> </w:t>
      </w:r>
      <w:r w:rsidR="00094A59" w:rsidRPr="000545CA">
        <w:rPr>
          <w:rFonts w:asciiTheme="minorHAnsi" w:hAnsiTheme="minorHAnsi" w:cstheme="minorHAnsi"/>
        </w:rPr>
        <w:t>works</w:t>
      </w:r>
      <w:r w:rsidRPr="000545CA">
        <w:rPr>
          <w:rFonts w:asciiTheme="minorHAnsi" w:hAnsiTheme="minorHAnsi" w:cstheme="minorHAnsi"/>
        </w:rPr>
        <w:t xml:space="preserve"> </w:t>
      </w:r>
      <w:r w:rsidR="00512700" w:rsidRPr="000545CA">
        <w:rPr>
          <w:rFonts w:asciiTheme="minorHAnsi" w:hAnsiTheme="minorHAnsi" w:cstheme="minorHAnsi"/>
        </w:rPr>
        <w:t>relate to</w:t>
      </w:r>
      <w:r w:rsidR="005701D9" w:rsidRPr="000545CA">
        <w:rPr>
          <w:rFonts w:asciiTheme="minorHAnsi" w:hAnsiTheme="minorHAnsi" w:cstheme="minorHAnsi"/>
        </w:rPr>
        <w:t xml:space="preserve"> gender, </w:t>
      </w:r>
      <w:r w:rsidR="00AE0D52">
        <w:rPr>
          <w:rFonts w:asciiTheme="minorHAnsi" w:hAnsiTheme="minorHAnsi" w:cstheme="minorHAnsi"/>
        </w:rPr>
        <w:t>militarism</w:t>
      </w:r>
      <w:r w:rsidR="005701D9" w:rsidRPr="000545CA">
        <w:rPr>
          <w:rFonts w:asciiTheme="minorHAnsi" w:hAnsiTheme="minorHAnsi" w:cstheme="minorHAnsi"/>
        </w:rPr>
        <w:t xml:space="preserve">, war, globalization and international relations </w:t>
      </w:r>
      <w:r w:rsidR="00136D38" w:rsidRPr="000545CA">
        <w:rPr>
          <w:rFonts w:asciiTheme="minorHAnsi" w:hAnsiTheme="minorHAnsi" w:cstheme="minorHAnsi"/>
        </w:rPr>
        <w:t>(</w:t>
      </w:r>
      <w:r w:rsidR="00C55E49" w:rsidRPr="000545CA">
        <w:rPr>
          <w:rFonts w:asciiTheme="minorHAnsi" w:hAnsiTheme="minorHAnsi" w:cstheme="minorHAnsi"/>
        </w:rPr>
        <w:t xml:space="preserve">e.g. </w:t>
      </w:r>
      <w:r w:rsidR="00C42423" w:rsidRPr="000545CA">
        <w:rPr>
          <w:rFonts w:asciiTheme="minorHAnsi" w:hAnsiTheme="minorHAnsi" w:cstheme="minorHAnsi"/>
        </w:rPr>
        <w:t xml:space="preserve">1983, </w:t>
      </w:r>
      <w:r w:rsidR="00136D38" w:rsidRPr="000545CA">
        <w:rPr>
          <w:rFonts w:asciiTheme="minorHAnsi" w:hAnsiTheme="minorHAnsi" w:cstheme="minorHAnsi"/>
        </w:rPr>
        <w:t xml:space="preserve">2000, </w:t>
      </w:r>
      <w:r w:rsidR="00C55E49" w:rsidRPr="000545CA">
        <w:rPr>
          <w:rFonts w:asciiTheme="minorHAnsi" w:hAnsiTheme="minorHAnsi" w:cstheme="minorHAnsi"/>
        </w:rPr>
        <w:t xml:space="preserve">2004, </w:t>
      </w:r>
      <w:r w:rsidR="00711329" w:rsidRPr="000545CA">
        <w:rPr>
          <w:rFonts w:asciiTheme="minorHAnsi" w:hAnsiTheme="minorHAnsi" w:cstheme="minorHAnsi"/>
        </w:rPr>
        <w:t>2014,</w:t>
      </w:r>
      <w:r w:rsidR="00C55E49" w:rsidRPr="000545CA">
        <w:rPr>
          <w:rFonts w:asciiTheme="minorHAnsi" w:hAnsiTheme="minorHAnsi" w:cstheme="minorHAnsi"/>
        </w:rPr>
        <w:t xml:space="preserve"> 2016, </w:t>
      </w:r>
      <w:r w:rsidR="00632DA7" w:rsidRPr="000545CA">
        <w:rPr>
          <w:rFonts w:asciiTheme="minorHAnsi" w:hAnsiTheme="minorHAnsi" w:cstheme="minorHAnsi"/>
        </w:rPr>
        <w:t>2018).</w:t>
      </w:r>
      <w:r w:rsidR="00751C0B" w:rsidRPr="000545CA">
        <w:rPr>
          <w:rFonts w:asciiTheme="minorHAnsi" w:hAnsiTheme="minorHAnsi" w:cstheme="minorHAnsi"/>
        </w:rPr>
        <w:t xml:space="preserve"> </w:t>
      </w:r>
      <w:r w:rsidR="009B5662" w:rsidRPr="000545CA">
        <w:rPr>
          <w:rFonts w:asciiTheme="minorHAnsi" w:hAnsiTheme="minorHAnsi" w:cstheme="minorHAnsi"/>
        </w:rPr>
        <w:t xml:space="preserve">This review </w:t>
      </w:r>
      <w:proofErr w:type="spellStart"/>
      <w:r w:rsidR="009B5662" w:rsidRPr="000545CA">
        <w:rPr>
          <w:rFonts w:asciiTheme="minorHAnsi" w:hAnsiTheme="minorHAnsi" w:cstheme="minorHAnsi"/>
        </w:rPr>
        <w:t>s</w:t>
      </w:r>
      <w:r w:rsidR="002256C2" w:rsidRPr="000545CA">
        <w:rPr>
          <w:rFonts w:asciiTheme="minorHAnsi" w:hAnsiTheme="minorHAnsi" w:cstheme="minorHAnsi"/>
        </w:rPr>
        <w:t>ummari</w:t>
      </w:r>
      <w:r w:rsidR="0079743D" w:rsidRPr="000545CA">
        <w:rPr>
          <w:rFonts w:asciiTheme="minorHAnsi" w:hAnsiTheme="minorHAnsi" w:cstheme="minorHAnsi"/>
        </w:rPr>
        <w:t>ses</w:t>
      </w:r>
      <w:proofErr w:type="spellEnd"/>
      <w:r w:rsidR="002256C2" w:rsidRPr="000545CA">
        <w:rPr>
          <w:rFonts w:asciiTheme="minorHAnsi" w:hAnsiTheme="minorHAnsi" w:cstheme="minorHAnsi"/>
        </w:rPr>
        <w:t xml:space="preserve"> the main themes and strengths of</w:t>
      </w:r>
      <w:r w:rsidR="00F116E4" w:rsidRPr="000545CA">
        <w:rPr>
          <w:rFonts w:asciiTheme="minorHAnsi" w:hAnsiTheme="minorHAnsi" w:cstheme="minorHAnsi"/>
        </w:rPr>
        <w:t xml:space="preserve"> </w:t>
      </w:r>
      <w:r w:rsidR="00F116E4" w:rsidRPr="000545CA">
        <w:rPr>
          <w:rFonts w:asciiTheme="minorHAnsi" w:hAnsiTheme="minorHAnsi" w:cstheme="minorHAnsi"/>
          <w:i/>
          <w:iCs/>
        </w:rPr>
        <w:t>Twelve Feminist Lessons of War</w:t>
      </w:r>
      <w:r w:rsidR="00DF6541">
        <w:rPr>
          <w:rFonts w:asciiTheme="minorHAnsi" w:hAnsiTheme="minorHAnsi" w:cstheme="minorHAnsi"/>
        </w:rPr>
        <w:t xml:space="preserve">. The book is </w:t>
      </w:r>
      <w:r w:rsidRPr="000545CA">
        <w:rPr>
          <w:rFonts w:asciiTheme="minorHAnsi" w:hAnsiTheme="minorHAnsi" w:cstheme="minorHAnsi"/>
        </w:rPr>
        <w:t xml:space="preserve">based on </w:t>
      </w:r>
      <w:r w:rsidR="00751C0B" w:rsidRPr="000545CA">
        <w:rPr>
          <w:rFonts w:asciiTheme="minorHAnsi" w:hAnsiTheme="minorHAnsi" w:cstheme="minorHAnsi"/>
        </w:rPr>
        <w:t>Enloe’s</w:t>
      </w:r>
      <w:r w:rsidR="00D62C4B" w:rsidRPr="000545CA">
        <w:rPr>
          <w:rFonts w:asciiTheme="minorHAnsi" w:hAnsiTheme="minorHAnsi" w:cstheme="minorHAnsi"/>
        </w:rPr>
        <w:t xml:space="preserve"> reflections </w:t>
      </w:r>
      <w:r w:rsidR="006E6260" w:rsidRPr="000545CA">
        <w:rPr>
          <w:rFonts w:asciiTheme="minorHAnsi" w:hAnsiTheme="minorHAnsi" w:cstheme="minorHAnsi"/>
        </w:rPr>
        <w:t>on</w:t>
      </w:r>
      <w:r w:rsidR="00D62C4B" w:rsidRPr="000545CA">
        <w:rPr>
          <w:rFonts w:asciiTheme="minorHAnsi" w:hAnsiTheme="minorHAnsi" w:cstheme="minorHAnsi"/>
        </w:rPr>
        <w:t xml:space="preserve"> her</w:t>
      </w:r>
      <w:r w:rsidR="00751C0B" w:rsidRPr="000545CA">
        <w:rPr>
          <w:rFonts w:asciiTheme="minorHAnsi" w:hAnsiTheme="minorHAnsi" w:cstheme="minorHAnsi"/>
        </w:rPr>
        <w:t xml:space="preserve"> </w:t>
      </w:r>
      <w:r w:rsidR="00D62C4B" w:rsidRPr="000545CA">
        <w:rPr>
          <w:rFonts w:asciiTheme="minorHAnsi" w:hAnsiTheme="minorHAnsi" w:cstheme="minorHAnsi"/>
        </w:rPr>
        <w:t>many years of feminist research</w:t>
      </w:r>
      <w:r w:rsidR="000E7B9A" w:rsidRPr="000545CA">
        <w:rPr>
          <w:rFonts w:asciiTheme="minorHAnsi" w:hAnsiTheme="minorHAnsi" w:cstheme="minorHAnsi"/>
        </w:rPr>
        <w:t xml:space="preserve">, as situated in the wider research context. </w:t>
      </w:r>
    </w:p>
    <w:p w14:paraId="7949A695" w14:textId="124E0C40" w:rsidR="00AD2BAF" w:rsidRPr="000545CA" w:rsidRDefault="00AD2BAF" w:rsidP="000545CA">
      <w:pPr>
        <w:pStyle w:val="NormalWeb"/>
        <w:spacing w:line="360" w:lineRule="auto"/>
        <w:jc w:val="both"/>
        <w:rPr>
          <w:rFonts w:asciiTheme="minorHAnsi" w:hAnsiTheme="minorHAnsi" w:cstheme="minorHAnsi"/>
        </w:rPr>
      </w:pPr>
      <w:r w:rsidRPr="000545CA">
        <w:rPr>
          <w:rFonts w:asciiTheme="minorHAnsi" w:hAnsiTheme="minorHAnsi" w:cstheme="minorHAnsi"/>
          <w:i/>
          <w:iCs/>
        </w:rPr>
        <w:t>Twelve Feminist Lessons of War</w:t>
      </w:r>
      <w:r w:rsidRPr="000545CA">
        <w:rPr>
          <w:rFonts w:asciiTheme="minorHAnsi" w:hAnsiTheme="minorHAnsi" w:cstheme="minorHAnsi"/>
        </w:rPr>
        <w:t xml:space="preserve"> is 215 pages, divided into 12 lessons-learned chapters. Each chapter is based on the real-life stories of women from across the world. Each story speaks for the women who experienced war without being heard or cared for. Therefore, it is not only rich feminist literature but also a treasure for the reader to learn several lessons from each woman's story.</w:t>
      </w:r>
    </w:p>
    <w:p w14:paraId="6F044758" w14:textId="6458E7D9" w:rsidR="005C65BC" w:rsidRPr="000545CA" w:rsidRDefault="000437FE" w:rsidP="000545CA">
      <w:pPr>
        <w:pStyle w:val="NormalWeb"/>
        <w:spacing w:line="360" w:lineRule="auto"/>
        <w:jc w:val="both"/>
        <w:rPr>
          <w:rFonts w:asciiTheme="minorHAnsi" w:hAnsiTheme="minorHAnsi" w:cstheme="minorHAnsi"/>
        </w:rPr>
      </w:pPr>
      <w:r w:rsidRPr="000545CA">
        <w:rPr>
          <w:rFonts w:asciiTheme="minorHAnsi" w:hAnsiTheme="minorHAnsi" w:cstheme="minorHAnsi"/>
        </w:rPr>
        <w:lastRenderedPageBreak/>
        <w:t>In t</w:t>
      </w:r>
      <w:r w:rsidR="002256C2" w:rsidRPr="000545CA">
        <w:rPr>
          <w:rFonts w:asciiTheme="minorHAnsi" w:hAnsiTheme="minorHAnsi" w:cstheme="minorHAnsi"/>
        </w:rPr>
        <w:t xml:space="preserve">he first lesson, </w:t>
      </w:r>
      <w:r w:rsidR="007B5416">
        <w:rPr>
          <w:rFonts w:asciiTheme="minorHAnsi" w:hAnsiTheme="minorHAnsi" w:cstheme="minorHAnsi"/>
          <w:b/>
          <w:bCs/>
        </w:rPr>
        <w:t>‘</w:t>
      </w:r>
      <w:r w:rsidRPr="000545CA">
        <w:rPr>
          <w:rFonts w:asciiTheme="minorHAnsi" w:hAnsiTheme="minorHAnsi" w:cstheme="minorHAnsi"/>
          <w:b/>
          <w:bCs/>
        </w:rPr>
        <w:t>W</w:t>
      </w:r>
      <w:r w:rsidR="002256C2" w:rsidRPr="000545CA">
        <w:rPr>
          <w:rFonts w:asciiTheme="minorHAnsi" w:hAnsiTheme="minorHAnsi" w:cstheme="minorHAnsi"/>
          <w:b/>
          <w:bCs/>
        </w:rPr>
        <w:t>omen’s wars are not men’s wars</w:t>
      </w:r>
      <w:r w:rsidR="007B5416" w:rsidRPr="007B5416">
        <w:rPr>
          <w:rFonts w:asciiTheme="minorHAnsi" w:hAnsiTheme="minorHAnsi" w:cstheme="minorHAnsi"/>
          <w:b/>
          <w:bCs/>
        </w:rPr>
        <w:t>’</w:t>
      </w:r>
      <w:r w:rsidR="002256C2" w:rsidRPr="007B5416">
        <w:rPr>
          <w:rFonts w:asciiTheme="minorHAnsi" w:hAnsiTheme="minorHAnsi" w:cstheme="minorHAnsi"/>
        </w:rPr>
        <w:t>,</w:t>
      </w:r>
      <w:r w:rsidR="002256C2" w:rsidRPr="000545CA">
        <w:rPr>
          <w:rFonts w:asciiTheme="minorHAnsi" w:hAnsiTheme="minorHAnsi" w:cstheme="minorHAnsi"/>
        </w:rPr>
        <w:t xml:space="preserve"> Enloe expose</w:t>
      </w:r>
      <w:r w:rsidR="00216AFF" w:rsidRPr="000545CA">
        <w:rPr>
          <w:rFonts w:asciiTheme="minorHAnsi" w:hAnsiTheme="minorHAnsi" w:cstheme="minorHAnsi"/>
        </w:rPr>
        <w:t>s</w:t>
      </w:r>
      <w:r w:rsidR="009B5662" w:rsidRPr="000545CA">
        <w:rPr>
          <w:rFonts w:asciiTheme="minorHAnsi" w:hAnsiTheme="minorHAnsi" w:cstheme="minorHAnsi"/>
        </w:rPr>
        <w:t xml:space="preserve"> </w:t>
      </w:r>
      <w:r w:rsidR="002256C2" w:rsidRPr="000545CA">
        <w:rPr>
          <w:rFonts w:asciiTheme="minorHAnsi" w:hAnsiTheme="minorHAnsi" w:cstheme="minorHAnsi"/>
        </w:rPr>
        <w:t>that due to different social structures and expectations, women’s war</w:t>
      </w:r>
      <w:r w:rsidR="004E6CE4" w:rsidRPr="000545CA">
        <w:rPr>
          <w:rFonts w:asciiTheme="minorHAnsi" w:hAnsiTheme="minorHAnsi" w:cstheme="minorHAnsi"/>
        </w:rPr>
        <w:t>s</w:t>
      </w:r>
      <w:r w:rsidR="002256C2" w:rsidRPr="000545CA">
        <w:rPr>
          <w:rFonts w:asciiTheme="minorHAnsi" w:hAnsiTheme="minorHAnsi" w:cstheme="minorHAnsi"/>
        </w:rPr>
        <w:t xml:space="preserve"> start before the </w:t>
      </w:r>
      <w:r w:rsidR="009F491C" w:rsidRPr="000545CA">
        <w:rPr>
          <w:rFonts w:asciiTheme="minorHAnsi" w:hAnsiTheme="minorHAnsi" w:cstheme="minorHAnsi"/>
        </w:rPr>
        <w:t>commencement of any military operations</w:t>
      </w:r>
      <w:r w:rsidR="00791178" w:rsidRPr="000545CA">
        <w:rPr>
          <w:rFonts w:asciiTheme="minorHAnsi" w:hAnsiTheme="minorHAnsi" w:cstheme="minorHAnsi"/>
        </w:rPr>
        <w:t>. This is evident in issues such as</w:t>
      </w:r>
      <w:r w:rsidR="002256C2" w:rsidRPr="000545CA">
        <w:rPr>
          <w:rFonts w:asciiTheme="minorHAnsi" w:hAnsiTheme="minorHAnsi" w:cstheme="minorHAnsi"/>
        </w:rPr>
        <w:t xml:space="preserve"> the </w:t>
      </w:r>
      <w:r w:rsidR="008F4500" w:rsidRPr="000545CA">
        <w:rPr>
          <w:rFonts w:asciiTheme="minorHAnsi" w:hAnsiTheme="minorHAnsi" w:cstheme="minorHAnsi"/>
        </w:rPr>
        <w:t xml:space="preserve">gender </w:t>
      </w:r>
      <w:r w:rsidR="002256C2" w:rsidRPr="000545CA">
        <w:rPr>
          <w:rFonts w:asciiTheme="minorHAnsi" w:hAnsiTheme="minorHAnsi" w:cstheme="minorHAnsi"/>
        </w:rPr>
        <w:t xml:space="preserve">pay gap, where women are paid less in formal work and not paid </w:t>
      </w:r>
      <w:r w:rsidR="00D27469" w:rsidRPr="000545CA">
        <w:rPr>
          <w:rFonts w:asciiTheme="minorHAnsi" w:hAnsiTheme="minorHAnsi" w:cstheme="minorHAnsi"/>
        </w:rPr>
        <w:t>at all for</w:t>
      </w:r>
      <w:r w:rsidR="002256C2" w:rsidRPr="000545CA">
        <w:rPr>
          <w:rFonts w:asciiTheme="minorHAnsi" w:hAnsiTheme="minorHAnsi" w:cstheme="minorHAnsi"/>
        </w:rPr>
        <w:t xml:space="preserve"> informal work like farming, housework, and caregiving.</w:t>
      </w:r>
      <w:r w:rsidR="00603A05" w:rsidRPr="000545CA">
        <w:rPr>
          <w:rFonts w:asciiTheme="minorHAnsi" w:hAnsiTheme="minorHAnsi" w:cstheme="minorHAnsi"/>
        </w:rPr>
        <w:t xml:space="preserve"> Indeed, </w:t>
      </w:r>
      <w:r w:rsidR="00C739A7" w:rsidRPr="000545CA">
        <w:rPr>
          <w:rFonts w:asciiTheme="minorHAnsi" w:hAnsiTheme="minorHAnsi" w:cstheme="minorHAnsi"/>
        </w:rPr>
        <w:t>in claiming that</w:t>
      </w:r>
      <w:r w:rsidR="0043363A" w:rsidRPr="000545CA">
        <w:rPr>
          <w:rFonts w:asciiTheme="minorHAnsi" w:hAnsiTheme="minorHAnsi" w:cstheme="minorHAnsi"/>
        </w:rPr>
        <w:t xml:space="preserve"> </w:t>
      </w:r>
      <w:r w:rsidR="00603A05" w:rsidRPr="000545CA">
        <w:rPr>
          <w:rFonts w:asciiTheme="minorHAnsi" w:hAnsiTheme="minorHAnsi" w:cstheme="minorHAnsi"/>
        </w:rPr>
        <w:t>“</w:t>
      </w:r>
      <w:r w:rsidR="00C739A7" w:rsidRPr="000545CA">
        <w:rPr>
          <w:rFonts w:asciiTheme="minorHAnsi" w:hAnsiTheme="minorHAnsi" w:cstheme="minorHAnsi"/>
        </w:rPr>
        <w:t>[a]</w:t>
      </w:r>
      <w:r w:rsidR="00603A05" w:rsidRPr="000545CA">
        <w:rPr>
          <w:rFonts w:asciiTheme="minorHAnsi" w:hAnsiTheme="minorHAnsi" w:cstheme="minorHAnsi"/>
        </w:rPr>
        <w:t xml:space="preserve"> woman’s war starts when her peacetime government passes a law setting a female’s age of lawful marriage at thirteen” (15)</w:t>
      </w:r>
      <w:r w:rsidR="00C739A7" w:rsidRPr="000545CA">
        <w:rPr>
          <w:rFonts w:asciiTheme="minorHAnsi" w:hAnsiTheme="minorHAnsi" w:cstheme="minorHAnsi"/>
        </w:rPr>
        <w:t xml:space="preserve">, Enloe </w:t>
      </w:r>
      <w:r w:rsidR="00CD37BB" w:rsidRPr="000545CA">
        <w:rPr>
          <w:rFonts w:asciiTheme="minorHAnsi" w:hAnsiTheme="minorHAnsi" w:cstheme="minorHAnsi"/>
        </w:rPr>
        <w:t>prompts</w:t>
      </w:r>
      <w:r w:rsidR="00603A05" w:rsidRPr="000545CA">
        <w:rPr>
          <w:rFonts w:asciiTheme="minorHAnsi" w:hAnsiTheme="minorHAnsi" w:cstheme="minorHAnsi"/>
        </w:rPr>
        <w:t xml:space="preserve"> </w:t>
      </w:r>
      <w:r w:rsidR="00CD37BB" w:rsidRPr="000545CA">
        <w:rPr>
          <w:rFonts w:asciiTheme="minorHAnsi" w:hAnsiTheme="minorHAnsi" w:cstheme="minorHAnsi"/>
        </w:rPr>
        <w:t xml:space="preserve">lawmakers, and indeed all of us, to </w:t>
      </w:r>
      <w:r w:rsidR="00C37C1D" w:rsidRPr="000545CA">
        <w:rPr>
          <w:rFonts w:asciiTheme="minorHAnsi" w:hAnsiTheme="minorHAnsi" w:cstheme="minorHAnsi"/>
        </w:rPr>
        <w:t>question law’s role i</w:t>
      </w:r>
      <w:r w:rsidR="00EA14D0" w:rsidRPr="000545CA">
        <w:rPr>
          <w:rFonts w:asciiTheme="minorHAnsi" w:hAnsiTheme="minorHAnsi" w:cstheme="minorHAnsi"/>
        </w:rPr>
        <w:t>n assigning or withholding women’s rights</w:t>
      </w:r>
      <w:r w:rsidR="005C65BC" w:rsidRPr="000545CA">
        <w:rPr>
          <w:rFonts w:asciiTheme="minorHAnsi" w:hAnsiTheme="minorHAnsi" w:cstheme="minorHAnsi"/>
        </w:rPr>
        <w:t xml:space="preserve"> both during and outside of war-time</w:t>
      </w:r>
      <w:r w:rsidR="00EA14D0" w:rsidRPr="000545CA">
        <w:rPr>
          <w:rFonts w:asciiTheme="minorHAnsi" w:hAnsiTheme="minorHAnsi" w:cstheme="minorHAnsi"/>
        </w:rPr>
        <w:t xml:space="preserve">. </w:t>
      </w:r>
      <w:r w:rsidR="00030B2E" w:rsidRPr="000545CA">
        <w:rPr>
          <w:rFonts w:asciiTheme="minorHAnsi" w:hAnsiTheme="minorHAnsi" w:cstheme="minorHAnsi"/>
        </w:rPr>
        <w:t>She also encourages us to understand that</w:t>
      </w:r>
      <w:r w:rsidR="002256C2" w:rsidRPr="000545CA">
        <w:rPr>
          <w:rFonts w:asciiTheme="minorHAnsi" w:hAnsiTheme="minorHAnsi" w:cstheme="minorHAnsi"/>
        </w:rPr>
        <w:t xml:space="preserve"> during wartime, women’s rights over marriage, abortion, children, and property are also challenged by social norms and structures.</w:t>
      </w:r>
      <w:r w:rsidR="008433C0" w:rsidRPr="000545CA">
        <w:rPr>
          <w:rFonts w:asciiTheme="minorHAnsi" w:hAnsiTheme="minorHAnsi" w:cstheme="minorHAnsi"/>
        </w:rPr>
        <w:t xml:space="preserve"> </w:t>
      </w:r>
      <w:r w:rsidR="00DA2C55" w:rsidRPr="000545CA">
        <w:rPr>
          <w:rFonts w:asciiTheme="minorHAnsi" w:hAnsiTheme="minorHAnsi" w:cstheme="minorHAnsi"/>
        </w:rPr>
        <w:t xml:space="preserve">Relatedly, the social structures </w:t>
      </w:r>
      <w:r w:rsidR="00232A1D" w:rsidRPr="000545CA">
        <w:rPr>
          <w:rFonts w:asciiTheme="minorHAnsi" w:hAnsiTheme="minorHAnsi" w:cstheme="minorHAnsi"/>
        </w:rPr>
        <w:t>that</w:t>
      </w:r>
      <w:r w:rsidR="00DA2C55" w:rsidRPr="000545CA">
        <w:rPr>
          <w:rFonts w:asciiTheme="minorHAnsi" w:hAnsiTheme="minorHAnsi" w:cstheme="minorHAnsi"/>
        </w:rPr>
        <w:t xml:space="preserve"> constitutively shape women’s lives</w:t>
      </w:r>
      <w:r w:rsidR="00696EC5" w:rsidRPr="000545CA">
        <w:rPr>
          <w:rFonts w:asciiTheme="minorHAnsi" w:hAnsiTheme="minorHAnsi" w:cstheme="minorHAnsi"/>
        </w:rPr>
        <w:t xml:space="preserve"> as </w:t>
      </w:r>
      <w:r w:rsidR="00232A1D" w:rsidRPr="000545CA">
        <w:rPr>
          <w:rFonts w:asciiTheme="minorHAnsi" w:hAnsiTheme="minorHAnsi" w:cstheme="minorHAnsi"/>
        </w:rPr>
        <w:t>caregivers</w:t>
      </w:r>
      <w:r w:rsidR="00696EC5" w:rsidRPr="000545CA">
        <w:rPr>
          <w:rFonts w:asciiTheme="minorHAnsi" w:hAnsiTheme="minorHAnsi" w:cstheme="minorHAnsi"/>
        </w:rPr>
        <w:t xml:space="preserve"> outside of wartime, </w:t>
      </w:r>
      <w:r w:rsidR="00BE5324" w:rsidRPr="000545CA">
        <w:rPr>
          <w:rFonts w:asciiTheme="minorHAnsi" w:hAnsiTheme="minorHAnsi" w:cstheme="minorHAnsi"/>
        </w:rPr>
        <w:t xml:space="preserve">similarly shape gendered expectations of care – for the wounded – during wartime. </w:t>
      </w:r>
    </w:p>
    <w:p w14:paraId="1C923ECA" w14:textId="479897F8" w:rsidR="003541CF"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two</w:t>
      </w:r>
      <w:r w:rsidR="00892AAC" w:rsidRPr="000545CA">
        <w:rPr>
          <w:rFonts w:asciiTheme="minorHAnsi" w:hAnsiTheme="minorHAnsi" w:cstheme="minorHAnsi"/>
        </w:rPr>
        <w:t>,</w:t>
      </w:r>
      <w:r w:rsidRPr="000545CA">
        <w:rPr>
          <w:rFonts w:asciiTheme="minorHAnsi" w:hAnsiTheme="minorHAnsi" w:cstheme="minorHAnsi"/>
        </w:rPr>
        <w:t xml:space="preserve"> </w:t>
      </w:r>
      <w:r w:rsidR="00F835D6">
        <w:rPr>
          <w:rFonts w:asciiTheme="minorHAnsi" w:hAnsiTheme="minorHAnsi" w:cstheme="minorHAnsi"/>
          <w:b/>
          <w:bCs/>
        </w:rPr>
        <w:t>‘</w:t>
      </w:r>
      <w:r w:rsidRPr="000545CA">
        <w:rPr>
          <w:rFonts w:asciiTheme="minorHAnsi" w:hAnsiTheme="minorHAnsi" w:cstheme="minorHAnsi"/>
          <w:b/>
          <w:bCs/>
        </w:rPr>
        <w:t>Every war is fought in gendered history</w:t>
      </w:r>
      <w:r w:rsidR="00F835D6">
        <w:rPr>
          <w:rFonts w:asciiTheme="minorHAnsi" w:hAnsiTheme="minorHAnsi" w:cstheme="minorHAnsi"/>
          <w:b/>
          <w:bCs/>
        </w:rPr>
        <w:t>’</w:t>
      </w:r>
      <w:r w:rsidRPr="000545CA">
        <w:rPr>
          <w:rFonts w:asciiTheme="minorHAnsi" w:hAnsiTheme="minorHAnsi" w:cstheme="minorHAnsi"/>
        </w:rPr>
        <w:t xml:space="preserve"> delivers a </w:t>
      </w:r>
      <w:r w:rsidR="00892AAC" w:rsidRPr="000545CA">
        <w:rPr>
          <w:rFonts w:asciiTheme="minorHAnsi" w:hAnsiTheme="minorHAnsi" w:cstheme="minorHAnsi"/>
        </w:rPr>
        <w:t xml:space="preserve">sense of the </w:t>
      </w:r>
      <w:r w:rsidRPr="000545CA">
        <w:rPr>
          <w:rFonts w:asciiTheme="minorHAnsi" w:hAnsiTheme="minorHAnsi" w:cstheme="minorHAnsi"/>
        </w:rPr>
        <w:t xml:space="preserve">reality of women's struggles throughout history for their educational, social, and political rights. This means that the war was there without an official war, and women paid huge costs for it in the form of high </w:t>
      </w:r>
      <w:r w:rsidR="008433C0" w:rsidRPr="000545CA">
        <w:rPr>
          <w:rFonts w:asciiTheme="minorHAnsi" w:hAnsiTheme="minorHAnsi" w:cstheme="minorHAnsi"/>
        </w:rPr>
        <w:t>il</w:t>
      </w:r>
      <w:r w:rsidRPr="000545CA">
        <w:rPr>
          <w:rFonts w:asciiTheme="minorHAnsi" w:hAnsiTheme="minorHAnsi" w:cstheme="minorHAnsi"/>
        </w:rPr>
        <w:t xml:space="preserve">literacy rates, basic rights violations, </w:t>
      </w:r>
      <w:r w:rsidR="000367F6" w:rsidRPr="000545CA">
        <w:rPr>
          <w:rFonts w:asciiTheme="minorHAnsi" w:hAnsiTheme="minorHAnsi" w:cstheme="minorHAnsi"/>
        </w:rPr>
        <w:t xml:space="preserve">and </w:t>
      </w:r>
      <w:r w:rsidRPr="000545CA">
        <w:rPr>
          <w:rFonts w:asciiTheme="minorHAnsi" w:hAnsiTheme="minorHAnsi" w:cstheme="minorHAnsi"/>
        </w:rPr>
        <w:t xml:space="preserve">domestic and sexual violence. </w:t>
      </w:r>
      <w:r w:rsidR="00222C7F" w:rsidRPr="000545CA">
        <w:rPr>
          <w:rFonts w:asciiTheme="minorHAnsi" w:hAnsiTheme="minorHAnsi" w:cstheme="minorHAnsi"/>
        </w:rPr>
        <w:t>Th</w:t>
      </w:r>
      <w:r w:rsidR="00B07221" w:rsidRPr="000545CA">
        <w:rPr>
          <w:rFonts w:asciiTheme="minorHAnsi" w:hAnsiTheme="minorHAnsi" w:cstheme="minorHAnsi"/>
        </w:rPr>
        <w:t xml:space="preserve">ese patriarchal struggles set the scene for women to </w:t>
      </w:r>
      <w:r w:rsidRPr="000545CA">
        <w:rPr>
          <w:rFonts w:asciiTheme="minorHAnsi" w:hAnsiTheme="minorHAnsi" w:cstheme="minorHAnsi"/>
        </w:rPr>
        <w:t xml:space="preserve">experience </w:t>
      </w:r>
      <w:r w:rsidR="00D97F18" w:rsidRPr="000545CA">
        <w:rPr>
          <w:rFonts w:asciiTheme="minorHAnsi" w:hAnsiTheme="minorHAnsi" w:cstheme="minorHAnsi"/>
        </w:rPr>
        <w:t xml:space="preserve">e.g. </w:t>
      </w:r>
      <w:r w:rsidRPr="000545CA">
        <w:rPr>
          <w:rFonts w:asciiTheme="minorHAnsi" w:hAnsiTheme="minorHAnsi" w:cstheme="minorHAnsi"/>
        </w:rPr>
        <w:t xml:space="preserve">systemic wartime rapes and forced </w:t>
      </w:r>
      <w:r w:rsidR="00D97F18" w:rsidRPr="000545CA">
        <w:rPr>
          <w:rFonts w:asciiTheme="minorHAnsi" w:hAnsiTheme="minorHAnsi" w:cstheme="minorHAnsi"/>
        </w:rPr>
        <w:t>marriages</w:t>
      </w:r>
      <w:r w:rsidRPr="000545CA">
        <w:rPr>
          <w:rFonts w:asciiTheme="minorHAnsi" w:hAnsiTheme="minorHAnsi" w:cstheme="minorHAnsi"/>
        </w:rPr>
        <w:t xml:space="preserve">. </w:t>
      </w:r>
      <w:r w:rsidR="00E458FA" w:rsidRPr="000545CA">
        <w:rPr>
          <w:rFonts w:asciiTheme="minorHAnsi" w:hAnsiTheme="minorHAnsi" w:cstheme="minorHAnsi"/>
        </w:rPr>
        <w:t xml:space="preserve">Enloe also draws our attention to how systemic violence takes place in seemingly lawful ways. </w:t>
      </w:r>
      <w:r w:rsidR="00AB0F2D" w:rsidRPr="000545CA">
        <w:rPr>
          <w:rFonts w:asciiTheme="minorHAnsi" w:hAnsiTheme="minorHAnsi" w:cstheme="minorHAnsi"/>
        </w:rPr>
        <w:t>Furthermore</w:t>
      </w:r>
      <w:r w:rsidRPr="000545CA">
        <w:rPr>
          <w:rFonts w:asciiTheme="minorHAnsi" w:hAnsiTheme="minorHAnsi" w:cstheme="minorHAnsi"/>
        </w:rPr>
        <w:t>, these experiences of women remain silent</w:t>
      </w:r>
      <w:r w:rsidR="00AB0F2D" w:rsidRPr="000545CA">
        <w:rPr>
          <w:rFonts w:asciiTheme="minorHAnsi" w:hAnsiTheme="minorHAnsi" w:cstheme="minorHAnsi"/>
        </w:rPr>
        <w:t>,</w:t>
      </w:r>
      <w:r w:rsidR="00E121F2" w:rsidRPr="000545CA">
        <w:rPr>
          <w:rFonts w:asciiTheme="minorHAnsi" w:hAnsiTheme="minorHAnsi" w:cstheme="minorHAnsi"/>
        </w:rPr>
        <w:t xml:space="preserve"> not only</w:t>
      </w:r>
      <w:r w:rsidRPr="000545CA">
        <w:rPr>
          <w:rFonts w:asciiTheme="minorHAnsi" w:hAnsiTheme="minorHAnsi" w:cstheme="minorHAnsi"/>
        </w:rPr>
        <w:t xml:space="preserve"> </w:t>
      </w:r>
      <w:r w:rsidR="00AB0F2D" w:rsidRPr="000545CA">
        <w:rPr>
          <w:rFonts w:asciiTheme="minorHAnsi" w:hAnsiTheme="minorHAnsi" w:cstheme="minorHAnsi"/>
        </w:rPr>
        <w:t>because of the supposed</w:t>
      </w:r>
      <w:r w:rsidRPr="000545CA">
        <w:rPr>
          <w:rFonts w:asciiTheme="minorHAnsi" w:hAnsiTheme="minorHAnsi" w:cstheme="minorHAnsi"/>
        </w:rPr>
        <w:t xml:space="preserve"> </w:t>
      </w:r>
      <w:r w:rsidR="008B1B8A" w:rsidRPr="000545CA">
        <w:rPr>
          <w:rFonts w:asciiTheme="minorHAnsi" w:hAnsiTheme="minorHAnsi" w:cstheme="minorHAnsi"/>
        </w:rPr>
        <w:t>‘</w:t>
      </w:r>
      <w:r w:rsidRPr="000545CA">
        <w:rPr>
          <w:rFonts w:asciiTheme="minorHAnsi" w:hAnsiTheme="minorHAnsi" w:cstheme="minorHAnsi"/>
        </w:rPr>
        <w:t>sensitivity</w:t>
      </w:r>
      <w:r w:rsidR="008B1B8A" w:rsidRPr="000545CA">
        <w:rPr>
          <w:rFonts w:asciiTheme="minorHAnsi" w:hAnsiTheme="minorHAnsi" w:cstheme="minorHAnsi"/>
        </w:rPr>
        <w:t>’</w:t>
      </w:r>
      <w:r w:rsidR="009B5662" w:rsidRPr="000545CA">
        <w:rPr>
          <w:rFonts w:asciiTheme="minorHAnsi" w:hAnsiTheme="minorHAnsi" w:cstheme="minorHAnsi"/>
        </w:rPr>
        <w:t xml:space="preserve"> and </w:t>
      </w:r>
      <w:r w:rsidR="008B1B8A" w:rsidRPr="000545CA">
        <w:rPr>
          <w:rFonts w:asciiTheme="minorHAnsi" w:hAnsiTheme="minorHAnsi" w:cstheme="minorHAnsi"/>
        </w:rPr>
        <w:t>‘</w:t>
      </w:r>
      <w:r w:rsidR="009B5662" w:rsidRPr="000545CA">
        <w:rPr>
          <w:rFonts w:asciiTheme="minorHAnsi" w:hAnsiTheme="minorHAnsi" w:cstheme="minorHAnsi"/>
        </w:rPr>
        <w:t>safety</w:t>
      </w:r>
      <w:r w:rsidR="008B1B8A" w:rsidRPr="000545CA">
        <w:rPr>
          <w:rFonts w:asciiTheme="minorHAnsi" w:hAnsiTheme="minorHAnsi" w:cstheme="minorHAnsi"/>
        </w:rPr>
        <w:t>’</w:t>
      </w:r>
      <w:r w:rsidR="009B5662" w:rsidRPr="000545CA">
        <w:rPr>
          <w:rFonts w:asciiTheme="minorHAnsi" w:hAnsiTheme="minorHAnsi" w:cstheme="minorHAnsi"/>
        </w:rPr>
        <w:t xml:space="preserve"> of women</w:t>
      </w:r>
      <w:r w:rsidR="00E121F2" w:rsidRPr="000545CA">
        <w:rPr>
          <w:rFonts w:asciiTheme="minorHAnsi" w:hAnsiTheme="minorHAnsi" w:cstheme="minorHAnsi"/>
        </w:rPr>
        <w:t xml:space="preserve"> but also because women's access to education and literacy </w:t>
      </w:r>
      <w:r w:rsidR="007B3D76" w:rsidRPr="000545CA">
        <w:rPr>
          <w:rFonts w:asciiTheme="minorHAnsi" w:hAnsiTheme="minorHAnsi" w:cstheme="minorHAnsi"/>
        </w:rPr>
        <w:t>is</w:t>
      </w:r>
      <w:r w:rsidR="00E121F2" w:rsidRPr="000545CA">
        <w:rPr>
          <w:rFonts w:asciiTheme="minorHAnsi" w:hAnsiTheme="minorHAnsi" w:cstheme="minorHAnsi"/>
        </w:rPr>
        <w:t xml:space="preserve"> limited. Women were </w:t>
      </w:r>
      <w:r w:rsidR="000D1086">
        <w:rPr>
          <w:rFonts w:asciiTheme="minorHAnsi" w:hAnsiTheme="minorHAnsi" w:cstheme="minorHAnsi"/>
        </w:rPr>
        <w:t xml:space="preserve">often </w:t>
      </w:r>
      <w:r w:rsidR="00E121F2" w:rsidRPr="000545CA">
        <w:rPr>
          <w:rFonts w:asciiTheme="minorHAnsi" w:hAnsiTheme="minorHAnsi" w:cstheme="minorHAnsi"/>
        </w:rPr>
        <w:t xml:space="preserve">not aware </w:t>
      </w:r>
      <w:r w:rsidR="00FF6365" w:rsidRPr="000545CA">
        <w:rPr>
          <w:rFonts w:asciiTheme="minorHAnsi" w:hAnsiTheme="minorHAnsi" w:cstheme="minorHAnsi"/>
        </w:rPr>
        <w:t xml:space="preserve">of </w:t>
      </w:r>
      <w:r w:rsidR="00E121F2" w:rsidRPr="000545CA">
        <w:rPr>
          <w:rFonts w:asciiTheme="minorHAnsi" w:hAnsiTheme="minorHAnsi" w:cstheme="minorHAnsi"/>
        </w:rPr>
        <w:t xml:space="preserve">how to raise </w:t>
      </w:r>
      <w:r w:rsidR="00FF6365" w:rsidRPr="000545CA">
        <w:rPr>
          <w:rFonts w:asciiTheme="minorHAnsi" w:hAnsiTheme="minorHAnsi" w:cstheme="minorHAnsi"/>
        </w:rPr>
        <w:t>their voices.</w:t>
      </w:r>
      <w:r w:rsidR="009443B3" w:rsidRPr="000545CA">
        <w:rPr>
          <w:rFonts w:asciiTheme="minorHAnsi" w:hAnsiTheme="minorHAnsi" w:cstheme="minorHAnsi"/>
        </w:rPr>
        <w:t xml:space="preserve"> </w:t>
      </w:r>
      <w:r w:rsidR="005F7276" w:rsidRPr="000545CA">
        <w:rPr>
          <w:rFonts w:asciiTheme="minorHAnsi" w:hAnsiTheme="minorHAnsi" w:cstheme="minorHAnsi"/>
        </w:rPr>
        <w:t xml:space="preserve">Moreover, </w:t>
      </w:r>
      <w:r w:rsidR="009443B3" w:rsidRPr="000545CA">
        <w:rPr>
          <w:rFonts w:asciiTheme="minorHAnsi" w:hAnsiTheme="minorHAnsi" w:cstheme="minorHAnsi"/>
        </w:rPr>
        <w:t>“</w:t>
      </w:r>
      <w:r w:rsidR="007B3D76" w:rsidRPr="000545CA">
        <w:rPr>
          <w:rFonts w:asciiTheme="minorHAnsi" w:hAnsiTheme="minorHAnsi" w:cstheme="minorHAnsi"/>
        </w:rPr>
        <w:t>m</w:t>
      </w:r>
      <w:r w:rsidR="009443B3" w:rsidRPr="000545CA">
        <w:rPr>
          <w:rFonts w:asciiTheme="minorHAnsi" w:hAnsiTheme="minorHAnsi" w:cstheme="minorHAnsi"/>
        </w:rPr>
        <w:t xml:space="preserve">oney is </w:t>
      </w:r>
      <w:r w:rsidR="001A4195" w:rsidRPr="000545CA">
        <w:rPr>
          <w:rFonts w:asciiTheme="minorHAnsi" w:hAnsiTheme="minorHAnsi" w:cstheme="minorHAnsi"/>
        </w:rPr>
        <w:t xml:space="preserve">historically </w:t>
      </w:r>
      <w:r w:rsidR="009443B3" w:rsidRPr="000545CA">
        <w:rPr>
          <w:rFonts w:asciiTheme="minorHAnsi" w:hAnsiTheme="minorHAnsi" w:cstheme="minorHAnsi"/>
        </w:rPr>
        <w:t>gendered”</w:t>
      </w:r>
      <w:r w:rsidR="000D1086">
        <w:rPr>
          <w:rFonts w:asciiTheme="minorHAnsi" w:hAnsiTheme="minorHAnsi" w:cstheme="minorHAnsi"/>
        </w:rPr>
        <w:t xml:space="preserve"> </w:t>
      </w:r>
      <w:r w:rsidR="001A4195" w:rsidRPr="000545CA">
        <w:rPr>
          <w:rFonts w:asciiTheme="minorHAnsi" w:hAnsiTheme="minorHAnsi" w:cstheme="minorHAnsi"/>
        </w:rPr>
        <w:t>(21)</w:t>
      </w:r>
      <w:r w:rsidR="003541CF" w:rsidRPr="000545CA">
        <w:rPr>
          <w:rFonts w:asciiTheme="minorHAnsi" w:hAnsiTheme="minorHAnsi" w:cstheme="minorHAnsi"/>
        </w:rPr>
        <w:t>, meaning that</w:t>
      </w:r>
      <w:r w:rsidR="00FF718F" w:rsidRPr="000545CA">
        <w:rPr>
          <w:rFonts w:asciiTheme="minorHAnsi" w:hAnsiTheme="minorHAnsi" w:cstheme="minorHAnsi"/>
        </w:rPr>
        <w:t xml:space="preserve"> becau</w:t>
      </w:r>
      <w:r w:rsidR="00572A9A" w:rsidRPr="000545CA">
        <w:rPr>
          <w:rFonts w:asciiTheme="minorHAnsi" w:hAnsiTheme="minorHAnsi" w:cstheme="minorHAnsi"/>
        </w:rPr>
        <w:t>se women’s right to earn money is limited in contrast to men, men</w:t>
      </w:r>
      <w:r w:rsidR="00B41EE1" w:rsidRPr="000545CA">
        <w:rPr>
          <w:rFonts w:asciiTheme="minorHAnsi" w:hAnsiTheme="minorHAnsi" w:cstheme="minorHAnsi"/>
        </w:rPr>
        <w:t xml:space="preserve"> have more capacity to make decisions, including for women. </w:t>
      </w:r>
      <w:r w:rsidR="007B3D76" w:rsidRPr="000545CA">
        <w:rPr>
          <w:rFonts w:asciiTheme="minorHAnsi" w:hAnsiTheme="minorHAnsi" w:cstheme="minorHAnsi"/>
        </w:rPr>
        <w:t xml:space="preserve">All this means that </w:t>
      </w:r>
      <w:r w:rsidR="00166881" w:rsidRPr="000545CA">
        <w:rPr>
          <w:rFonts w:asciiTheme="minorHAnsi" w:hAnsiTheme="minorHAnsi" w:cstheme="minorHAnsi"/>
        </w:rPr>
        <w:t>collective action matters. For example, women’s activities in Afghanistan delivered awareness through radio broadcasts</w:t>
      </w:r>
      <w:r w:rsidR="00697A07" w:rsidRPr="000545CA">
        <w:rPr>
          <w:rFonts w:asciiTheme="minorHAnsi" w:hAnsiTheme="minorHAnsi" w:cstheme="minorHAnsi"/>
        </w:rPr>
        <w:t xml:space="preserve">, to literate and illiterate women alike. </w:t>
      </w:r>
      <w:r w:rsidR="001411DA" w:rsidRPr="000545CA">
        <w:rPr>
          <w:rFonts w:asciiTheme="minorHAnsi" w:hAnsiTheme="minorHAnsi" w:cstheme="minorHAnsi"/>
        </w:rPr>
        <w:t xml:space="preserve">These initiatives by women and feminists </w:t>
      </w:r>
      <w:r w:rsidR="00706B66" w:rsidRPr="000545CA">
        <w:rPr>
          <w:rFonts w:asciiTheme="minorHAnsi" w:hAnsiTheme="minorHAnsi" w:cstheme="minorHAnsi"/>
        </w:rPr>
        <w:t>toward</w:t>
      </w:r>
      <w:r w:rsidR="001411DA" w:rsidRPr="000545CA">
        <w:rPr>
          <w:rFonts w:asciiTheme="minorHAnsi" w:hAnsiTheme="minorHAnsi" w:cstheme="minorHAnsi"/>
        </w:rPr>
        <w:t xml:space="preserve"> ending systemic violence </w:t>
      </w:r>
      <w:r w:rsidR="00F37CFB" w:rsidRPr="000545CA">
        <w:rPr>
          <w:rFonts w:asciiTheme="minorHAnsi" w:hAnsiTheme="minorHAnsi" w:cstheme="minorHAnsi"/>
        </w:rPr>
        <w:t xml:space="preserve">will remain needed. </w:t>
      </w:r>
    </w:p>
    <w:p w14:paraId="115CDEB2" w14:textId="0FFB307B" w:rsidR="006627EA"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three</w:t>
      </w:r>
      <w:r w:rsidR="00F37CFB" w:rsidRPr="000545CA">
        <w:rPr>
          <w:rFonts w:asciiTheme="minorHAnsi" w:hAnsiTheme="minorHAnsi" w:cstheme="minorHAnsi"/>
        </w:rPr>
        <w:t>,</w:t>
      </w:r>
      <w:r w:rsidRPr="000545CA">
        <w:rPr>
          <w:rFonts w:asciiTheme="minorHAnsi" w:hAnsiTheme="minorHAnsi" w:cstheme="minorHAnsi"/>
        </w:rPr>
        <w:t xml:space="preserve"> </w:t>
      </w:r>
      <w:r w:rsidR="00A503AC">
        <w:rPr>
          <w:rFonts w:asciiTheme="minorHAnsi" w:hAnsiTheme="minorHAnsi" w:cstheme="minorHAnsi"/>
          <w:b/>
          <w:bCs/>
        </w:rPr>
        <w:t>‘</w:t>
      </w:r>
      <w:r w:rsidRPr="000545CA">
        <w:rPr>
          <w:rFonts w:asciiTheme="minorHAnsi" w:hAnsiTheme="minorHAnsi" w:cstheme="minorHAnsi"/>
          <w:b/>
          <w:bCs/>
        </w:rPr>
        <w:t>Getting men to fight isn’t so easy</w:t>
      </w:r>
      <w:r w:rsidR="00A503AC">
        <w:rPr>
          <w:rFonts w:asciiTheme="minorHAnsi" w:hAnsiTheme="minorHAnsi" w:cstheme="minorHAnsi"/>
          <w:b/>
          <w:bCs/>
        </w:rPr>
        <w:t>’</w:t>
      </w:r>
      <w:r w:rsidRPr="000545CA">
        <w:rPr>
          <w:rFonts w:asciiTheme="minorHAnsi" w:hAnsiTheme="minorHAnsi" w:cstheme="minorHAnsi"/>
        </w:rPr>
        <w:t xml:space="preserve"> </w:t>
      </w:r>
      <w:r w:rsidR="00F37CFB" w:rsidRPr="000545CA">
        <w:rPr>
          <w:rFonts w:asciiTheme="minorHAnsi" w:hAnsiTheme="minorHAnsi" w:cstheme="minorHAnsi"/>
        </w:rPr>
        <w:t xml:space="preserve">sees </w:t>
      </w:r>
      <w:r w:rsidRPr="000545CA">
        <w:rPr>
          <w:rFonts w:asciiTheme="minorHAnsi" w:hAnsiTheme="minorHAnsi" w:cstheme="minorHAnsi"/>
        </w:rPr>
        <w:t xml:space="preserve">Enloe </w:t>
      </w:r>
      <w:r w:rsidR="009B5662" w:rsidRPr="000545CA">
        <w:rPr>
          <w:rFonts w:asciiTheme="minorHAnsi" w:hAnsiTheme="minorHAnsi" w:cstheme="minorHAnsi"/>
        </w:rPr>
        <w:t>expose</w:t>
      </w:r>
      <w:r w:rsidR="00191CFD" w:rsidRPr="000545CA">
        <w:rPr>
          <w:rFonts w:asciiTheme="minorHAnsi" w:hAnsiTheme="minorHAnsi" w:cstheme="minorHAnsi"/>
        </w:rPr>
        <w:t xml:space="preserve"> men</w:t>
      </w:r>
      <w:r w:rsidRPr="000545CA">
        <w:rPr>
          <w:rFonts w:asciiTheme="minorHAnsi" w:hAnsiTheme="minorHAnsi" w:cstheme="minorHAnsi"/>
        </w:rPr>
        <w:t xml:space="preserve"> </w:t>
      </w:r>
      <w:r w:rsidR="00191CFD" w:rsidRPr="000545CA">
        <w:rPr>
          <w:rFonts w:asciiTheme="minorHAnsi" w:hAnsiTheme="minorHAnsi" w:cstheme="minorHAnsi"/>
        </w:rPr>
        <w:t xml:space="preserve">who </w:t>
      </w:r>
      <w:r w:rsidRPr="000545CA">
        <w:rPr>
          <w:rFonts w:asciiTheme="minorHAnsi" w:hAnsiTheme="minorHAnsi" w:cstheme="minorHAnsi"/>
        </w:rPr>
        <w:t xml:space="preserve">received several rewards for fighting in wars. </w:t>
      </w:r>
      <w:r w:rsidR="006F076D" w:rsidRPr="000545CA">
        <w:rPr>
          <w:rFonts w:asciiTheme="minorHAnsi" w:hAnsiTheme="minorHAnsi" w:cstheme="minorHAnsi"/>
        </w:rPr>
        <w:t xml:space="preserve">In doing so, she shows how </w:t>
      </w:r>
      <w:r w:rsidR="009B5662" w:rsidRPr="000545CA">
        <w:rPr>
          <w:rFonts w:asciiTheme="minorHAnsi" w:hAnsiTheme="minorHAnsi" w:cstheme="minorHAnsi"/>
        </w:rPr>
        <w:t>m</w:t>
      </w:r>
      <w:r w:rsidRPr="000545CA">
        <w:rPr>
          <w:rFonts w:asciiTheme="minorHAnsi" w:hAnsiTheme="minorHAnsi" w:cstheme="minorHAnsi"/>
        </w:rPr>
        <w:t>ilitari</w:t>
      </w:r>
      <w:r w:rsidR="00CD7267">
        <w:rPr>
          <w:rFonts w:asciiTheme="minorHAnsi" w:hAnsiTheme="minorHAnsi" w:cstheme="minorHAnsi"/>
        </w:rPr>
        <w:t>z</w:t>
      </w:r>
      <w:r w:rsidRPr="000545CA">
        <w:rPr>
          <w:rFonts w:asciiTheme="minorHAnsi" w:hAnsiTheme="minorHAnsi" w:cstheme="minorHAnsi"/>
        </w:rPr>
        <w:t xml:space="preserve">ed masculinity’s identity is </w:t>
      </w:r>
      <w:r w:rsidRPr="000545CA">
        <w:rPr>
          <w:rFonts w:asciiTheme="minorHAnsi" w:hAnsiTheme="minorHAnsi" w:cstheme="minorHAnsi"/>
        </w:rPr>
        <w:lastRenderedPageBreak/>
        <w:t>powerful</w:t>
      </w:r>
      <w:r w:rsidR="006F076D" w:rsidRPr="000545CA">
        <w:rPr>
          <w:rFonts w:asciiTheme="minorHAnsi" w:hAnsiTheme="minorHAnsi" w:cstheme="minorHAnsi"/>
        </w:rPr>
        <w:t>. I</w:t>
      </w:r>
      <w:r w:rsidR="009B5662" w:rsidRPr="000545CA">
        <w:rPr>
          <w:rFonts w:asciiTheme="minorHAnsi" w:hAnsiTheme="minorHAnsi" w:cstheme="minorHAnsi"/>
        </w:rPr>
        <w:t xml:space="preserve">n </w:t>
      </w:r>
      <w:r w:rsidR="00191CFD" w:rsidRPr="000545CA">
        <w:rPr>
          <w:rFonts w:asciiTheme="minorHAnsi" w:hAnsiTheme="minorHAnsi" w:cstheme="minorHAnsi"/>
        </w:rPr>
        <w:t>wartime,</w:t>
      </w:r>
      <w:r w:rsidR="009B5662" w:rsidRPr="000545CA">
        <w:rPr>
          <w:rFonts w:asciiTheme="minorHAnsi" w:hAnsiTheme="minorHAnsi" w:cstheme="minorHAnsi"/>
        </w:rPr>
        <w:t xml:space="preserve"> fighters</w:t>
      </w:r>
      <w:r w:rsidRPr="000545CA">
        <w:rPr>
          <w:rFonts w:asciiTheme="minorHAnsi" w:hAnsiTheme="minorHAnsi" w:cstheme="minorHAnsi"/>
        </w:rPr>
        <w:t xml:space="preserve"> can exchange food for sex with local women; rape is a weapon of war and </w:t>
      </w:r>
      <w:r w:rsidR="006F076D" w:rsidRPr="000545CA">
        <w:rPr>
          <w:rFonts w:asciiTheme="minorHAnsi" w:hAnsiTheme="minorHAnsi" w:cstheme="minorHAnsi"/>
        </w:rPr>
        <w:t xml:space="preserve">can </w:t>
      </w:r>
      <w:r w:rsidRPr="000545CA">
        <w:rPr>
          <w:rFonts w:asciiTheme="minorHAnsi" w:hAnsiTheme="minorHAnsi" w:cstheme="minorHAnsi"/>
        </w:rPr>
        <w:t xml:space="preserve">prove manliness. </w:t>
      </w:r>
      <w:r w:rsidR="000C347F" w:rsidRPr="000545CA">
        <w:rPr>
          <w:rFonts w:asciiTheme="minorHAnsi" w:hAnsiTheme="minorHAnsi" w:cstheme="minorHAnsi"/>
        </w:rPr>
        <w:t xml:space="preserve">To be encouraged to fight, men have been given </w:t>
      </w:r>
      <w:r w:rsidR="003F5798" w:rsidRPr="000545CA">
        <w:rPr>
          <w:rFonts w:asciiTheme="minorHAnsi" w:hAnsiTheme="minorHAnsi" w:cstheme="minorHAnsi"/>
        </w:rPr>
        <w:t>private or even unstated</w:t>
      </w:r>
      <w:r w:rsidR="000C347F" w:rsidRPr="000545CA">
        <w:rPr>
          <w:rFonts w:asciiTheme="minorHAnsi" w:hAnsiTheme="minorHAnsi" w:cstheme="minorHAnsi"/>
        </w:rPr>
        <w:t xml:space="preserve"> gua</w:t>
      </w:r>
      <w:r w:rsidR="004C3A93" w:rsidRPr="000545CA">
        <w:rPr>
          <w:rFonts w:asciiTheme="minorHAnsi" w:hAnsiTheme="minorHAnsi" w:cstheme="minorHAnsi"/>
        </w:rPr>
        <w:t xml:space="preserve">rantees of accessing local women for sex and/or prostitution facilities around military bases. </w:t>
      </w:r>
      <w:r w:rsidR="00062D08" w:rsidRPr="000545CA">
        <w:rPr>
          <w:rFonts w:asciiTheme="minorHAnsi" w:hAnsiTheme="minorHAnsi" w:cstheme="minorHAnsi"/>
        </w:rPr>
        <w:t>In wartime, those with violent background</w:t>
      </w:r>
      <w:r w:rsidR="00232C8F" w:rsidRPr="000545CA">
        <w:rPr>
          <w:rFonts w:asciiTheme="minorHAnsi" w:hAnsiTheme="minorHAnsi" w:cstheme="minorHAnsi"/>
        </w:rPr>
        <w:t>s can be attractive hires to help win the military action. Enloe analyses how</w:t>
      </w:r>
      <w:r w:rsidR="007F743F" w:rsidRPr="000545CA">
        <w:rPr>
          <w:rFonts w:asciiTheme="minorHAnsi" w:hAnsiTheme="minorHAnsi" w:cstheme="minorHAnsi"/>
        </w:rPr>
        <w:t xml:space="preserve"> no</w:t>
      </w:r>
      <w:r w:rsidRPr="000545CA">
        <w:rPr>
          <w:rFonts w:asciiTheme="minorHAnsi" w:hAnsiTheme="minorHAnsi" w:cstheme="minorHAnsi"/>
        </w:rPr>
        <w:t xml:space="preserve"> matter </w:t>
      </w:r>
      <w:r w:rsidR="00191CFD" w:rsidRPr="000545CA">
        <w:rPr>
          <w:rFonts w:asciiTheme="minorHAnsi" w:hAnsiTheme="minorHAnsi" w:cstheme="minorHAnsi"/>
        </w:rPr>
        <w:t xml:space="preserve">what type of violence they may </w:t>
      </w:r>
      <w:r w:rsidR="007F743F" w:rsidRPr="000545CA">
        <w:rPr>
          <w:rFonts w:asciiTheme="minorHAnsi" w:hAnsiTheme="minorHAnsi" w:cstheme="minorHAnsi"/>
        </w:rPr>
        <w:t xml:space="preserve">have committed, </w:t>
      </w:r>
      <w:r w:rsidR="00191CFD" w:rsidRPr="000545CA">
        <w:rPr>
          <w:rFonts w:asciiTheme="minorHAnsi" w:hAnsiTheme="minorHAnsi" w:cstheme="minorHAnsi"/>
        </w:rPr>
        <w:t xml:space="preserve">and </w:t>
      </w:r>
      <w:r w:rsidRPr="000545CA">
        <w:rPr>
          <w:rFonts w:asciiTheme="minorHAnsi" w:hAnsiTheme="minorHAnsi" w:cstheme="minorHAnsi"/>
        </w:rPr>
        <w:t xml:space="preserve">what cost women paid </w:t>
      </w:r>
      <w:r w:rsidR="007F743F" w:rsidRPr="000545CA">
        <w:rPr>
          <w:rFonts w:asciiTheme="minorHAnsi" w:hAnsiTheme="minorHAnsi" w:cstheme="minorHAnsi"/>
        </w:rPr>
        <w:t>during</w:t>
      </w:r>
      <w:r w:rsidRPr="000545CA">
        <w:rPr>
          <w:rFonts w:asciiTheme="minorHAnsi" w:hAnsiTheme="minorHAnsi" w:cstheme="minorHAnsi"/>
        </w:rPr>
        <w:t xml:space="preserve"> war, men </w:t>
      </w:r>
      <w:r w:rsidR="007F743F" w:rsidRPr="000545CA">
        <w:rPr>
          <w:rFonts w:asciiTheme="minorHAnsi" w:hAnsiTheme="minorHAnsi" w:cstheme="minorHAnsi"/>
        </w:rPr>
        <w:t>are still seen as</w:t>
      </w:r>
      <w:r w:rsidR="00A7351A" w:rsidRPr="000545CA">
        <w:rPr>
          <w:rFonts w:asciiTheme="minorHAnsi" w:hAnsiTheme="minorHAnsi" w:cstheme="minorHAnsi"/>
        </w:rPr>
        <w:t xml:space="preserve"> being entitled to receive support and awards.</w:t>
      </w:r>
      <w:r w:rsidR="003F5798" w:rsidRPr="000545CA">
        <w:rPr>
          <w:rFonts w:asciiTheme="minorHAnsi" w:hAnsiTheme="minorHAnsi" w:cstheme="minorHAnsi"/>
        </w:rPr>
        <w:t xml:space="preserve"> </w:t>
      </w:r>
      <w:r w:rsidR="002B259E" w:rsidRPr="000545CA">
        <w:rPr>
          <w:rFonts w:asciiTheme="minorHAnsi" w:hAnsiTheme="minorHAnsi" w:cstheme="minorHAnsi"/>
        </w:rPr>
        <w:t>She concludes by drawing attention to how w</w:t>
      </w:r>
      <w:r w:rsidR="009A5021" w:rsidRPr="000545CA">
        <w:rPr>
          <w:rFonts w:asciiTheme="minorHAnsi" w:hAnsiTheme="minorHAnsi" w:cstheme="minorHAnsi"/>
        </w:rPr>
        <w:t>omen</w:t>
      </w:r>
      <w:r w:rsidR="00606463">
        <w:rPr>
          <w:rFonts w:asciiTheme="minorHAnsi" w:hAnsiTheme="minorHAnsi" w:cstheme="minorHAnsi"/>
        </w:rPr>
        <w:t>’s</w:t>
      </w:r>
      <w:r w:rsidR="00830A24" w:rsidRPr="000545CA">
        <w:rPr>
          <w:rFonts w:asciiTheme="minorHAnsi" w:hAnsiTheme="minorHAnsi" w:cstheme="minorHAnsi"/>
        </w:rPr>
        <w:t xml:space="preserve"> </w:t>
      </w:r>
      <w:r w:rsidR="009A5021" w:rsidRPr="000545CA">
        <w:rPr>
          <w:rFonts w:asciiTheme="minorHAnsi" w:hAnsiTheme="minorHAnsi" w:cstheme="minorHAnsi"/>
        </w:rPr>
        <w:t xml:space="preserve">activist work in Somalia, Southern Sudan, Bosnia, south-east Turkey, Northern Ireland, and Ukraine </w:t>
      </w:r>
      <w:r w:rsidR="002B259E" w:rsidRPr="000545CA">
        <w:rPr>
          <w:rFonts w:asciiTheme="minorHAnsi" w:hAnsiTheme="minorHAnsi" w:cstheme="minorHAnsi"/>
        </w:rPr>
        <w:t>are</w:t>
      </w:r>
      <w:r w:rsidR="009A5021" w:rsidRPr="000545CA">
        <w:rPr>
          <w:rFonts w:asciiTheme="minorHAnsi" w:hAnsiTheme="minorHAnsi" w:cstheme="minorHAnsi"/>
        </w:rPr>
        <w:t xml:space="preserve"> good example</w:t>
      </w:r>
      <w:r w:rsidR="002B259E" w:rsidRPr="000545CA">
        <w:rPr>
          <w:rFonts w:asciiTheme="minorHAnsi" w:hAnsiTheme="minorHAnsi" w:cstheme="minorHAnsi"/>
        </w:rPr>
        <w:t>s</w:t>
      </w:r>
      <w:r w:rsidR="009A5021" w:rsidRPr="000545CA">
        <w:rPr>
          <w:rFonts w:asciiTheme="minorHAnsi" w:hAnsiTheme="minorHAnsi" w:cstheme="minorHAnsi"/>
        </w:rPr>
        <w:t xml:space="preserve"> of how women initiat</w:t>
      </w:r>
      <w:r w:rsidR="002B259E" w:rsidRPr="000545CA">
        <w:rPr>
          <w:rFonts w:asciiTheme="minorHAnsi" w:hAnsiTheme="minorHAnsi" w:cstheme="minorHAnsi"/>
        </w:rPr>
        <w:t>e</w:t>
      </w:r>
      <w:r w:rsidR="009A5021" w:rsidRPr="000545CA">
        <w:rPr>
          <w:rFonts w:asciiTheme="minorHAnsi" w:hAnsiTheme="minorHAnsi" w:cstheme="minorHAnsi"/>
        </w:rPr>
        <w:t xml:space="preserve"> support</w:t>
      </w:r>
      <w:r w:rsidR="002B259E" w:rsidRPr="000545CA">
        <w:rPr>
          <w:rFonts w:asciiTheme="minorHAnsi" w:hAnsiTheme="minorHAnsi" w:cstheme="minorHAnsi"/>
        </w:rPr>
        <w:t xml:space="preserve"> for</w:t>
      </w:r>
      <w:r w:rsidR="009A5021" w:rsidRPr="000545CA">
        <w:rPr>
          <w:rFonts w:asciiTheme="minorHAnsi" w:hAnsiTheme="minorHAnsi" w:cstheme="minorHAnsi"/>
        </w:rPr>
        <w:t xml:space="preserve"> each other </w:t>
      </w:r>
      <w:r w:rsidR="006627EA" w:rsidRPr="000545CA">
        <w:rPr>
          <w:rFonts w:asciiTheme="minorHAnsi" w:hAnsiTheme="minorHAnsi" w:cstheme="minorHAnsi"/>
        </w:rPr>
        <w:t xml:space="preserve">in highly patriarchal and gendered contexts and calls for the support of the law to further protect women and their rights. </w:t>
      </w:r>
    </w:p>
    <w:p w14:paraId="252F48DD" w14:textId="55380268" w:rsidR="00EB1B66" w:rsidRDefault="002256C2" w:rsidP="000545CA">
      <w:pPr>
        <w:autoSpaceDE w:val="0"/>
        <w:autoSpaceDN w:val="0"/>
        <w:adjustRightInd w:val="0"/>
        <w:spacing w:after="0" w:line="360" w:lineRule="auto"/>
        <w:jc w:val="both"/>
        <w:rPr>
          <w:rFonts w:eastAsia="Times New Roman" w:cstheme="minorHAnsi"/>
          <w:kern w:val="0"/>
          <w:sz w:val="24"/>
          <w:szCs w:val="24"/>
        </w:rPr>
      </w:pPr>
      <w:r w:rsidRPr="000545CA">
        <w:rPr>
          <w:rFonts w:cstheme="minorHAnsi"/>
          <w:sz w:val="24"/>
          <w:szCs w:val="24"/>
        </w:rPr>
        <w:t>Lesson four</w:t>
      </w:r>
      <w:r w:rsidR="006627EA" w:rsidRPr="000545CA">
        <w:rPr>
          <w:rFonts w:cstheme="minorHAnsi"/>
          <w:sz w:val="24"/>
          <w:szCs w:val="24"/>
        </w:rPr>
        <w:t>,</w:t>
      </w:r>
      <w:r w:rsidRPr="000545CA">
        <w:rPr>
          <w:rFonts w:cstheme="minorHAnsi"/>
          <w:sz w:val="24"/>
          <w:szCs w:val="24"/>
        </w:rPr>
        <w:t xml:space="preserve"> </w:t>
      </w:r>
      <w:r w:rsidR="002E34DD">
        <w:rPr>
          <w:rFonts w:cstheme="minorHAnsi"/>
          <w:b/>
          <w:bCs/>
          <w:sz w:val="24"/>
          <w:szCs w:val="24"/>
        </w:rPr>
        <w:t>‘</w:t>
      </w:r>
      <w:r w:rsidRPr="000545CA">
        <w:rPr>
          <w:rFonts w:cstheme="minorHAnsi"/>
          <w:b/>
          <w:bCs/>
          <w:sz w:val="24"/>
          <w:szCs w:val="24"/>
        </w:rPr>
        <w:t>Women as soldiers is not liberation</w:t>
      </w:r>
      <w:r w:rsidR="002E34DD">
        <w:rPr>
          <w:rFonts w:cstheme="minorHAnsi"/>
          <w:b/>
          <w:bCs/>
          <w:sz w:val="24"/>
          <w:szCs w:val="24"/>
        </w:rPr>
        <w:t>’</w:t>
      </w:r>
      <w:r w:rsidRPr="000545CA">
        <w:rPr>
          <w:rFonts w:cstheme="minorHAnsi"/>
          <w:sz w:val="24"/>
          <w:szCs w:val="24"/>
        </w:rPr>
        <w:t xml:space="preserve"> </w:t>
      </w:r>
      <w:r w:rsidR="00C1573F" w:rsidRPr="000545CA">
        <w:rPr>
          <w:rFonts w:cstheme="minorHAnsi"/>
          <w:sz w:val="24"/>
          <w:szCs w:val="24"/>
        </w:rPr>
        <w:t>addresses</w:t>
      </w:r>
      <w:r w:rsidRPr="000545CA">
        <w:rPr>
          <w:rFonts w:cstheme="minorHAnsi"/>
          <w:sz w:val="24"/>
          <w:szCs w:val="24"/>
        </w:rPr>
        <w:t xml:space="preserve"> women's role and recruitment in</w:t>
      </w:r>
      <w:r w:rsidR="00322F43" w:rsidRPr="000545CA">
        <w:rPr>
          <w:rFonts w:cstheme="minorHAnsi"/>
          <w:sz w:val="24"/>
          <w:szCs w:val="24"/>
        </w:rPr>
        <w:t>to</w:t>
      </w:r>
      <w:r w:rsidRPr="000545CA">
        <w:rPr>
          <w:rFonts w:cstheme="minorHAnsi"/>
          <w:sz w:val="24"/>
          <w:szCs w:val="24"/>
        </w:rPr>
        <w:t xml:space="preserve"> the </w:t>
      </w:r>
      <w:r w:rsidRPr="000545CA">
        <w:rPr>
          <w:rFonts w:eastAsia="Times New Roman" w:cstheme="minorHAnsi"/>
          <w:kern w:val="0"/>
          <w:sz w:val="24"/>
          <w:szCs w:val="24"/>
        </w:rPr>
        <w:t>military</w:t>
      </w:r>
      <w:r w:rsidR="00C93773" w:rsidRPr="000545CA">
        <w:rPr>
          <w:rFonts w:eastAsia="Times New Roman" w:cstheme="minorHAnsi"/>
          <w:kern w:val="0"/>
          <w:sz w:val="24"/>
          <w:szCs w:val="24"/>
        </w:rPr>
        <w:t xml:space="preserve"> and the challenges women </w:t>
      </w:r>
      <w:r w:rsidR="00B034B9" w:rsidRPr="000545CA">
        <w:rPr>
          <w:rFonts w:eastAsia="Times New Roman" w:cstheme="minorHAnsi"/>
          <w:kern w:val="0"/>
          <w:sz w:val="24"/>
          <w:szCs w:val="24"/>
        </w:rPr>
        <w:t>soldiers</w:t>
      </w:r>
      <w:r w:rsidR="00C93773" w:rsidRPr="000545CA">
        <w:rPr>
          <w:rFonts w:eastAsia="Times New Roman" w:cstheme="minorHAnsi"/>
          <w:kern w:val="0"/>
          <w:sz w:val="24"/>
          <w:szCs w:val="24"/>
        </w:rPr>
        <w:t xml:space="preserve"> face during their duties</w:t>
      </w:r>
      <w:r w:rsidRPr="000545CA">
        <w:rPr>
          <w:rFonts w:eastAsia="Times New Roman" w:cstheme="minorHAnsi"/>
          <w:kern w:val="0"/>
          <w:sz w:val="24"/>
          <w:szCs w:val="24"/>
        </w:rPr>
        <w:t xml:space="preserve">. Enloe explains that gendered recruitment in the military has been </w:t>
      </w:r>
      <w:proofErr w:type="spellStart"/>
      <w:r w:rsidRPr="000545CA">
        <w:rPr>
          <w:rFonts w:eastAsia="Times New Roman" w:cstheme="minorHAnsi"/>
          <w:kern w:val="0"/>
          <w:sz w:val="24"/>
          <w:szCs w:val="24"/>
        </w:rPr>
        <w:t>practi</w:t>
      </w:r>
      <w:r w:rsidR="003B57D5">
        <w:rPr>
          <w:rFonts w:eastAsia="Times New Roman" w:cstheme="minorHAnsi"/>
          <w:kern w:val="0"/>
          <w:sz w:val="24"/>
          <w:szCs w:val="24"/>
        </w:rPr>
        <w:t>s</w:t>
      </w:r>
      <w:r w:rsidRPr="000545CA">
        <w:rPr>
          <w:rFonts w:eastAsia="Times New Roman" w:cstheme="minorHAnsi"/>
          <w:kern w:val="0"/>
          <w:sz w:val="24"/>
          <w:szCs w:val="24"/>
        </w:rPr>
        <w:t>ed</w:t>
      </w:r>
      <w:proofErr w:type="spellEnd"/>
      <w:r w:rsidRPr="000545CA">
        <w:rPr>
          <w:rFonts w:eastAsia="Times New Roman" w:cstheme="minorHAnsi"/>
          <w:kern w:val="0"/>
          <w:sz w:val="24"/>
          <w:szCs w:val="24"/>
        </w:rPr>
        <w:t xml:space="preserve"> throughout history</w:t>
      </w:r>
      <w:r w:rsidR="00A764C0" w:rsidRPr="000545CA">
        <w:rPr>
          <w:rFonts w:eastAsia="Times New Roman" w:cstheme="minorHAnsi"/>
          <w:kern w:val="0"/>
          <w:sz w:val="24"/>
          <w:szCs w:val="24"/>
        </w:rPr>
        <w:t>. W</w:t>
      </w:r>
      <w:r w:rsidRPr="000545CA">
        <w:rPr>
          <w:rFonts w:eastAsia="Times New Roman" w:cstheme="minorHAnsi"/>
          <w:kern w:val="0"/>
          <w:sz w:val="24"/>
          <w:szCs w:val="24"/>
        </w:rPr>
        <w:t xml:space="preserve">omen were </w:t>
      </w:r>
      <w:r w:rsidR="00322F43" w:rsidRPr="000545CA">
        <w:rPr>
          <w:rFonts w:eastAsia="Times New Roman" w:cstheme="minorHAnsi"/>
          <w:kern w:val="0"/>
          <w:sz w:val="24"/>
          <w:szCs w:val="24"/>
        </w:rPr>
        <w:t>traditionally</w:t>
      </w:r>
      <w:r w:rsidRPr="000545CA">
        <w:rPr>
          <w:rFonts w:eastAsia="Times New Roman" w:cstheme="minorHAnsi"/>
          <w:kern w:val="0"/>
          <w:sz w:val="24"/>
          <w:szCs w:val="24"/>
        </w:rPr>
        <w:t xml:space="preserve"> hired for the support team but not recruited for jobs like fighter pilots, tank drivers, and commanders. </w:t>
      </w:r>
      <w:r w:rsidR="00EC04EA" w:rsidRPr="000545CA">
        <w:rPr>
          <w:rFonts w:eastAsia="Times New Roman" w:cstheme="minorHAnsi"/>
          <w:kern w:val="0"/>
          <w:sz w:val="24"/>
          <w:szCs w:val="24"/>
        </w:rPr>
        <w:t>Moreover, some of the gender</w:t>
      </w:r>
      <w:r w:rsidR="00C1573F" w:rsidRPr="000545CA">
        <w:rPr>
          <w:rFonts w:eastAsia="Times New Roman" w:cstheme="minorHAnsi"/>
          <w:kern w:val="0"/>
          <w:sz w:val="24"/>
          <w:szCs w:val="24"/>
        </w:rPr>
        <w:t>ed</w:t>
      </w:r>
      <w:r w:rsidR="00EC04EA" w:rsidRPr="000545CA">
        <w:rPr>
          <w:rFonts w:eastAsia="Times New Roman" w:cstheme="minorHAnsi"/>
          <w:kern w:val="0"/>
          <w:sz w:val="24"/>
          <w:szCs w:val="24"/>
        </w:rPr>
        <w:t xml:space="preserve"> </w:t>
      </w:r>
      <w:r w:rsidR="00407431" w:rsidRPr="000545CA">
        <w:rPr>
          <w:rFonts w:eastAsia="Times New Roman" w:cstheme="minorHAnsi"/>
          <w:kern w:val="0"/>
          <w:sz w:val="24"/>
          <w:szCs w:val="24"/>
        </w:rPr>
        <w:t>minorities</w:t>
      </w:r>
      <w:r w:rsidR="00EC04EA" w:rsidRPr="000545CA">
        <w:rPr>
          <w:rFonts w:eastAsia="Times New Roman" w:cstheme="minorHAnsi"/>
          <w:kern w:val="0"/>
          <w:sz w:val="24"/>
          <w:szCs w:val="24"/>
        </w:rPr>
        <w:t xml:space="preserve"> like </w:t>
      </w:r>
      <w:r w:rsidRPr="000545CA">
        <w:rPr>
          <w:rFonts w:eastAsia="Times New Roman" w:cstheme="minorHAnsi"/>
          <w:kern w:val="0"/>
          <w:sz w:val="24"/>
          <w:szCs w:val="24"/>
        </w:rPr>
        <w:t>gay</w:t>
      </w:r>
      <w:r w:rsidR="00EC04EA" w:rsidRPr="000545CA">
        <w:rPr>
          <w:rFonts w:eastAsia="Times New Roman" w:cstheme="minorHAnsi"/>
          <w:kern w:val="0"/>
          <w:sz w:val="24"/>
          <w:szCs w:val="24"/>
        </w:rPr>
        <w:t xml:space="preserve"> men</w:t>
      </w:r>
      <w:r w:rsidRPr="000545CA">
        <w:rPr>
          <w:rFonts w:eastAsia="Times New Roman" w:cstheme="minorHAnsi"/>
          <w:kern w:val="0"/>
          <w:sz w:val="24"/>
          <w:szCs w:val="24"/>
        </w:rPr>
        <w:t xml:space="preserve"> and lesbians were excluded from military recruitment</w:t>
      </w:r>
      <w:r w:rsidR="00C1573F" w:rsidRPr="000545CA">
        <w:rPr>
          <w:rFonts w:eastAsia="Times New Roman" w:cstheme="minorHAnsi"/>
          <w:kern w:val="0"/>
          <w:sz w:val="24"/>
          <w:szCs w:val="24"/>
        </w:rPr>
        <w:t xml:space="preserve">, with </w:t>
      </w:r>
      <w:r w:rsidR="00EC04EA" w:rsidRPr="000545CA">
        <w:rPr>
          <w:rFonts w:eastAsia="Times New Roman" w:cstheme="minorHAnsi"/>
          <w:kern w:val="0"/>
          <w:sz w:val="24"/>
          <w:szCs w:val="24"/>
        </w:rPr>
        <w:t xml:space="preserve">the </w:t>
      </w:r>
      <w:r w:rsidRPr="000545CA">
        <w:rPr>
          <w:rFonts w:eastAsia="Times New Roman" w:cstheme="minorHAnsi"/>
          <w:kern w:val="0"/>
          <w:sz w:val="24"/>
          <w:szCs w:val="24"/>
        </w:rPr>
        <w:t>military environment remain</w:t>
      </w:r>
      <w:r w:rsidR="00C1573F" w:rsidRPr="000545CA">
        <w:rPr>
          <w:rFonts w:eastAsia="Times New Roman" w:cstheme="minorHAnsi"/>
          <w:kern w:val="0"/>
          <w:sz w:val="24"/>
          <w:szCs w:val="24"/>
        </w:rPr>
        <w:t>ing</w:t>
      </w:r>
      <w:r w:rsidRPr="000545CA">
        <w:rPr>
          <w:rFonts w:eastAsia="Times New Roman" w:cstheme="minorHAnsi"/>
          <w:kern w:val="0"/>
          <w:sz w:val="24"/>
          <w:szCs w:val="24"/>
        </w:rPr>
        <w:t xml:space="preserve"> unsafe</w:t>
      </w:r>
      <w:r w:rsidR="00EC04EA" w:rsidRPr="000545CA">
        <w:rPr>
          <w:rFonts w:eastAsia="Times New Roman" w:cstheme="minorHAnsi"/>
          <w:kern w:val="0"/>
          <w:sz w:val="24"/>
          <w:szCs w:val="24"/>
        </w:rPr>
        <w:t xml:space="preserve"> for women</w:t>
      </w:r>
      <w:r w:rsidRPr="000545CA">
        <w:rPr>
          <w:rFonts w:eastAsia="Times New Roman" w:cstheme="minorHAnsi"/>
          <w:kern w:val="0"/>
          <w:sz w:val="24"/>
          <w:szCs w:val="24"/>
        </w:rPr>
        <w:t xml:space="preserve">. </w:t>
      </w:r>
      <w:r w:rsidR="00191CFD" w:rsidRPr="000545CA">
        <w:rPr>
          <w:rFonts w:eastAsia="Times New Roman" w:cstheme="minorHAnsi"/>
          <w:kern w:val="0"/>
          <w:sz w:val="24"/>
          <w:szCs w:val="24"/>
        </w:rPr>
        <w:t>I</w:t>
      </w:r>
      <w:r w:rsidRPr="000545CA">
        <w:rPr>
          <w:rFonts w:eastAsia="Times New Roman" w:cstheme="minorHAnsi"/>
          <w:kern w:val="0"/>
          <w:sz w:val="24"/>
          <w:szCs w:val="24"/>
        </w:rPr>
        <w:t xml:space="preserve">t is important to say that we know </w:t>
      </w:r>
      <w:r w:rsidR="00606463">
        <w:rPr>
          <w:rFonts w:eastAsia="Times New Roman" w:cstheme="minorHAnsi"/>
          <w:kern w:val="0"/>
          <w:sz w:val="24"/>
          <w:szCs w:val="24"/>
        </w:rPr>
        <w:t>little</w:t>
      </w:r>
      <w:r w:rsidRPr="000545CA">
        <w:rPr>
          <w:rFonts w:eastAsia="Times New Roman" w:cstheme="minorHAnsi"/>
          <w:kern w:val="0"/>
          <w:sz w:val="24"/>
          <w:szCs w:val="24"/>
        </w:rPr>
        <w:t xml:space="preserve"> about the lives of female soldiers, the level of sexual abuse they face, or the level of severe pain they</w:t>
      </w:r>
      <w:r w:rsidR="00EC04EA" w:rsidRPr="000545CA">
        <w:rPr>
          <w:rFonts w:eastAsia="Times New Roman" w:cstheme="minorHAnsi"/>
          <w:kern w:val="0"/>
          <w:sz w:val="24"/>
          <w:szCs w:val="24"/>
        </w:rPr>
        <w:t xml:space="preserve"> experience</w:t>
      </w:r>
      <w:r w:rsidRPr="000545CA">
        <w:rPr>
          <w:rFonts w:eastAsia="Times New Roman" w:cstheme="minorHAnsi"/>
          <w:kern w:val="0"/>
          <w:sz w:val="24"/>
          <w:szCs w:val="24"/>
        </w:rPr>
        <w:t>.</w:t>
      </w:r>
      <w:r w:rsidR="00191CFD" w:rsidRPr="000545CA">
        <w:rPr>
          <w:rFonts w:eastAsia="Times New Roman" w:cstheme="minorHAnsi"/>
          <w:kern w:val="0"/>
          <w:sz w:val="24"/>
          <w:szCs w:val="24"/>
        </w:rPr>
        <w:t xml:space="preserve"> </w:t>
      </w:r>
      <w:r w:rsidR="00EC04EA" w:rsidRPr="000545CA">
        <w:rPr>
          <w:rFonts w:eastAsia="Times New Roman" w:cstheme="minorHAnsi"/>
          <w:kern w:val="0"/>
          <w:sz w:val="24"/>
          <w:szCs w:val="24"/>
        </w:rPr>
        <w:t>Most importantly, women who experienced</w:t>
      </w:r>
      <w:r w:rsidR="00407431" w:rsidRPr="000545CA">
        <w:rPr>
          <w:rFonts w:eastAsia="Times New Roman" w:cstheme="minorHAnsi"/>
          <w:kern w:val="0"/>
          <w:sz w:val="24"/>
          <w:szCs w:val="24"/>
        </w:rPr>
        <w:t xml:space="preserve"> </w:t>
      </w:r>
      <w:r w:rsidR="00191CFD" w:rsidRPr="000545CA">
        <w:rPr>
          <w:rFonts w:eastAsia="Times New Roman" w:cstheme="minorHAnsi"/>
          <w:kern w:val="0"/>
          <w:sz w:val="24"/>
          <w:szCs w:val="24"/>
        </w:rPr>
        <w:t>sexual violence, rape, or any other form of violence are not</w:t>
      </w:r>
      <w:r w:rsidR="00EC04EA" w:rsidRPr="000545CA">
        <w:rPr>
          <w:rFonts w:eastAsia="Times New Roman" w:cstheme="minorHAnsi"/>
          <w:kern w:val="0"/>
          <w:sz w:val="24"/>
          <w:szCs w:val="24"/>
        </w:rPr>
        <w:t xml:space="preserve"> respected among the community mem</w:t>
      </w:r>
      <w:r w:rsidR="00407431" w:rsidRPr="000545CA">
        <w:rPr>
          <w:rFonts w:eastAsia="Times New Roman" w:cstheme="minorHAnsi"/>
          <w:kern w:val="0"/>
          <w:sz w:val="24"/>
          <w:szCs w:val="24"/>
        </w:rPr>
        <w:t>b</w:t>
      </w:r>
      <w:r w:rsidR="00EC04EA" w:rsidRPr="000545CA">
        <w:rPr>
          <w:rFonts w:eastAsia="Times New Roman" w:cstheme="minorHAnsi"/>
          <w:kern w:val="0"/>
          <w:sz w:val="24"/>
          <w:szCs w:val="24"/>
        </w:rPr>
        <w:t>ers so they</w:t>
      </w:r>
      <w:r w:rsidR="00C93773" w:rsidRPr="000545CA">
        <w:rPr>
          <w:rFonts w:eastAsia="Times New Roman" w:cstheme="minorHAnsi"/>
          <w:kern w:val="0"/>
          <w:sz w:val="24"/>
          <w:szCs w:val="24"/>
        </w:rPr>
        <w:t xml:space="preserve"> </w:t>
      </w:r>
      <w:r w:rsidR="00EC04EA" w:rsidRPr="000545CA">
        <w:rPr>
          <w:rFonts w:eastAsia="Times New Roman" w:cstheme="minorHAnsi"/>
          <w:kern w:val="0"/>
          <w:sz w:val="24"/>
          <w:szCs w:val="24"/>
        </w:rPr>
        <w:t xml:space="preserve">prefer to remain </w:t>
      </w:r>
      <w:r w:rsidR="00191CFD" w:rsidRPr="000545CA">
        <w:rPr>
          <w:rFonts w:eastAsia="Times New Roman" w:cstheme="minorHAnsi"/>
          <w:kern w:val="0"/>
          <w:sz w:val="24"/>
          <w:szCs w:val="24"/>
        </w:rPr>
        <w:t>silent</w:t>
      </w:r>
      <w:r w:rsidR="00407431" w:rsidRPr="000545CA">
        <w:rPr>
          <w:rFonts w:eastAsia="Times New Roman" w:cstheme="minorHAnsi"/>
          <w:kern w:val="0"/>
          <w:sz w:val="24"/>
          <w:szCs w:val="24"/>
        </w:rPr>
        <w:t xml:space="preserve">. </w:t>
      </w:r>
      <w:r w:rsidR="00C93773" w:rsidRPr="000545CA">
        <w:rPr>
          <w:rFonts w:eastAsia="Times New Roman" w:cstheme="minorHAnsi"/>
          <w:kern w:val="0"/>
          <w:sz w:val="24"/>
          <w:szCs w:val="24"/>
        </w:rPr>
        <w:t>H</w:t>
      </w:r>
      <w:r w:rsidR="00407431" w:rsidRPr="000545CA">
        <w:rPr>
          <w:rFonts w:eastAsia="Times New Roman" w:cstheme="minorHAnsi"/>
          <w:kern w:val="0"/>
          <w:sz w:val="24"/>
          <w:szCs w:val="24"/>
        </w:rPr>
        <w:t xml:space="preserve">owever, the </w:t>
      </w:r>
      <w:r w:rsidR="002A6441">
        <w:rPr>
          <w:rFonts w:eastAsia="Times New Roman" w:cstheme="minorHAnsi"/>
          <w:kern w:val="0"/>
          <w:sz w:val="24"/>
          <w:szCs w:val="24"/>
        </w:rPr>
        <w:t xml:space="preserve">following </w:t>
      </w:r>
      <w:r w:rsidR="00407431" w:rsidRPr="000545CA">
        <w:rPr>
          <w:rFonts w:eastAsia="Times New Roman" w:cstheme="minorHAnsi"/>
          <w:kern w:val="0"/>
          <w:sz w:val="24"/>
          <w:szCs w:val="24"/>
        </w:rPr>
        <w:t>t</w:t>
      </w:r>
      <w:r w:rsidR="00C93773" w:rsidRPr="000545CA">
        <w:rPr>
          <w:rFonts w:eastAsia="Times New Roman" w:cstheme="minorHAnsi"/>
          <w:kern w:val="0"/>
          <w:sz w:val="24"/>
          <w:szCs w:val="24"/>
        </w:rPr>
        <w:t>h</w:t>
      </w:r>
      <w:r w:rsidR="00407431" w:rsidRPr="000545CA">
        <w:rPr>
          <w:rFonts w:eastAsia="Times New Roman" w:cstheme="minorHAnsi"/>
          <w:kern w:val="0"/>
          <w:sz w:val="24"/>
          <w:szCs w:val="24"/>
        </w:rPr>
        <w:t xml:space="preserve">ree questions raised by </w:t>
      </w:r>
      <w:r w:rsidR="00C93773" w:rsidRPr="000545CA">
        <w:rPr>
          <w:rFonts w:eastAsia="Times New Roman" w:cstheme="minorHAnsi"/>
          <w:kern w:val="0"/>
          <w:sz w:val="24"/>
          <w:szCs w:val="24"/>
        </w:rPr>
        <w:t>feminists</w:t>
      </w:r>
      <w:r w:rsidR="00407431" w:rsidRPr="000545CA">
        <w:rPr>
          <w:rFonts w:eastAsia="Times New Roman" w:cstheme="minorHAnsi"/>
          <w:kern w:val="0"/>
          <w:sz w:val="24"/>
          <w:szCs w:val="24"/>
        </w:rPr>
        <w:t xml:space="preserve"> may not only support women </w:t>
      </w:r>
      <w:r w:rsidR="00EB1B66">
        <w:rPr>
          <w:rFonts w:eastAsia="Times New Roman" w:cstheme="minorHAnsi"/>
          <w:kern w:val="0"/>
          <w:sz w:val="24"/>
          <w:szCs w:val="24"/>
        </w:rPr>
        <w:t>in raising</w:t>
      </w:r>
      <w:r w:rsidR="00407431" w:rsidRPr="000545CA">
        <w:rPr>
          <w:rFonts w:eastAsia="Times New Roman" w:cstheme="minorHAnsi"/>
          <w:kern w:val="0"/>
          <w:sz w:val="24"/>
          <w:szCs w:val="24"/>
        </w:rPr>
        <w:t xml:space="preserve"> their </w:t>
      </w:r>
      <w:r w:rsidR="00B034B9" w:rsidRPr="000545CA">
        <w:rPr>
          <w:rFonts w:eastAsia="Times New Roman" w:cstheme="minorHAnsi"/>
          <w:kern w:val="0"/>
          <w:sz w:val="24"/>
          <w:szCs w:val="24"/>
        </w:rPr>
        <w:t>voices</w:t>
      </w:r>
      <w:r w:rsidR="00407431" w:rsidRPr="000545CA">
        <w:rPr>
          <w:rFonts w:eastAsia="Times New Roman" w:cstheme="minorHAnsi"/>
          <w:kern w:val="0"/>
          <w:sz w:val="24"/>
          <w:szCs w:val="24"/>
        </w:rPr>
        <w:t xml:space="preserve"> but </w:t>
      </w:r>
      <w:r w:rsidR="00C93773" w:rsidRPr="000545CA">
        <w:rPr>
          <w:rFonts w:eastAsia="Times New Roman" w:cstheme="minorHAnsi"/>
          <w:kern w:val="0"/>
          <w:sz w:val="24"/>
          <w:szCs w:val="24"/>
        </w:rPr>
        <w:t>also force the military systems to take women soldiers seriously</w:t>
      </w:r>
      <w:r w:rsidR="00EB1B66">
        <w:rPr>
          <w:rFonts w:eastAsia="Times New Roman" w:cstheme="minorHAnsi"/>
          <w:kern w:val="0"/>
          <w:sz w:val="24"/>
          <w:szCs w:val="24"/>
        </w:rPr>
        <w:t>:</w:t>
      </w:r>
    </w:p>
    <w:p w14:paraId="2A973535" w14:textId="77777777" w:rsidR="00EB1B66" w:rsidRDefault="00EB1B66" w:rsidP="000545CA">
      <w:pPr>
        <w:autoSpaceDE w:val="0"/>
        <w:autoSpaceDN w:val="0"/>
        <w:adjustRightInd w:val="0"/>
        <w:spacing w:after="0" w:line="360" w:lineRule="auto"/>
        <w:jc w:val="both"/>
        <w:rPr>
          <w:rFonts w:eastAsia="Times New Roman" w:cstheme="minorHAnsi"/>
          <w:kern w:val="0"/>
          <w:sz w:val="24"/>
          <w:szCs w:val="24"/>
        </w:rPr>
      </w:pPr>
    </w:p>
    <w:p w14:paraId="25E21E94" w14:textId="6F555B0D" w:rsidR="002256C2" w:rsidRPr="000545CA" w:rsidRDefault="00C93773" w:rsidP="00EB1B66">
      <w:pPr>
        <w:autoSpaceDE w:val="0"/>
        <w:autoSpaceDN w:val="0"/>
        <w:adjustRightInd w:val="0"/>
        <w:spacing w:after="0" w:line="360" w:lineRule="auto"/>
        <w:ind w:left="720"/>
        <w:jc w:val="both"/>
        <w:rPr>
          <w:rFonts w:cstheme="minorHAnsi"/>
          <w:sz w:val="24"/>
          <w:szCs w:val="24"/>
        </w:rPr>
      </w:pPr>
      <w:r w:rsidRPr="00EB1B66">
        <w:rPr>
          <w:rFonts w:eastAsia="Times New Roman" w:cstheme="minorHAnsi"/>
          <w:kern w:val="0"/>
          <w:sz w:val="24"/>
          <w:szCs w:val="24"/>
        </w:rPr>
        <w:t>First, are sexually abusive military men using violence to signal to women that they do not belong in a privileged masculinized space?, Second,</w:t>
      </w:r>
      <w:r w:rsidR="00EB1B66">
        <w:rPr>
          <w:rFonts w:eastAsia="Times New Roman" w:cstheme="minorHAnsi"/>
          <w:kern w:val="0"/>
          <w:sz w:val="24"/>
          <w:szCs w:val="24"/>
        </w:rPr>
        <w:t xml:space="preserve"> </w:t>
      </w:r>
      <w:r w:rsidRPr="00EB1B66">
        <w:rPr>
          <w:rFonts w:eastAsia="Times New Roman" w:cstheme="minorHAnsi"/>
          <w:kern w:val="0"/>
          <w:sz w:val="24"/>
          <w:szCs w:val="24"/>
        </w:rPr>
        <w:t xml:space="preserve">what is behind the systematic refusal by so many senior male officers – and their civilian superiors – to take violence against women inside their militaries seriously? And </w:t>
      </w:r>
      <w:r w:rsidR="00C1573F" w:rsidRPr="00EB1B66">
        <w:rPr>
          <w:rFonts w:eastAsia="Times New Roman" w:cstheme="minorHAnsi"/>
          <w:kern w:val="0"/>
          <w:sz w:val="24"/>
          <w:szCs w:val="24"/>
        </w:rPr>
        <w:t>h</w:t>
      </w:r>
      <w:r w:rsidRPr="00EB1B66">
        <w:rPr>
          <w:rFonts w:eastAsia="Times New Roman" w:cstheme="minorHAnsi"/>
          <w:kern w:val="0"/>
          <w:sz w:val="24"/>
          <w:szCs w:val="24"/>
        </w:rPr>
        <w:t xml:space="preserve">ow should feminists go about listening to </w:t>
      </w:r>
      <w:r w:rsidRPr="00EB1B66">
        <w:rPr>
          <w:rFonts w:eastAsia="Times New Roman" w:cstheme="minorHAnsi"/>
          <w:kern w:val="0"/>
          <w:sz w:val="24"/>
          <w:szCs w:val="24"/>
        </w:rPr>
        <w:lastRenderedPageBreak/>
        <w:t>these women – of all ranks, of different sexual and racial identities – in order to devise the most effective and fair strategies of response?</w:t>
      </w:r>
      <w:r w:rsidR="00EB1B66">
        <w:rPr>
          <w:rFonts w:eastAsia="Times New Roman" w:cstheme="minorHAnsi"/>
          <w:kern w:val="0"/>
          <w:sz w:val="24"/>
          <w:szCs w:val="24"/>
        </w:rPr>
        <w:t xml:space="preserve"> </w:t>
      </w:r>
      <w:r w:rsidRPr="00EB1B66">
        <w:rPr>
          <w:rFonts w:eastAsia="Times New Roman" w:cstheme="minorHAnsi"/>
          <w:kern w:val="0"/>
          <w:sz w:val="24"/>
          <w:szCs w:val="24"/>
        </w:rPr>
        <w:t>(60)</w:t>
      </w:r>
    </w:p>
    <w:p w14:paraId="6EBBD2A1" w14:textId="54DEC9B7" w:rsidR="002256C2"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five</w:t>
      </w:r>
      <w:r w:rsidR="00D41400" w:rsidRPr="000545CA">
        <w:rPr>
          <w:rFonts w:asciiTheme="minorHAnsi" w:hAnsiTheme="minorHAnsi" w:cstheme="minorHAnsi"/>
        </w:rPr>
        <w:t>,</w:t>
      </w:r>
      <w:r w:rsidRPr="000545CA">
        <w:rPr>
          <w:rFonts w:asciiTheme="minorHAnsi" w:hAnsiTheme="minorHAnsi" w:cstheme="minorHAnsi"/>
        </w:rPr>
        <w:t xml:space="preserve"> </w:t>
      </w:r>
      <w:r w:rsidR="00450395">
        <w:rPr>
          <w:rFonts w:asciiTheme="minorHAnsi" w:hAnsiTheme="minorHAnsi" w:cstheme="minorHAnsi"/>
          <w:b/>
          <w:bCs/>
        </w:rPr>
        <w:t>‘</w:t>
      </w:r>
      <w:r w:rsidRPr="000545CA">
        <w:rPr>
          <w:rFonts w:asciiTheme="minorHAnsi" w:hAnsiTheme="minorHAnsi" w:cstheme="minorHAnsi"/>
          <w:b/>
          <w:bCs/>
        </w:rPr>
        <w:t>Women as armed insurgents offer feminist caveats</w:t>
      </w:r>
      <w:r w:rsidR="00450395">
        <w:rPr>
          <w:rFonts w:asciiTheme="minorHAnsi" w:hAnsiTheme="minorHAnsi" w:cstheme="minorHAnsi"/>
          <w:b/>
          <w:bCs/>
        </w:rPr>
        <w:t>’</w:t>
      </w:r>
      <w:r w:rsidR="00D41400" w:rsidRPr="00CF21CC">
        <w:rPr>
          <w:rFonts w:asciiTheme="minorHAnsi" w:hAnsiTheme="minorHAnsi" w:cstheme="minorHAnsi"/>
        </w:rPr>
        <w:t>,</w:t>
      </w:r>
      <w:r w:rsidRPr="000545CA">
        <w:rPr>
          <w:rFonts w:asciiTheme="minorHAnsi" w:hAnsiTheme="minorHAnsi" w:cstheme="minorHAnsi"/>
        </w:rPr>
        <w:t xml:space="preserve"> </w:t>
      </w:r>
      <w:r w:rsidR="00D41400" w:rsidRPr="000545CA">
        <w:rPr>
          <w:rFonts w:asciiTheme="minorHAnsi" w:hAnsiTheme="minorHAnsi" w:cstheme="minorHAnsi"/>
        </w:rPr>
        <w:t xml:space="preserve">presents the visible role that </w:t>
      </w:r>
      <w:r w:rsidR="000A50B4" w:rsidRPr="000545CA">
        <w:rPr>
          <w:rFonts w:asciiTheme="minorHAnsi" w:hAnsiTheme="minorHAnsi" w:cstheme="minorHAnsi"/>
        </w:rPr>
        <w:t xml:space="preserve">women have had in the wars in some countries, like the </w:t>
      </w:r>
      <w:r w:rsidRPr="000545CA">
        <w:rPr>
          <w:rFonts w:asciiTheme="minorHAnsi" w:hAnsiTheme="minorHAnsi" w:cstheme="minorHAnsi"/>
        </w:rPr>
        <w:t xml:space="preserve">Vietnam War and the Battle of Algiers. They were fighting with their infants tied to their backs and shoulders against oppression, but they never got rewarded. Meanwhile, due to injuries, </w:t>
      </w:r>
      <w:r w:rsidR="003F6640" w:rsidRPr="000545CA">
        <w:rPr>
          <w:rFonts w:asciiTheme="minorHAnsi" w:hAnsiTheme="minorHAnsi" w:cstheme="minorHAnsi"/>
        </w:rPr>
        <w:t xml:space="preserve">many </w:t>
      </w:r>
      <w:r w:rsidRPr="000545CA">
        <w:rPr>
          <w:rFonts w:asciiTheme="minorHAnsi" w:hAnsiTheme="minorHAnsi" w:cstheme="minorHAnsi"/>
        </w:rPr>
        <w:t xml:space="preserve">female fighters never got married. Enloe also explains that the social and political structures not only </w:t>
      </w:r>
      <w:r w:rsidR="00A314C5" w:rsidRPr="000545CA">
        <w:rPr>
          <w:rFonts w:asciiTheme="minorHAnsi" w:hAnsiTheme="minorHAnsi" w:cstheme="minorHAnsi"/>
        </w:rPr>
        <w:t xml:space="preserve">failed to </w:t>
      </w:r>
      <w:r w:rsidRPr="000545CA">
        <w:rPr>
          <w:rFonts w:asciiTheme="minorHAnsi" w:hAnsiTheme="minorHAnsi" w:cstheme="minorHAnsi"/>
        </w:rPr>
        <w:t xml:space="preserve">inquire about women’s security but also did not consider </w:t>
      </w:r>
      <w:r w:rsidR="00485802" w:rsidRPr="000545CA">
        <w:rPr>
          <w:rFonts w:asciiTheme="minorHAnsi" w:hAnsiTheme="minorHAnsi" w:cstheme="minorHAnsi"/>
        </w:rPr>
        <w:t xml:space="preserve">and support </w:t>
      </w:r>
      <w:r w:rsidRPr="000545CA">
        <w:rPr>
          <w:rFonts w:asciiTheme="minorHAnsi" w:hAnsiTheme="minorHAnsi" w:cstheme="minorHAnsi"/>
        </w:rPr>
        <w:t xml:space="preserve">their role, </w:t>
      </w:r>
      <w:r w:rsidR="00485802" w:rsidRPr="000545CA">
        <w:rPr>
          <w:rFonts w:asciiTheme="minorHAnsi" w:hAnsiTheme="minorHAnsi" w:cstheme="minorHAnsi"/>
        </w:rPr>
        <w:t xml:space="preserve">so that </w:t>
      </w:r>
      <w:r w:rsidRPr="000545CA">
        <w:rPr>
          <w:rFonts w:asciiTheme="minorHAnsi" w:hAnsiTheme="minorHAnsi" w:cstheme="minorHAnsi"/>
        </w:rPr>
        <w:t>in time the number decreased to a minimum.</w:t>
      </w:r>
      <w:r w:rsidR="00191CFD" w:rsidRPr="000545CA">
        <w:rPr>
          <w:rFonts w:asciiTheme="minorHAnsi" w:hAnsiTheme="minorHAnsi" w:cstheme="minorHAnsi"/>
        </w:rPr>
        <w:t xml:space="preserve"> In </w:t>
      </w:r>
      <w:r w:rsidR="00485802" w:rsidRPr="000545CA">
        <w:rPr>
          <w:rFonts w:asciiTheme="minorHAnsi" w:hAnsiTheme="minorHAnsi" w:cstheme="minorHAnsi"/>
        </w:rPr>
        <w:t>more</w:t>
      </w:r>
      <w:r w:rsidR="00191CFD" w:rsidRPr="000545CA">
        <w:rPr>
          <w:rFonts w:asciiTheme="minorHAnsi" w:hAnsiTheme="minorHAnsi" w:cstheme="minorHAnsi"/>
        </w:rPr>
        <w:t xml:space="preserve"> recent wars</w:t>
      </w:r>
      <w:r w:rsidR="00485802" w:rsidRPr="000545CA">
        <w:rPr>
          <w:rFonts w:asciiTheme="minorHAnsi" w:hAnsiTheme="minorHAnsi" w:cstheme="minorHAnsi"/>
        </w:rPr>
        <w:t>,</w:t>
      </w:r>
      <w:r w:rsidR="00191CFD" w:rsidRPr="000545CA">
        <w:rPr>
          <w:rFonts w:asciiTheme="minorHAnsi" w:hAnsiTheme="minorHAnsi" w:cstheme="minorHAnsi"/>
        </w:rPr>
        <w:t xml:space="preserve"> women's roles are </w:t>
      </w:r>
      <w:r w:rsidR="001B37D6" w:rsidRPr="000545CA">
        <w:rPr>
          <w:rFonts w:asciiTheme="minorHAnsi" w:hAnsiTheme="minorHAnsi" w:cstheme="minorHAnsi"/>
        </w:rPr>
        <w:t>mainly low-paid</w:t>
      </w:r>
      <w:r w:rsidR="00191CFD" w:rsidRPr="000545CA">
        <w:rPr>
          <w:rFonts w:asciiTheme="minorHAnsi" w:hAnsiTheme="minorHAnsi" w:cstheme="minorHAnsi"/>
        </w:rPr>
        <w:t xml:space="preserve"> or unpaid work.</w:t>
      </w:r>
    </w:p>
    <w:p w14:paraId="58700A82" w14:textId="76C300DB" w:rsidR="00C73C60"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six</w:t>
      </w:r>
      <w:r w:rsidR="009868D1" w:rsidRPr="000545CA">
        <w:rPr>
          <w:rFonts w:asciiTheme="minorHAnsi" w:hAnsiTheme="minorHAnsi" w:cstheme="minorHAnsi"/>
        </w:rPr>
        <w:t>,</w:t>
      </w:r>
      <w:r w:rsidRPr="000545CA">
        <w:rPr>
          <w:rFonts w:asciiTheme="minorHAnsi" w:hAnsiTheme="minorHAnsi" w:cstheme="minorHAnsi"/>
        </w:rPr>
        <w:t xml:space="preserve"> </w:t>
      </w:r>
      <w:r w:rsidR="00FB594C">
        <w:rPr>
          <w:rFonts w:asciiTheme="minorHAnsi" w:hAnsiTheme="minorHAnsi" w:cstheme="minorHAnsi"/>
          <w:b/>
          <w:bCs/>
        </w:rPr>
        <w:t>‘</w:t>
      </w:r>
      <w:r w:rsidRPr="000545CA">
        <w:rPr>
          <w:rFonts w:asciiTheme="minorHAnsi" w:hAnsiTheme="minorHAnsi" w:cstheme="minorHAnsi"/>
          <w:b/>
          <w:bCs/>
        </w:rPr>
        <w:t>Wounds matter; wounds are gendered</w:t>
      </w:r>
      <w:r w:rsidR="00FB594C">
        <w:rPr>
          <w:rFonts w:asciiTheme="minorHAnsi" w:hAnsiTheme="minorHAnsi" w:cstheme="minorHAnsi"/>
          <w:b/>
          <w:bCs/>
        </w:rPr>
        <w:t>’</w:t>
      </w:r>
      <w:r w:rsidRPr="000545CA">
        <w:rPr>
          <w:rFonts w:asciiTheme="minorHAnsi" w:hAnsiTheme="minorHAnsi" w:cstheme="minorHAnsi"/>
        </w:rPr>
        <w:t xml:space="preserve"> </w:t>
      </w:r>
      <w:r w:rsidR="00E75B2A" w:rsidRPr="000545CA">
        <w:rPr>
          <w:rFonts w:asciiTheme="minorHAnsi" w:hAnsiTheme="minorHAnsi" w:cstheme="minorHAnsi"/>
        </w:rPr>
        <w:t xml:space="preserve">addresses </w:t>
      </w:r>
      <w:r w:rsidRPr="000545CA">
        <w:rPr>
          <w:rFonts w:asciiTheme="minorHAnsi" w:hAnsiTheme="minorHAnsi" w:cstheme="minorHAnsi"/>
        </w:rPr>
        <w:t xml:space="preserve">the </w:t>
      </w:r>
      <w:r w:rsidR="00EE3349">
        <w:rPr>
          <w:rFonts w:asciiTheme="minorHAnsi" w:hAnsiTheme="minorHAnsi" w:cstheme="minorHAnsi"/>
        </w:rPr>
        <w:t>naturalization</w:t>
      </w:r>
      <w:r w:rsidRPr="000545CA">
        <w:rPr>
          <w:rFonts w:asciiTheme="minorHAnsi" w:hAnsiTheme="minorHAnsi" w:cstheme="minorHAnsi"/>
        </w:rPr>
        <w:t xml:space="preserve"> of wounds in wartime</w:t>
      </w:r>
      <w:r w:rsidR="0013195E" w:rsidRPr="000545CA">
        <w:rPr>
          <w:rFonts w:asciiTheme="minorHAnsi" w:hAnsiTheme="minorHAnsi" w:cstheme="minorHAnsi"/>
        </w:rPr>
        <w:t>. It e</w:t>
      </w:r>
      <w:r w:rsidR="0028537B" w:rsidRPr="000545CA">
        <w:rPr>
          <w:rFonts w:asciiTheme="minorHAnsi" w:hAnsiTheme="minorHAnsi" w:cstheme="minorHAnsi"/>
        </w:rPr>
        <w:t>xplai</w:t>
      </w:r>
      <w:r w:rsidR="0013195E" w:rsidRPr="000545CA">
        <w:rPr>
          <w:rFonts w:asciiTheme="minorHAnsi" w:hAnsiTheme="minorHAnsi" w:cstheme="minorHAnsi"/>
        </w:rPr>
        <w:t>ns</w:t>
      </w:r>
      <w:r w:rsidR="0023673C" w:rsidRPr="000545CA">
        <w:rPr>
          <w:rFonts w:asciiTheme="minorHAnsi" w:hAnsiTheme="minorHAnsi" w:cstheme="minorHAnsi"/>
        </w:rPr>
        <w:t xml:space="preserve"> </w:t>
      </w:r>
      <w:r w:rsidR="0028537B" w:rsidRPr="000545CA">
        <w:rPr>
          <w:rFonts w:asciiTheme="minorHAnsi" w:hAnsiTheme="minorHAnsi" w:cstheme="minorHAnsi"/>
        </w:rPr>
        <w:t>the role of those responsible for</w:t>
      </w:r>
      <w:r w:rsidR="001253DA" w:rsidRPr="000545CA">
        <w:rPr>
          <w:rFonts w:asciiTheme="minorHAnsi" w:hAnsiTheme="minorHAnsi" w:cstheme="minorHAnsi"/>
        </w:rPr>
        <w:t xml:space="preserve"> war</w:t>
      </w:r>
      <w:r w:rsidR="0013195E" w:rsidRPr="000545CA">
        <w:rPr>
          <w:rFonts w:asciiTheme="minorHAnsi" w:hAnsiTheme="minorHAnsi" w:cstheme="minorHAnsi"/>
        </w:rPr>
        <w:t>s</w:t>
      </w:r>
      <w:r w:rsidR="001253DA" w:rsidRPr="000545CA">
        <w:rPr>
          <w:rFonts w:asciiTheme="minorHAnsi" w:hAnsiTheme="minorHAnsi" w:cstheme="minorHAnsi"/>
        </w:rPr>
        <w:t xml:space="preserve"> in this process, as well as the </w:t>
      </w:r>
      <w:r w:rsidR="00EE3349">
        <w:rPr>
          <w:rFonts w:asciiTheme="minorHAnsi" w:hAnsiTheme="minorHAnsi" w:cstheme="minorHAnsi"/>
        </w:rPr>
        <w:t>naturalizing</w:t>
      </w:r>
      <w:r w:rsidR="001253DA" w:rsidRPr="000545CA">
        <w:rPr>
          <w:rFonts w:asciiTheme="minorHAnsi" w:hAnsiTheme="minorHAnsi" w:cstheme="minorHAnsi"/>
        </w:rPr>
        <w:t xml:space="preserve"> of women as </w:t>
      </w:r>
      <w:r w:rsidR="0023673C" w:rsidRPr="000545CA">
        <w:rPr>
          <w:rFonts w:asciiTheme="minorHAnsi" w:hAnsiTheme="minorHAnsi" w:cstheme="minorHAnsi"/>
        </w:rPr>
        <w:t>care providers</w:t>
      </w:r>
      <w:r w:rsidR="0013195E" w:rsidRPr="000545CA">
        <w:rPr>
          <w:rFonts w:asciiTheme="minorHAnsi" w:hAnsiTheme="minorHAnsi" w:cstheme="minorHAnsi"/>
        </w:rPr>
        <w:t xml:space="preserve"> (</w:t>
      </w:r>
      <w:r w:rsidR="001253DA" w:rsidRPr="000545CA">
        <w:rPr>
          <w:rFonts w:asciiTheme="minorHAnsi" w:hAnsiTheme="minorHAnsi" w:cstheme="minorHAnsi"/>
        </w:rPr>
        <w:t xml:space="preserve">to </w:t>
      </w:r>
      <w:r w:rsidR="0023673C" w:rsidRPr="000545CA">
        <w:rPr>
          <w:rFonts w:asciiTheme="minorHAnsi" w:hAnsiTheme="minorHAnsi" w:cstheme="minorHAnsi"/>
        </w:rPr>
        <w:t>include for</w:t>
      </w:r>
      <w:r w:rsidR="001253DA" w:rsidRPr="000545CA">
        <w:rPr>
          <w:rFonts w:asciiTheme="minorHAnsi" w:hAnsiTheme="minorHAnsi" w:cstheme="minorHAnsi"/>
        </w:rPr>
        <w:t xml:space="preserve"> themselves when they are wounded</w:t>
      </w:r>
      <w:r w:rsidR="0013195E" w:rsidRPr="000545CA">
        <w:rPr>
          <w:rFonts w:asciiTheme="minorHAnsi" w:hAnsiTheme="minorHAnsi" w:cstheme="minorHAnsi"/>
        </w:rPr>
        <w:t>)</w:t>
      </w:r>
      <w:r w:rsidR="001F13B5" w:rsidRPr="000545CA">
        <w:rPr>
          <w:rFonts w:asciiTheme="minorHAnsi" w:hAnsiTheme="minorHAnsi" w:cstheme="minorHAnsi"/>
        </w:rPr>
        <w:t>. We are urged to</w:t>
      </w:r>
      <w:r w:rsidR="00191CFD" w:rsidRPr="000545CA">
        <w:rPr>
          <w:rFonts w:asciiTheme="minorHAnsi" w:hAnsiTheme="minorHAnsi" w:cstheme="minorHAnsi"/>
        </w:rPr>
        <w:t xml:space="preserve"> imagine the life of a woman who </w:t>
      </w:r>
      <w:r w:rsidR="00563A28" w:rsidRPr="000545CA">
        <w:rPr>
          <w:rFonts w:asciiTheme="minorHAnsi" w:hAnsiTheme="minorHAnsi" w:cstheme="minorHAnsi"/>
        </w:rPr>
        <w:t>has been</w:t>
      </w:r>
      <w:r w:rsidR="00191CFD" w:rsidRPr="000545CA">
        <w:rPr>
          <w:rFonts w:asciiTheme="minorHAnsi" w:hAnsiTheme="minorHAnsi" w:cstheme="minorHAnsi"/>
        </w:rPr>
        <w:t xml:space="preserve"> displaced to more than five countries but still does not know where she belongs</w:t>
      </w:r>
      <w:r w:rsidR="0037796B" w:rsidRPr="000545CA">
        <w:rPr>
          <w:rFonts w:asciiTheme="minorHAnsi" w:hAnsiTheme="minorHAnsi" w:cstheme="minorHAnsi"/>
        </w:rPr>
        <w:t>; and t</w:t>
      </w:r>
      <w:r w:rsidR="00563A28" w:rsidRPr="000545CA">
        <w:rPr>
          <w:rFonts w:asciiTheme="minorHAnsi" w:hAnsiTheme="minorHAnsi" w:cstheme="minorHAnsi"/>
        </w:rPr>
        <w:t>o i</w:t>
      </w:r>
      <w:r w:rsidR="00191CFD" w:rsidRPr="000545CA">
        <w:rPr>
          <w:rFonts w:asciiTheme="minorHAnsi" w:hAnsiTheme="minorHAnsi" w:cstheme="minorHAnsi"/>
        </w:rPr>
        <w:t>magine the sacrifices</w:t>
      </w:r>
      <w:r w:rsidR="00563A28" w:rsidRPr="000545CA">
        <w:rPr>
          <w:rFonts w:asciiTheme="minorHAnsi" w:hAnsiTheme="minorHAnsi" w:cstheme="minorHAnsi"/>
        </w:rPr>
        <w:t xml:space="preserve"> </w:t>
      </w:r>
      <w:r w:rsidR="00191CFD" w:rsidRPr="000545CA">
        <w:rPr>
          <w:rFonts w:asciiTheme="minorHAnsi" w:hAnsiTheme="minorHAnsi" w:cstheme="minorHAnsi"/>
        </w:rPr>
        <w:t xml:space="preserve">made </w:t>
      </w:r>
      <w:r w:rsidR="00C73C60" w:rsidRPr="000545CA">
        <w:rPr>
          <w:rFonts w:asciiTheme="minorHAnsi" w:hAnsiTheme="minorHAnsi" w:cstheme="minorHAnsi"/>
        </w:rPr>
        <w:t>by women in</w:t>
      </w:r>
      <w:r w:rsidR="00191CFD" w:rsidRPr="000545CA">
        <w:rPr>
          <w:rFonts w:asciiTheme="minorHAnsi" w:hAnsiTheme="minorHAnsi" w:cstheme="minorHAnsi"/>
        </w:rPr>
        <w:t xml:space="preserve"> Afghanistan toward their educational </w:t>
      </w:r>
      <w:proofErr w:type="spellStart"/>
      <w:r w:rsidR="00191CFD" w:rsidRPr="000545CA">
        <w:rPr>
          <w:rFonts w:asciiTheme="minorHAnsi" w:hAnsiTheme="minorHAnsi" w:cstheme="minorHAnsi"/>
        </w:rPr>
        <w:t>journ</w:t>
      </w:r>
      <w:r w:rsidR="0037796B" w:rsidRPr="000545CA">
        <w:rPr>
          <w:rFonts w:asciiTheme="minorHAnsi" w:hAnsiTheme="minorHAnsi" w:cstheme="minorHAnsi"/>
        </w:rPr>
        <w:t>ies</w:t>
      </w:r>
      <w:proofErr w:type="spellEnd"/>
      <w:r w:rsidR="00191CFD" w:rsidRPr="000545CA">
        <w:rPr>
          <w:rFonts w:asciiTheme="minorHAnsi" w:hAnsiTheme="minorHAnsi" w:cstheme="minorHAnsi"/>
        </w:rPr>
        <w:t xml:space="preserve">, </w:t>
      </w:r>
      <w:r w:rsidR="0037796B" w:rsidRPr="000545CA">
        <w:rPr>
          <w:rFonts w:asciiTheme="minorHAnsi" w:hAnsiTheme="minorHAnsi" w:cstheme="minorHAnsi"/>
        </w:rPr>
        <w:t xml:space="preserve">and </w:t>
      </w:r>
      <w:r w:rsidR="008205D5" w:rsidRPr="000545CA">
        <w:rPr>
          <w:rFonts w:asciiTheme="minorHAnsi" w:hAnsiTheme="minorHAnsi" w:cstheme="minorHAnsi"/>
        </w:rPr>
        <w:t>who may struggle to com</w:t>
      </w:r>
      <w:r w:rsidR="00947ACF" w:rsidRPr="000545CA">
        <w:rPr>
          <w:rFonts w:asciiTheme="minorHAnsi" w:hAnsiTheme="minorHAnsi" w:cstheme="minorHAnsi"/>
        </w:rPr>
        <w:t>plete a master’s degree as she comes up against the age limit in Afghan universities in her forties</w:t>
      </w:r>
      <w:r w:rsidR="00B66181" w:rsidRPr="000545CA">
        <w:rPr>
          <w:rFonts w:asciiTheme="minorHAnsi" w:hAnsiTheme="minorHAnsi" w:cstheme="minorHAnsi"/>
        </w:rPr>
        <w:t xml:space="preserve">. Did she live for </w:t>
      </w:r>
      <w:r w:rsidR="00EE3349">
        <w:rPr>
          <w:rFonts w:asciiTheme="minorHAnsi" w:hAnsiTheme="minorHAnsi" w:cstheme="minorHAnsi"/>
        </w:rPr>
        <w:t>forty</w:t>
      </w:r>
      <w:r w:rsidR="00B66181" w:rsidRPr="000545CA">
        <w:rPr>
          <w:rFonts w:asciiTheme="minorHAnsi" w:hAnsiTheme="minorHAnsi" w:cstheme="minorHAnsi"/>
        </w:rPr>
        <w:t xml:space="preserve"> years or pay the price of war for </w:t>
      </w:r>
      <w:r w:rsidR="00EE3349">
        <w:rPr>
          <w:rFonts w:asciiTheme="minorHAnsi" w:hAnsiTheme="minorHAnsi" w:cstheme="minorHAnsi"/>
        </w:rPr>
        <w:t>twenty</w:t>
      </w:r>
      <w:r w:rsidR="00B66181" w:rsidRPr="000545CA">
        <w:rPr>
          <w:rFonts w:asciiTheme="minorHAnsi" w:hAnsiTheme="minorHAnsi" w:cstheme="minorHAnsi"/>
        </w:rPr>
        <w:t xml:space="preserve"> years? Was it the same for men? </w:t>
      </w:r>
      <w:r w:rsidR="00257282" w:rsidRPr="000545CA">
        <w:rPr>
          <w:rFonts w:asciiTheme="minorHAnsi" w:hAnsiTheme="minorHAnsi" w:cstheme="minorHAnsi"/>
        </w:rPr>
        <w:t>If not, then isn’t it time to act against war?</w:t>
      </w:r>
    </w:p>
    <w:p w14:paraId="406DA216" w14:textId="012E22EE" w:rsidR="002256C2"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seven</w:t>
      </w:r>
      <w:r w:rsidR="00D252BE" w:rsidRPr="000545CA">
        <w:rPr>
          <w:rFonts w:asciiTheme="minorHAnsi" w:hAnsiTheme="minorHAnsi" w:cstheme="minorHAnsi"/>
        </w:rPr>
        <w:t>,</w:t>
      </w:r>
      <w:r w:rsidRPr="000545CA">
        <w:rPr>
          <w:rFonts w:asciiTheme="minorHAnsi" w:hAnsiTheme="minorHAnsi" w:cstheme="minorHAnsi"/>
        </w:rPr>
        <w:t xml:space="preserve"> </w:t>
      </w:r>
      <w:r w:rsidR="00BE4D6B">
        <w:rPr>
          <w:rFonts w:asciiTheme="minorHAnsi" w:hAnsiTheme="minorHAnsi" w:cstheme="minorHAnsi"/>
          <w:b/>
          <w:bCs/>
        </w:rPr>
        <w:t>‘</w:t>
      </w:r>
      <w:r w:rsidRPr="000545CA">
        <w:rPr>
          <w:rFonts w:asciiTheme="minorHAnsi" w:hAnsiTheme="minorHAnsi" w:cstheme="minorHAnsi"/>
          <w:b/>
          <w:bCs/>
        </w:rPr>
        <w:t>Make wartime rape visible</w:t>
      </w:r>
      <w:r w:rsidR="00BE4D6B">
        <w:rPr>
          <w:rFonts w:asciiTheme="minorHAnsi" w:hAnsiTheme="minorHAnsi" w:cstheme="minorHAnsi"/>
          <w:b/>
          <w:bCs/>
        </w:rPr>
        <w:t>’</w:t>
      </w:r>
      <w:r w:rsidRPr="000545CA">
        <w:rPr>
          <w:rFonts w:asciiTheme="minorHAnsi" w:hAnsiTheme="minorHAnsi" w:cstheme="minorHAnsi"/>
        </w:rPr>
        <w:t xml:space="preserve"> </w:t>
      </w:r>
      <w:r w:rsidR="00EE3349">
        <w:rPr>
          <w:rFonts w:asciiTheme="minorHAnsi" w:hAnsiTheme="minorHAnsi" w:cstheme="minorHAnsi"/>
        </w:rPr>
        <w:t>focuses</w:t>
      </w:r>
      <w:r w:rsidR="00D252BE" w:rsidRPr="000545CA">
        <w:rPr>
          <w:rFonts w:asciiTheme="minorHAnsi" w:hAnsiTheme="minorHAnsi" w:cstheme="minorHAnsi"/>
        </w:rPr>
        <w:t xml:space="preserve"> on </w:t>
      </w:r>
      <w:r w:rsidR="00422191" w:rsidRPr="000545CA">
        <w:rPr>
          <w:rFonts w:asciiTheme="minorHAnsi" w:hAnsiTheme="minorHAnsi" w:cstheme="minorHAnsi"/>
        </w:rPr>
        <w:t xml:space="preserve">the horrors of </w:t>
      </w:r>
      <w:r w:rsidRPr="000545CA">
        <w:rPr>
          <w:rFonts w:asciiTheme="minorHAnsi" w:hAnsiTheme="minorHAnsi" w:cstheme="minorHAnsi"/>
        </w:rPr>
        <w:t xml:space="preserve">wartime rape, which were not revealed until women entered the media and became trusted to share their experiences of wartime. Concepts like </w:t>
      </w:r>
      <w:r w:rsidR="00C37022">
        <w:rPr>
          <w:rFonts w:asciiTheme="minorHAnsi" w:hAnsiTheme="minorHAnsi" w:cstheme="minorHAnsi"/>
        </w:rPr>
        <w:t>‘</w:t>
      </w:r>
      <w:r w:rsidRPr="000545CA">
        <w:rPr>
          <w:rFonts w:asciiTheme="minorHAnsi" w:hAnsiTheme="minorHAnsi" w:cstheme="minorHAnsi"/>
        </w:rPr>
        <w:t>systematic wartime rape</w:t>
      </w:r>
      <w:r w:rsidR="00C37022">
        <w:rPr>
          <w:rFonts w:asciiTheme="minorHAnsi" w:hAnsiTheme="minorHAnsi" w:cstheme="minorHAnsi"/>
        </w:rPr>
        <w:t>’</w:t>
      </w:r>
      <w:r w:rsidRPr="000545CA">
        <w:rPr>
          <w:rFonts w:asciiTheme="minorHAnsi" w:hAnsiTheme="minorHAnsi" w:cstheme="minorHAnsi"/>
        </w:rPr>
        <w:t xml:space="preserve"> and </w:t>
      </w:r>
      <w:r w:rsidR="00C37022">
        <w:rPr>
          <w:rFonts w:asciiTheme="minorHAnsi" w:hAnsiTheme="minorHAnsi" w:cstheme="minorHAnsi"/>
        </w:rPr>
        <w:t>‘</w:t>
      </w:r>
      <w:r w:rsidRPr="000545CA">
        <w:rPr>
          <w:rFonts w:asciiTheme="minorHAnsi" w:hAnsiTheme="minorHAnsi" w:cstheme="minorHAnsi"/>
        </w:rPr>
        <w:t>rape as a weapon of war</w:t>
      </w:r>
      <w:r w:rsidR="00C37022">
        <w:rPr>
          <w:rFonts w:asciiTheme="minorHAnsi" w:hAnsiTheme="minorHAnsi" w:cstheme="minorHAnsi"/>
        </w:rPr>
        <w:t>’</w:t>
      </w:r>
      <w:r w:rsidRPr="000545CA">
        <w:rPr>
          <w:rFonts w:asciiTheme="minorHAnsi" w:hAnsiTheme="minorHAnsi" w:cstheme="minorHAnsi"/>
        </w:rPr>
        <w:t xml:space="preserve"> were developed by feminists</w:t>
      </w:r>
      <w:r w:rsidR="00D13497" w:rsidRPr="000545CA">
        <w:rPr>
          <w:rFonts w:asciiTheme="minorHAnsi" w:hAnsiTheme="minorHAnsi" w:cstheme="minorHAnsi"/>
        </w:rPr>
        <w:t xml:space="preserve"> and opened up</w:t>
      </w:r>
      <w:r w:rsidRPr="000545CA">
        <w:rPr>
          <w:rFonts w:asciiTheme="minorHAnsi" w:hAnsiTheme="minorHAnsi" w:cstheme="minorHAnsi"/>
        </w:rPr>
        <w:t xml:space="preserve"> a way to act against this version of war in the </w:t>
      </w:r>
      <w:r w:rsidR="00EE3349">
        <w:rPr>
          <w:rFonts w:asciiTheme="minorHAnsi" w:hAnsiTheme="minorHAnsi" w:cstheme="minorHAnsi"/>
        </w:rPr>
        <w:t>militarized</w:t>
      </w:r>
      <w:r w:rsidRPr="000545CA">
        <w:rPr>
          <w:rFonts w:asciiTheme="minorHAnsi" w:hAnsiTheme="minorHAnsi" w:cstheme="minorHAnsi"/>
        </w:rPr>
        <w:t xml:space="preserve">, </w:t>
      </w:r>
      <w:r w:rsidR="00EE3349">
        <w:rPr>
          <w:rFonts w:asciiTheme="minorHAnsi" w:hAnsiTheme="minorHAnsi" w:cstheme="minorHAnsi"/>
        </w:rPr>
        <w:t>masculinized</w:t>
      </w:r>
      <w:r w:rsidRPr="000545CA">
        <w:rPr>
          <w:rFonts w:asciiTheme="minorHAnsi" w:hAnsiTheme="minorHAnsi" w:cstheme="minorHAnsi"/>
        </w:rPr>
        <w:t xml:space="preserve"> world.</w:t>
      </w:r>
    </w:p>
    <w:p w14:paraId="48EFEE5F" w14:textId="6EE0288D" w:rsidR="002256C2"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eight</w:t>
      </w:r>
      <w:r w:rsidR="00422191" w:rsidRPr="000545CA">
        <w:rPr>
          <w:rFonts w:asciiTheme="minorHAnsi" w:hAnsiTheme="minorHAnsi" w:cstheme="minorHAnsi"/>
        </w:rPr>
        <w:t>,</w:t>
      </w:r>
      <w:r w:rsidRPr="000545CA">
        <w:rPr>
          <w:rFonts w:asciiTheme="minorHAnsi" w:hAnsiTheme="minorHAnsi" w:cstheme="minorHAnsi"/>
        </w:rPr>
        <w:t xml:space="preserve"> </w:t>
      </w:r>
      <w:r w:rsidR="00C13573">
        <w:rPr>
          <w:rFonts w:asciiTheme="minorHAnsi" w:hAnsiTheme="minorHAnsi" w:cstheme="minorHAnsi"/>
          <w:b/>
          <w:bCs/>
        </w:rPr>
        <w:t>‘</w:t>
      </w:r>
      <w:r w:rsidRPr="000545CA">
        <w:rPr>
          <w:rFonts w:asciiTheme="minorHAnsi" w:hAnsiTheme="minorHAnsi" w:cstheme="minorHAnsi"/>
          <w:b/>
          <w:bCs/>
        </w:rPr>
        <w:t>Feminists organize while war is raging</w:t>
      </w:r>
      <w:r w:rsidR="00C13573">
        <w:rPr>
          <w:rFonts w:asciiTheme="minorHAnsi" w:hAnsiTheme="minorHAnsi" w:cstheme="minorHAnsi"/>
          <w:b/>
          <w:bCs/>
        </w:rPr>
        <w:t>’</w:t>
      </w:r>
      <w:r w:rsidR="00422191" w:rsidRPr="000545CA">
        <w:rPr>
          <w:rFonts w:asciiTheme="minorHAnsi" w:hAnsiTheme="minorHAnsi" w:cstheme="minorHAnsi"/>
        </w:rPr>
        <w:t xml:space="preserve"> </w:t>
      </w:r>
      <w:r w:rsidRPr="000545CA">
        <w:rPr>
          <w:rFonts w:asciiTheme="minorHAnsi" w:hAnsiTheme="minorHAnsi" w:cstheme="minorHAnsi"/>
        </w:rPr>
        <w:t xml:space="preserve">discloses the hard work and struggle of feminist and women's activities toward advocacy </w:t>
      </w:r>
      <w:r w:rsidR="0007073C" w:rsidRPr="000545CA">
        <w:rPr>
          <w:rFonts w:asciiTheme="minorHAnsi" w:hAnsiTheme="minorHAnsi" w:cstheme="minorHAnsi"/>
        </w:rPr>
        <w:t>for</w:t>
      </w:r>
      <w:r w:rsidRPr="000545CA">
        <w:rPr>
          <w:rFonts w:asciiTheme="minorHAnsi" w:hAnsiTheme="minorHAnsi" w:cstheme="minorHAnsi"/>
        </w:rPr>
        <w:t xml:space="preserve"> women's rights, peace, and gender equality. </w:t>
      </w:r>
      <w:r w:rsidRPr="000545CA">
        <w:rPr>
          <w:rFonts w:asciiTheme="minorHAnsi" w:hAnsiTheme="minorHAnsi" w:cstheme="minorHAnsi"/>
        </w:rPr>
        <w:lastRenderedPageBreak/>
        <w:t>It was not easy to confront militari</w:t>
      </w:r>
      <w:r w:rsidR="00CD7267">
        <w:rPr>
          <w:rFonts w:asciiTheme="minorHAnsi" w:hAnsiTheme="minorHAnsi" w:cstheme="minorHAnsi"/>
        </w:rPr>
        <w:t>z</w:t>
      </w:r>
      <w:r w:rsidRPr="000545CA">
        <w:rPr>
          <w:rFonts w:asciiTheme="minorHAnsi" w:hAnsiTheme="minorHAnsi" w:cstheme="minorHAnsi"/>
        </w:rPr>
        <w:t xml:space="preserve">ation, raise a voice against violence, and call for inclusive peacebuilding. Moreover, </w:t>
      </w:r>
      <w:r w:rsidR="00827786" w:rsidRPr="000545CA">
        <w:rPr>
          <w:rFonts w:asciiTheme="minorHAnsi" w:hAnsiTheme="minorHAnsi" w:cstheme="minorHAnsi"/>
        </w:rPr>
        <w:t xml:space="preserve">the lesson </w:t>
      </w:r>
      <w:r w:rsidR="00BC2BEC" w:rsidRPr="000545CA">
        <w:rPr>
          <w:rFonts w:asciiTheme="minorHAnsi" w:hAnsiTheme="minorHAnsi" w:cstheme="minorHAnsi"/>
        </w:rPr>
        <w:t>calls</w:t>
      </w:r>
      <w:r w:rsidRPr="000545CA">
        <w:rPr>
          <w:rFonts w:asciiTheme="minorHAnsi" w:hAnsiTheme="minorHAnsi" w:cstheme="minorHAnsi"/>
        </w:rPr>
        <w:t xml:space="preserve"> for collective action toward inclusive peacebuilding</w:t>
      </w:r>
      <w:r w:rsidR="00BC2BEC" w:rsidRPr="000545CA">
        <w:rPr>
          <w:rFonts w:asciiTheme="minorHAnsi" w:hAnsiTheme="minorHAnsi" w:cstheme="minorHAnsi"/>
        </w:rPr>
        <w:t>;</w:t>
      </w:r>
      <w:r w:rsidRPr="000545CA">
        <w:rPr>
          <w:rFonts w:asciiTheme="minorHAnsi" w:hAnsiTheme="minorHAnsi" w:cstheme="minorHAnsi"/>
        </w:rPr>
        <w:t xml:space="preserve"> building a strong, resilient team against war</w:t>
      </w:r>
      <w:r w:rsidR="00BC2BEC" w:rsidRPr="000545CA">
        <w:rPr>
          <w:rFonts w:asciiTheme="minorHAnsi" w:hAnsiTheme="minorHAnsi" w:cstheme="minorHAnsi"/>
        </w:rPr>
        <w:t>;</w:t>
      </w:r>
      <w:r w:rsidRPr="000545CA">
        <w:rPr>
          <w:rFonts w:asciiTheme="minorHAnsi" w:hAnsiTheme="minorHAnsi" w:cstheme="minorHAnsi"/>
        </w:rPr>
        <w:t xml:space="preserve"> and saying no to violence.</w:t>
      </w:r>
      <w:r w:rsidR="00E56151" w:rsidRPr="000545CA">
        <w:rPr>
          <w:rFonts w:asciiTheme="minorHAnsi" w:hAnsiTheme="minorHAnsi" w:cstheme="minorHAnsi"/>
        </w:rPr>
        <w:t xml:space="preserve"> </w:t>
      </w:r>
      <w:r w:rsidR="00AA0161" w:rsidRPr="000545CA">
        <w:rPr>
          <w:rFonts w:asciiTheme="minorHAnsi" w:hAnsiTheme="minorHAnsi" w:cstheme="minorHAnsi"/>
        </w:rPr>
        <w:t xml:space="preserve">Enloe </w:t>
      </w:r>
      <w:r w:rsidR="00B37B77" w:rsidRPr="000545CA">
        <w:rPr>
          <w:rFonts w:asciiTheme="minorHAnsi" w:hAnsiTheme="minorHAnsi" w:cstheme="minorHAnsi"/>
        </w:rPr>
        <w:t>gives examples</w:t>
      </w:r>
      <w:r w:rsidR="00AA0161" w:rsidRPr="000545CA">
        <w:rPr>
          <w:rFonts w:asciiTheme="minorHAnsi" w:hAnsiTheme="minorHAnsi" w:cstheme="minorHAnsi"/>
        </w:rPr>
        <w:t xml:space="preserve"> </w:t>
      </w:r>
      <w:r w:rsidR="00E56151" w:rsidRPr="000545CA">
        <w:rPr>
          <w:rFonts w:asciiTheme="minorHAnsi" w:hAnsiTheme="minorHAnsi" w:cstheme="minorHAnsi"/>
        </w:rPr>
        <w:t xml:space="preserve">like Belgrade </w:t>
      </w:r>
      <w:r w:rsidR="00AA0161" w:rsidRPr="000545CA">
        <w:rPr>
          <w:rFonts w:asciiTheme="minorHAnsi" w:hAnsiTheme="minorHAnsi" w:cstheme="minorHAnsi"/>
        </w:rPr>
        <w:t>Women's</w:t>
      </w:r>
      <w:r w:rsidR="00E56151" w:rsidRPr="000545CA">
        <w:rPr>
          <w:rFonts w:asciiTheme="minorHAnsi" w:hAnsiTheme="minorHAnsi" w:cstheme="minorHAnsi"/>
        </w:rPr>
        <w:t xml:space="preserve"> action </w:t>
      </w:r>
      <w:r w:rsidR="00AA0161" w:rsidRPr="000545CA">
        <w:rPr>
          <w:rFonts w:asciiTheme="minorHAnsi" w:hAnsiTheme="minorHAnsi" w:cstheme="minorHAnsi"/>
        </w:rPr>
        <w:t>toward</w:t>
      </w:r>
      <w:r w:rsidR="00E56151" w:rsidRPr="000545CA">
        <w:rPr>
          <w:rFonts w:asciiTheme="minorHAnsi" w:hAnsiTheme="minorHAnsi" w:cstheme="minorHAnsi"/>
        </w:rPr>
        <w:t xml:space="preserve"> war and rape</w:t>
      </w:r>
      <w:r w:rsidR="00B37B77" w:rsidRPr="000545CA">
        <w:rPr>
          <w:rFonts w:asciiTheme="minorHAnsi" w:hAnsiTheme="minorHAnsi" w:cstheme="minorHAnsi"/>
        </w:rPr>
        <w:t>;</w:t>
      </w:r>
      <w:r w:rsidR="00E56151" w:rsidRPr="000545CA">
        <w:rPr>
          <w:rFonts w:asciiTheme="minorHAnsi" w:hAnsiTheme="minorHAnsi" w:cstheme="minorHAnsi"/>
        </w:rPr>
        <w:t xml:space="preserve"> Turkish feminist declaration</w:t>
      </w:r>
      <w:r w:rsidR="00133368" w:rsidRPr="000545CA">
        <w:rPr>
          <w:rFonts w:asciiTheme="minorHAnsi" w:hAnsiTheme="minorHAnsi" w:cstheme="minorHAnsi"/>
        </w:rPr>
        <w:t>s</w:t>
      </w:r>
      <w:r w:rsidR="00E56151" w:rsidRPr="000545CA">
        <w:rPr>
          <w:rFonts w:asciiTheme="minorHAnsi" w:hAnsiTheme="minorHAnsi" w:cstheme="minorHAnsi"/>
        </w:rPr>
        <w:t xml:space="preserve"> of </w:t>
      </w:r>
      <w:r w:rsidR="00133368" w:rsidRPr="000545CA">
        <w:rPr>
          <w:rFonts w:asciiTheme="minorHAnsi" w:hAnsiTheme="minorHAnsi" w:cstheme="minorHAnsi"/>
        </w:rPr>
        <w:t>m</w:t>
      </w:r>
      <w:r w:rsidR="00E56151" w:rsidRPr="000545CA">
        <w:rPr>
          <w:rFonts w:asciiTheme="minorHAnsi" w:hAnsiTheme="minorHAnsi" w:cstheme="minorHAnsi"/>
        </w:rPr>
        <w:t xml:space="preserve">ilitarism </w:t>
      </w:r>
      <w:r w:rsidR="00133368" w:rsidRPr="000545CA">
        <w:rPr>
          <w:rFonts w:asciiTheme="minorHAnsi" w:hAnsiTheme="minorHAnsi" w:cstheme="minorHAnsi"/>
        </w:rPr>
        <w:t xml:space="preserve">as </w:t>
      </w:r>
      <w:r w:rsidR="00E56151" w:rsidRPr="000545CA">
        <w:rPr>
          <w:rFonts w:asciiTheme="minorHAnsi" w:hAnsiTheme="minorHAnsi" w:cstheme="minorHAnsi"/>
        </w:rPr>
        <w:t>a shameful act</w:t>
      </w:r>
      <w:r w:rsidR="00133368" w:rsidRPr="000545CA">
        <w:rPr>
          <w:rFonts w:asciiTheme="minorHAnsi" w:hAnsiTheme="minorHAnsi" w:cstheme="minorHAnsi"/>
        </w:rPr>
        <w:t>;</w:t>
      </w:r>
      <w:r w:rsidR="00E56151" w:rsidRPr="000545CA">
        <w:rPr>
          <w:rFonts w:asciiTheme="minorHAnsi" w:hAnsiTheme="minorHAnsi" w:cstheme="minorHAnsi"/>
        </w:rPr>
        <w:t xml:space="preserve"> Syrian women teaching their sons </w:t>
      </w:r>
      <w:r w:rsidR="00133368" w:rsidRPr="000545CA">
        <w:rPr>
          <w:rFonts w:asciiTheme="minorHAnsi" w:hAnsiTheme="minorHAnsi" w:cstheme="minorHAnsi"/>
        </w:rPr>
        <w:t xml:space="preserve">that </w:t>
      </w:r>
      <w:r w:rsidR="00E56151" w:rsidRPr="000545CA">
        <w:rPr>
          <w:rFonts w:asciiTheme="minorHAnsi" w:hAnsiTheme="minorHAnsi" w:cstheme="minorHAnsi"/>
        </w:rPr>
        <w:t>fighting</w:t>
      </w:r>
      <w:r w:rsidR="00133368" w:rsidRPr="000545CA">
        <w:rPr>
          <w:rFonts w:asciiTheme="minorHAnsi" w:hAnsiTheme="minorHAnsi" w:cstheme="minorHAnsi"/>
        </w:rPr>
        <w:t xml:space="preserve"> is</w:t>
      </w:r>
      <w:r w:rsidR="00E56151" w:rsidRPr="000545CA">
        <w:rPr>
          <w:rFonts w:asciiTheme="minorHAnsi" w:hAnsiTheme="minorHAnsi" w:cstheme="minorHAnsi"/>
        </w:rPr>
        <w:t xml:space="preserve"> not manly</w:t>
      </w:r>
      <w:r w:rsidR="00133368" w:rsidRPr="000545CA">
        <w:rPr>
          <w:rFonts w:asciiTheme="minorHAnsi" w:hAnsiTheme="minorHAnsi" w:cstheme="minorHAnsi"/>
        </w:rPr>
        <w:t>;</w:t>
      </w:r>
      <w:r w:rsidR="00E56151" w:rsidRPr="000545CA">
        <w:rPr>
          <w:rFonts w:asciiTheme="minorHAnsi" w:hAnsiTheme="minorHAnsi" w:cstheme="minorHAnsi"/>
        </w:rPr>
        <w:t xml:space="preserve"> Afghan women</w:t>
      </w:r>
      <w:r w:rsidR="00AA0161" w:rsidRPr="000545CA">
        <w:rPr>
          <w:rFonts w:asciiTheme="minorHAnsi" w:hAnsiTheme="minorHAnsi" w:cstheme="minorHAnsi"/>
        </w:rPr>
        <w:t xml:space="preserve"> finding</w:t>
      </w:r>
      <w:r w:rsidR="00E56151" w:rsidRPr="000545CA">
        <w:rPr>
          <w:rFonts w:asciiTheme="minorHAnsi" w:hAnsiTheme="minorHAnsi" w:cstheme="minorHAnsi"/>
        </w:rPr>
        <w:t xml:space="preserve"> their place in parliament and making women visible</w:t>
      </w:r>
      <w:r w:rsidR="00133368" w:rsidRPr="000545CA">
        <w:rPr>
          <w:rFonts w:asciiTheme="minorHAnsi" w:hAnsiTheme="minorHAnsi" w:cstheme="minorHAnsi"/>
        </w:rPr>
        <w:t xml:space="preserve"> and</w:t>
      </w:r>
      <w:r w:rsidR="00E56151" w:rsidRPr="000545CA">
        <w:rPr>
          <w:rFonts w:asciiTheme="minorHAnsi" w:hAnsiTheme="minorHAnsi" w:cstheme="minorHAnsi"/>
        </w:rPr>
        <w:t xml:space="preserve"> Northern Ir</w:t>
      </w:r>
      <w:r w:rsidR="00133368" w:rsidRPr="000545CA">
        <w:rPr>
          <w:rFonts w:asciiTheme="minorHAnsi" w:hAnsiTheme="minorHAnsi" w:cstheme="minorHAnsi"/>
        </w:rPr>
        <w:t>ish</w:t>
      </w:r>
      <w:r w:rsidR="00E56151" w:rsidRPr="000545CA">
        <w:rPr>
          <w:rFonts w:asciiTheme="minorHAnsi" w:hAnsiTheme="minorHAnsi" w:cstheme="minorHAnsi"/>
        </w:rPr>
        <w:t xml:space="preserve"> women activist</w:t>
      </w:r>
      <w:r w:rsidR="0035733F" w:rsidRPr="000545CA">
        <w:rPr>
          <w:rFonts w:asciiTheme="minorHAnsi" w:hAnsiTheme="minorHAnsi" w:cstheme="minorHAnsi"/>
        </w:rPr>
        <w:t>s in the</w:t>
      </w:r>
      <w:r w:rsidR="00E56151" w:rsidRPr="000545CA">
        <w:rPr>
          <w:rFonts w:asciiTheme="minorHAnsi" w:hAnsiTheme="minorHAnsi" w:cstheme="minorHAnsi"/>
        </w:rPr>
        <w:t xml:space="preserve"> </w:t>
      </w:r>
      <w:r w:rsidR="00AA0161" w:rsidRPr="000545CA">
        <w:rPr>
          <w:rFonts w:asciiTheme="minorHAnsi" w:hAnsiTheme="minorHAnsi" w:cstheme="minorHAnsi"/>
        </w:rPr>
        <w:t>women</w:t>
      </w:r>
      <w:r w:rsidR="0035733F" w:rsidRPr="000545CA">
        <w:rPr>
          <w:rFonts w:asciiTheme="minorHAnsi" w:hAnsiTheme="minorHAnsi" w:cstheme="minorHAnsi"/>
        </w:rPr>
        <w:t>’s</w:t>
      </w:r>
      <w:r w:rsidR="00AA0161" w:rsidRPr="000545CA">
        <w:rPr>
          <w:rFonts w:asciiTheme="minorHAnsi" w:hAnsiTheme="minorHAnsi" w:cstheme="minorHAnsi"/>
        </w:rPr>
        <w:t xml:space="preserve"> rights movement. </w:t>
      </w:r>
    </w:p>
    <w:p w14:paraId="37989E2F" w14:textId="5CE382FB" w:rsidR="002256C2"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nine</w:t>
      </w:r>
      <w:r w:rsidR="00422191" w:rsidRPr="000545CA">
        <w:rPr>
          <w:rFonts w:asciiTheme="minorHAnsi" w:hAnsiTheme="minorHAnsi" w:cstheme="minorHAnsi"/>
        </w:rPr>
        <w:t>,</w:t>
      </w:r>
      <w:r w:rsidRPr="000545CA">
        <w:rPr>
          <w:rFonts w:asciiTheme="minorHAnsi" w:hAnsiTheme="minorHAnsi" w:cstheme="minorHAnsi"/>
        </w:rPr>
        <w:t xml:space="preserve"> </w:t>
      </w:r>
      <w:r w:rsidR="00614BCD" w:rsidRPr="000545CA">
        <w:rPr>
          <w:rFonts w:asciiTheme="minorHAnsi" w:hAnsiTheme="minorHAnsi" w:cstheme="minorHAnsi"/>
          <w:b/>
          <w:bCs/>
        </w:rPr>
        <w:t>‘</w:t>
      </w:r>
      <w:r w:rsidR="004427F2">
        <w:rPr>
          <w:rFonts w:asciiTheme="minorHAnsi" w:hAnsiTheme="minorHAnsi" w:cstheme="minorHAnsi"/>
          <w:b/>
          <w:bCs/>
        </w:rPr>
        <w:t>”</w:t>
      </w:r>
      <w:r w:rsidRPr="000545CA">
        <w:rPr>
          <w:rFonts w:asciiTheme="minorHAnsi" w:hAnsiTheme="minorHAnsi" w:cstheme="minorHAnsi"/>
          <w:b/>
          <w:bCs/>
        </w:rPr>
        <w:t>Post-war</w:t>
      </w:r>
      <w:r w:rsidR="004427F2">
        <w:rPr>
          <w:rFonts w:asciiTheme="minorHAnsi" w:hAnsiTheme="minorHAnsi" w:cstheme="minorHAnsi"/>
          <w:b/>
          <w:bCs/>
        </w:rPr>
        <w:t>”</w:t>
      </w:r>
      <w:r w:rsidRPr="000545CA">
        <w:rPr>
          <w:rFonts w:asciiTheme="minorHAnsi" w:hAnsiTheme="minorHAnsi" w:cstheme="minorHAnsi"/>
          <w:b/>
          <w:bCs/>
        </w:rPr>
        <w:t xml:space="preserve"> </w:t>
      </w:r>
      <w:r w:rsidR="009D0B3B">
        <w:rPr>
          <w:rFonts w:asciiTheme="minorHAnsi" w:hAnsiTheme="minorHAnsi" w:cstheme="minorHAnsi"/>
          <w:b/>
          <w:bCs/>
        </w:rPr>
        <w:t>c</w:t>
      </w:r>
      <w:r w:rsidRPr="000545CA">
        <w:rPr>
          <w:rFonts w:asciiTheme="minorHAnsi" w:hAnsiTheme="minorHAnsi" w:cstheme="minorHAnsi"/>
          <w:b/>
          <w:bCs/>
        </w:rPr>
        <w:t xml:space="preserve">an </w:t>
      </w:r>
      <w:r w:rsidR="009D0B3B">
        <w:rPr>
          <w:rFonts w:asciiTheme="minorHAnsi" w:hAnsiTheme="minorHAnsi" w:cstheme="minorHAnsi"/>
          <w:b/>
          <w:bCs/>
        </w:rPr>
        <w:t>l</w:t>
      </w:r>
      <w:r w:rsidRPr="000545CA">
        <w:rPr>
          <w:rFonts w:asciiTheme="minorHAnsi" w:hAnsiTheme="minorHAnsi" w:cstheme="minorHAnsi"/>
          <w:b/>
          <w:bCs/>
        </w:rPr>
        <w:t xml:space="preserve">ast </w:t>
      </w:r>
      <w:r w:rsidR="009D0B3B">
        <w:rPr>
          <w:rFonts w:asciiTheme="minorHAnsi" w:hAnsiTheme="minorHAnsi" w:cstheme="minorHAnsi"/>
          <w:b/>
          <w:bCs/>
        </w:rPr>
        <w:t>g</w:t>
      </w:r>
      <w:r w:rsidRPr="000545CA">
        <w:rPr>
          <w:rFonts w:asciiTheme="minorHAnsi" w:hAnsiTheme="minorHAnsi" w:cstheme="minorHAnsi"/>
          <w:b/>
          <w:bCs/>
        </w:rPr>
        <w:t>enerations</w:t>
      </w:r>
      <w:r w:rsidR="004427F2">
        <w:rPr>
          <w:rFonts w:asciiTheme="minorHAnsi" w:hAnsiTheme="minorHAnsi" w:cstheme="minorHAnsi"/>
          <w:b/>
          <w:bCs/>
        </w:rPr>
        <w:t>’</w:t>
      </w:r>
      <w:r w:rsidR="00614BCD" w:rsidRPr="000545CA">
        <w:rPr>
          <w:rFonts w:asciiTheme="minorHAnsi" w:hAnsiTheme="minorHAnsi" w:cstheme="minorHAnsi"/>
        </w:rPr>
        <w:t xml:space="preserve"> highlights that while w</w:t>
      </w:r>
      <w:r w:rsidRPr="000545CA">
        <w:rPr>
          <w:rFonts w:asciiTheme="minorHAnsi" w:hAnsiTheme="minorHAnsi" w:cstheme="minorHAnsi"/>
        </w:rPr>
        <w:t xml:space="preserve">ar ends, the trauma caused by war never ends. Women who were sexually abused, raped, or tortured will live with the trauma, and breaking the silence is not easy </w:t>
      </w:r>
      <w:r w:rsidR="00AC035C" w:rsidRPr="000545CA">
        <w:rPr>
          <w:rFonts w:asciiTheme="minorHAnsi" w:hAnsiTheme="minorHAnsi" w:cstheme="minorHAnsi"/>
        </w:rPr>
        <w:t xml:space="preserve">given the social structures for women’s acceptance in society. </w:t>
      </w:r>
      <w:r w:rsidRPr="000545CA">
        <w:rPr>
          <w:rFonts w:asciiTheme="minorHAnsi" w:hAnsiTheme="minorHAnsi" w:cstheme="minorHAnsi"/>
        </w:rPr>
        <w:t>War is full of lessons that we need to learn</w:t>
      </w:r>
      <w:r w:rsidR="000D6AA4" w:rsidRPr="000545CA">
        <w:rPr>
          <w:rFonts w:asciiTheme="minorHAnsi" w:hAnsiTheme="minorHAnsi" w:cstheme="minorHAnsi"/>
        </w:rPr>
        <w:t xml:space="preserve">. </w:t>
      </w:r>
      <w:r w:rsidRPr="000545CA">
        <w:rPr>
          <w:rFonts w:asciiTheme="minorHAnsi" w:hAnsiTheme="minorHAnsi" w:cstheme="minorHAnsi"/>
        </w:rPr>
        <w:t>Therefore, it is recommended that all social structures, norms, policymakers, and human rights activities</w:t>
      </w:r>
      <w:r w:rsidR="000532F2" w:rsidRPr="000545CA">
        <w:rPr>
          <w:rFonts w:asciiTheme="minorHAnsi" w:hAnsiTheme="minorHAnsi" w:cstheme="minorHAnsi"/>
        </w:rPr>
        <w:t>,</w:t>
      </w:r>
      <w:r w:rsidRPr="000545CA">
        <w:rPr>
          <w:rFonts w:asciiTheme="minorHAnsi" w:hAnsiTheme="minorHAnsi" w:cstheme="minorHAnsi"/>
        </w:rPr>
        <w:t xml:space="preserve"> consider the post-war period the most important part of the war.</w:t>
      </w:r>
    </w:p>
    <w:p w14:paraId="74F94B96" w14:textId="4A8CA60A" w:rsidR="002256C2"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ten</w:t>
      </w:r>
      <w:r w:rsidR="00614BCD" w:rsidRPr="000545CA">
        <w:rPr>
          <w:rFonts w:asciiTheme="minorHAnsi" w:hAnsiTheme="minorHAnsi" w:cstheme="minorHAnsi"/>
        </w:rPr>
        <w:t>,</w:t>
      </w:r>
      <w:r w:rsidRPr="000545CA">
        <w:rPr>
          <w:rFonts w:asciiTheme="minorHAnsi" w:hAnsiTheme="minorHAnsi" w:cstheme="minorHAnsi"/>
        </w:rPr>
        <w:t xml:space="preserve"> </w:t>
      </w:r>
      <w:r w:rsidR="00AA7C34">
        <w:rPr>
          <w:rFonts w:asciiTheme="minorHAnsi" w:hAnsiTheme="minorHAnsi" w:cstheme="minorHAnsi"/>
          <w:b/>
          <w:bCs/>
        </w:rPr>
        <w:t>‘</w:t>
      </w:r>
      <w:r w:rsidRPr="000545CA">
        <w:rPr>
          <w:rFonts w:asciiTheme="minorHAnsi" w:hAnsiTheme="minorHAnsi" w:cstheme="minorHAnsi"/>
          <w:b/>
          <w:bCs/>
        </w:rPr>
        <w:t xml:space="preserve">Militarization </w:t>
      </w:r>
      <w:r w:rsidR="009D0B3B">
        <w:rPr>
          <w:rFonts w:asciiTheme="minorHAnsi" w:hAnsiTheme="minorHAnsi" w:cstheme="minorHAnsi"/>
          <w:b/>
          <w:bCs/>
        </w:rPr>
        <w:t>s</w:t>
      </w:r>
      <w:r w:rsidRPr="000545CA">
        <w:rPr>
          <w:rFonts w:asciiTheme="minorHAnsi" w:hAnsiTheme="minorHAnsi" w:cstheme="minorHAnsi"/>
          <w:b/>
          <w:bCs/>
        </w:rPr>
        <w:t xml:space="preserve">tarts </w:t>
      </w:r>
      <w:r w:rsidR="009D0B3B">
        <w:rPr>
          <w:rFonts w:asciiTheme="minorHAnsi" w:hAnsiTheme="minorHAnsi" w:cstheme="minorHAnsi"/>
          <w:b/>
          <w:bCs/>
        </w:rPr>
        <w:t>d</w:t>
      </w:r>
      <w:r w:rsidRPr="000545CA">
        <w:rPr>
          <w:rFonts w:asciiTheme="minorHAnsi" w:hAnsiTheme="minorHAnsi" w:cstheme="minorHAnsi"/>
          <w:b/>
          <w:bCs/>
        </w:rPr>
        <w:t xml:space="preserve">uring </w:t>
      </w:r>
      <w:r w:rsidR="009D0B3B">
        <w:rPr>
          <w:rFonts w:asciiTheme="minorHAnsi" w:hAnsiTheme="minorHAnsi" w:cstheme="minorHAnsi"/>
          <w:b/>
          <w:bCs/>
        </w:rPr>
        <w:t>p</w:t>
      </w:r>
      <w:r w:rsidRPr="000545CA">
        <w:rPr>
          <w:rFonts w:asciiTheme="minorHAnsi" w:hAnsiTheme="minorHAnsi" w:cstheme="minorHAnsi"/>
          <w:b/>
          <w:bCs/>
        </w:rPr>
        <w:t>eacetime</w:t>
      </w:r>
      <w:r w:rsidR="00AA7C34">
        <w:rPr>
          <w:rFonts w:asciiTheme="minorHAnsi" w:hAnsiTheme="minorHAnsi" w:cstheme="minorHAnsi"/>
          <w:b/>
          <w:bCs/>
        </w:rPr>
        <w:t>’</w:t>
      </w:r>
      <w:r w:rsidRPr="000545CA">
        <w:rPr>
          <w:rFonts w:asciiTheme="minorHAnsi" w:hAnsiTheme="minorHAnsi" w:cstheme="minorHAnsi"/>
        </w:rPr>
        <w:t xml:space="preserve"> </w:t>
      </w:r>
      <w:r w:rsidR="00BF38F6" w:rsidRPr="000545CA">
        <w:rPr>
          <w:rFonts w:asciiTheme="minorHAnsi" w:hAnsiTheme="minorHAnsi" w:cstheme="minorHAnsi"/>
        </w:rPr>
        <w:t xml:space="preserve">stresses how </w:t>
      </w:r>
      <w:r w:rsidRPr="000545CA">
        <w:rPr>
          <w:rFonts w:asciiTheme="minorHAnsi" w:hAnsiTheme="minorHAnsi" w:cstheme="minorHAnsi"/>
        </w:rPr>
        <w:t>militari</w:t>
      </w:r>
      <w:r w:rsidR="00CD7267">
        <w:rPr>
          <w:rFonts w:asciiTheme="minorHAnsi" w:hAnsiTheme="minorHAnsi" w:cstheme="minorHAnsi"/>
        </w:rPr>
        <w:t>z</w:t>
      </w:r>
      <w:r w:rsidRPr="000545CA">
        <w:rPr>
          <w:rFonts w:asciiTheme="minorHAnsi" w:hAnsiTheme="minorHAnsi" w:cstheme="minorHAnsi"/>
        </w:rPr>
        <w:t>ation starts with some basic militari</w:t>
      </w:r>
      <w:r w:rsidR="008678D6">
        <w:rPr>
          <w:rFonts w:asciiTheme="minorHAnsi" w:hAnsiTheme="minorHAnsi" w:cstheme="minorHAnsi"/>
        </w:rPr>
        <w:t>z</w:t>
      </w:r>
      <w:r w:rsidRPr="000545CA">
        <w:rPr>
          <w:rFonts w:asciiTheme="minorHAnsi" w:hAnsiTheme="minorHAnsi" w:cstheme="minorHAnsi"/>
        </w:rPr>
        <w:t>ed ideas and practices in peacetime. For instance, military fashion in</w:t>
      </w:r>
      <w:r w:rsidR="00160136" w:rsidRPr="000545CA">
        <w:rPr>
          <w:rFonts w:asciiTheme="minorHAnsi" w:hAnsiTheme="minorHAnsi" w:cstheme="minorHAnsi"/>
        </w:rPr>
        <w:t xml:space="preserve"> </w:t>
      </w:r>
      <w:r w:rsidRPr="000545CA">
        <w:rPr>
          <w:rFonts w:asciiTheme="minorHAnsi" w:hAnsiTheme="minorHAnsi" w:cstheme="minorHAnsi"/>
        </w:rPr>
        <w:t xml:space="preserve">dressing boys and girls, the interest of teenage girls in men with military uniforms, the military uniform as </w:t>
      </w:r>
      <w:r w:rsidR="00006EE0">
        <w:rPr>
          <w:rFonts w:asciiTheme="minorHAnsi" w:hAnsiTheme="minorHAnsi" w:cstheme="minorHAnsi"/>
        </w:rPr>
        <w:t>symbolizing</w:t>
      </w:r>
      <w:r w:rsidR="00A87A77" w:rsidRPr="000545CA">
        <w:rPr>
          <w:rFonts w:asciiTheme="minorHAnsi" w:hAnsiTheme="minorHAnsi" w:cstheme="minorHAnsi"/>
        </w:rPr>
        <w:t xml:space="preserve"> </w:t>
      </w:r>
      <w:r w:rsidRPr="000545CA">
        <w:rPr>
          <w:rFonts w:asciiTheme="minorHAnsi" w:hAnsiTheme="minorHAnsi" w:cstheme="minorHAnsi"/>
        </w:rPr>
        <w:t>hero</w:t>
      </w:r>
      <w:r w:rsidR="00A87A77" w:rsidRPr="000545CA">
        <w:rPr>
          <w:rFonts w:asciiTheme="minorHAnsi" w:hAnsiTheme="minorHAnsi" w:cstheme="minorHAnsi"/>
        </w:rPr>
        <w:t>ism</w:t>
      </w:r>
      <w:r w:rsidRPr="000545CA">
        <w:rPr>
          <w:rFonts w:asciiTheme="minorHAnsi" w:hAnsiTheme="minorHAnsi" w:cstheme="minorHAnsi"/>
        </w:rPr>
        <w:t>, and the interest of</w:t>
      </w:r>
      <w:r w:rsidR="00160136" w:rsidRPr="000545CA">
        <w:rPr>
          <w:rFonts w:asciiTheme="minorHAnsi" w:hAnsiTheme="minorHAnsi" w:cstheme="minorHAnsi"/>
        </w:rPr>
        <w:t xml:space="preserve"> </w:t>
      </w:r>
      <w:r w:rsidRPr="000545CA">
        <w:rPr>
          <w:rFonts w:asciiTheme="minorHAnsi" w:hAnsiTheme="minorHAnsi" w:cstheme="minorHAnsi"/>
        </w:rPr>
        <w:t>academi</w:t>
      </w:r>
      <w:r w:rsidR="00160136" w:rsidRPr="000545CA">
        <w:rPr>
          <w:rFonts w:asciiTheme="minorHAnsi" w:hAnsiTheme="minorHAnsi" w:cstheme="minorHAnsi"/>
        </w:rPr>
        <w:t>cs</w:t>
      </w:r>
      <w:r w:rsidRPr="000545CA">
        <w:rPr>
          <w:rFonts w:asciiTheme="minorHAnsi" w:hAnsiTheme="minorHAnsi" w:cstheme="minorHAnsi"/>
        </w:rPr>
        <w:t xml:space="preserve"> in research</w:t>
      </w:r>
      <w:r w:rsidR="003B70B4" w:rsidRPr="000545CA">
        <w:rPr>
          <w:rFonts w:asciiTheme="minorHAnsi" w:hAnsiTheme="minorHAnsi" w:cstheme="minorHAnsi"/>
        </w:rPr>
        <w:t>ing</w:t>
      </w:r>
      <w:r w:rsidRPr="000545CA">
        <w:rPr>
          <w:rFonts w:asciiTheme="minorHAnsi" w:hAnsiTheme="minorHAnsi" w:cstheme="minorHAnsi"/>
        </w:rPr>
        <w:t xml:space="preserve"> the weaponry industry are all manifestations of militari</w:t>
      </w:r>
      <w:r w:rsidR="00CD7267">
        <w:rPr>
          <w:rFonts w:asciiTheme="minorHAnsi" w:hAnsiTheme="minorHAnsi" w:cstheme="minorHAnsi"/>
        </w:rPr>
        <w:t>z</w:t>
      </w:r>
      <w:r w:rsidRPr="000545CA">
        <w:rPr>
          <w:rFonts w:asciiTheme="minorHAnsi" w:hAnsiTheme="minorHAnsi" w:cstheme="minorHAnsi"/>
        </w:rPr>
        <w:t xml:space="preserve">ation’s progress. However, as per feminism, the process can be reviewed </w:t>
      </w:r>
      <w:r w:rsidR="008C7D38" w:rsidRPr="000545CA">
        <w:rPr>
          <w:rFonts w:asciiTheme="minorHAnsi" w:hAnsiTheme="minorHAnsi" w:cstheme="minorHAnsi"/>
        </w:rPr>
        <w:t>with</w:t>
      </w:r>
      <w:r w:rsidRPr="000545CA">
        <w:rPr>
          <w:rFonts w:asciiTheme="minorHAnsi" w:hAnsiTheme="minorHAnsi" w:cstheme="minorHAnsi"/>
        </w:rPr>
        <w:t xml:space="preserve"> collective action against </w:t>
      </w:r>
      <w:r w:rsidR="001160BD" w:rsidRPr="000545CA">
        <w:rPr>
          <w:rFonts w:asciiTheme="minorHAnsi" w:hAnsiTheme="minorHAnsi" w:cstheme="minorHAnsi"/>
        </w:rPr>
        <w:t>militari</w:t>
      </w:r>
      <w:r w:rsidR="00CD7267">
        <w:rPr>
          <w:rFonts w:asciiTheme="minorHAnsi" w:hAnsiTheme="minorHAnsi" w:cstheme="minorHAnsi"/>
        </w:rPr>
        <w:t>z</w:t>
      </w:r>
      <w:r w:rsidR="001160BD" w:rsidRPr="000545CA">
        <w:rPr>
          <w:rFonts w:asciiTheme="minorHAnsi" w:hAnsiTheme="minorHAnsi" w:cstheme="minorHAnsi"/>
        </w:rPr>
        <w:t>ation</w:t>
      </w:r>
      <w:r w:rsidR="001D14AC" w:rsidRPr="000545CA">
        <w:rPr>
          <w:rFonts w:asciiTheme="minorHAnsi" w:hAnsiTheme="minorHAnsi" w:cstheme="minorHAnsi"/>
        </w:rPr>
        <w:t xml:space="preserve">, which focuses on militarism’s </w:t>
      </w:r>
      <w:r w:rsidR="001D14AC" w:rsidRPr="000545CA">
        <w:rPr>
          <w:rFonts w:asciiTheme="minorHAnsi" w:hAnsiTheme="minorHAnsi" w:cstheme="minorHAnsi"/>
          <w:i/>
          <w:iCs/>
        </w:rPr>
        <w:t>effect</w:t>
      </w:r>
      <w:r w:rsidR="001D14AC" w:rsidRPr="000545CA">
        <w:rPr>
          <w:rFonts w:asciiTheme="minorHAnsi" w:hAnsiTheme="minorHAnsi" w:cstheme="minorHAnsi"/>
        </w:rPr>
        <w:t xml:space="preserve"> and not its supposed </w:t>
      </w:r>
      <w:r w:rsidR="001D14AC" w:rsidRPr="000545CA">
        <w:rPr>
          <w:rFonts w:asciiTheme="minorHAnsi" w:hAnsiTheme="minorHAnsi" w:cstheme="minorHAnsi"/>
          <w:i/>
          <w:iCs/>
        </w:rPr>
        <w:t>goal</w:t>
      </w:r>
      <w:r w:rsidR="001D14AC" w:rsidRPr="000545CA">
        <w:rPr>
          <w:rFonts w:asciiTheme="minorHAnsi" w:hAnsiTheme="minorHAnsi" w:cstheme="minorHAnsi"/>
        </w:rPr>
        <w:t xml:space="preserve">. </w:t>
      </w:r>
      <w:r w:rsidR="006C2B19" w:rsidRPr="000545CA">
        <w:rPr>
          <w:rFonts w:asciiTheme="minorHAnsi" w:hAnsiTheme="minorHAnsi" w:cstheme="minorHAnsi"/>
        </w:rPr>
        <w:t>For example, people in peacetime may see a man in military uniform and think of him as a hero who is making their country safer</w:t>
      </w:r>
      <w:r w:rsidR="00565D24" w:rsidRPr="000545CA">
        <w:rPr>
          <w:rFonts w:asciiTheme="minorHAnsi" w:hAnsiTheme="minorHAnsi" w:cstheme="minorHAnsi"/>
        </w:rPr>
        <w:t>; while those who see the same uniform in wartime</w:t>
      </w:r>
      <w:r w:rsidR="002B5AA0" w:rsidRPr="000545CA">
        <w:rPr>
          <w:rFonts w:asciiTheme="minorHAnsi" w:hAnsiTheme="minorHAnsi" w:cstheme="minorHAnsi"/>
        </w:rPr>
        <w:t xml:space="preserve"> where violent acts have been committed</w:t>
      </w:r>
      <w:r w:rsidR="002B5914" w:rsidRPr="000545CA">
        <w:rPr>
          <w:rFonts w:asciiTheme="minorHAnsi" w:hAnsiTheme="minorHAnsi" w:cstheme="minorHAnsi"/>
        </w:rPr>
        <w:t xml:space="preserve"> – </w:t>
      </w:r>
      <w:r w:rsidRPr="000545CA">
        <w:rPr>
          <w:rFonts w:asciiTheme="minorHAnsi" w:hAnsiTheme="minorHAnsi" w:cstheme="minorHAnsi"/>
        </w:rPr>
        <w:t>rape, sexual abuse, or any other form of violent act</w:t>
      </w:r>
      <w:r w:rsidR="002B5914" w:rsidRPr="000545CA">
        <w:rPr>
          <w:rFonts w:asciiTheme="minorHAnsi" w:hAnsiTheme="minorHAnsi" w:cstheme="minorHAnsi"/>
        </w:rPr>
        <w:t xml:space="preserve"> – </w:t>
      </w:r>
      <w:r w:rsidRPr="000545CA">
        <w:rPr>
          <w:rFonts w:asciiTheme="minorHAnsi" w:hAnsiTheme="minorHAnsi" w:cstheme="minorHAnsi"/>
        </w:rPr>
        <w:t>will see him as humanity's enemy</w:t>
      </w:r>
      <w:r w:rsidR="002B5914" w:rsidRPr="000545CA">
        <w:rPr>
          <w:rFonts w:asciiTheme="minorHAnsi" w:hAnsiTheme="minorHAnsi" w:cstheme="minorHAnsi"/>
        </w:rPr>
        <w:t xml:space="preserve"> – a </w:t>
      </w:r>
      <w:r w:rsidRPr="000545CA">
        <w:rPr>
          <w:rFonts w:asciiTheme="minorHAnsi" w:hAnsiTheme="minorHAnsi" w:cstheme="minorHAnsi"/>
        </w:rPr>
        <w:t>killer</w:t>
      </w:r>
      <w:r w:rsidR="002B5914" w:rsidRPr="000545CA">
        <w:rPr>
          <w:rFonts w:asciiTheme="minorHAnsi" w:hAnsiTheme="minorHAnsi" w:cstheme="minorHAnsi"/>
        </w:rPr>
        <w:t xml:space="preserve"> </w:t>
      </w:r>
      <w:r w:rsidRPr="000545CA">
        <w:rPr>
          <w:rFonts w:asciiTheme="minorHAnsi" w:hAnsiTheme="minorHAnsi" w:cstheme="minorHAnsi"/>
        </w:rPr>
        <w:t>and an abuser</w:t>
      </w:r>
      <w:r w:rsidR="0098293A" w:rsidRPr="000545CA">
        <w:rPr>
          <w:rFonts w:asciiTheme="minorHAnsi" w:hAnsiTheme="minorHAnsi" w:cstheme="minorHAnsi"/>
        </w:rPr>
        <w:t xml:space="preserve">. </w:t>
      </w:r>
      <w:r w:rsidRPr="000545CA">
        <w:rPr>
          <w:rFonts w:asciiTheme="minorHAnsi" w:hAnsiTheme="minorHAnsi" w:cstheme="minorHAnsi"/>
        </w:rPr>
        <w:t>The war effect is violent, and through militari</w:t>
      </w:r>
      <w:r w:rsidR="00CD7267">
        <w:rPr>
          <w:rFonts w:asciiTheme="minorHAnsi" w:hAnsiTheme="minorHAnsi" w:cstheme="minorHAnsi"/>
        </w:rPr>
        <w:t>z</w:t>
      </w:r>
      <w:r w:rsidRPr="000545CA">
        <w:rPr>
          <w:rFonts w:asciiTheme="minorHAnsi" w:hAnsiTheme="minorHAnsi" w:cstheme="minorHAnsi"/>
        </w:rPr>
        <w:t>ation, we are moving toward violence, not peace. </w:t>
      </w:r>
    </w:p>
    <w:p w14:paraId="1AD5A385" w14:textId="78DF9584" w:rsidR="002256C2"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 xml:space="preserve">Lesson eleven, </w:t>
      </w:r>
      <w:r w:rsidR="0057794E">
        <w:rPr>
          <w:rFonts w:asciiTheme="minorHAnsi" w:hAnsiTheme="minorHAnsi" w:cstheme="minorHAnsi"/>
          <w:b/>
          <w:bCs/>
        </w:rPr>
        <w:t>‘</w:t>
      </w:r>
      <w:r w:rsidRPr="000545CA">
        <w:rPr>
          <w:rFonts w:asciiTheme="minorHAnsi" w:hAnsiTheme="minorHAnsi" w:cstheme="minorHAnsi"/>
          <w:b/>
          <w:bCs/>
        </w:rPr>
        <w:t xml:space="preserve">Ukrainian </w:t>
      </w:r>
      <w:r w:rsidR="009D0B3B">
        <w:rPr>
          <w:rFonts w:asciiTheme="minorHAnsi" w:hAnsiTheme="minorHAnsi" w:cstheme="minorHAnsi"/>
          <w:b/>
          <w:bCs/>
        </w:rPr>
        <w:t>f</w:t>
      </w:r>
      <w:r w:rsidRPr="000545CA">
        <w:rPr>
          <w:rFonts w:asciiTheme="minorHAnsi" w:hAnsiTheme="minorHAnsi" w:cstheme="minorHAnsi"/>
          <w:b/>
          <w:bCs/>
        </w:rPr>
        <w:t xml:space="preserve">eminists </w:t>
      </w:r>
      <w:r w:rsidR="009D0B3B">
        <w:rPr>
          <w:rFonts w:asciiTheme="minorHAnsi" w:hAnsiTheme="minorHAnsi" w:cstheme="minorHAnsi"/>
          <w:b/>
          <w:bCs/>
        </w:rPr>
        <w:t>h</w:t>
      </w:r>
      <w:r w:rsidRPr="000545CA">
        <w:rPr>
          <w:rFonts w:asciiTheme="minorHAnsi" w:hAnsiTheme="minorHAnsi" w:cstheme="minorHAnsi"/>
          <w:b/>
          <w:bCs/>
        </w:rPr>
        <w:t xml:space="preserve">ave </w:t>
      </w:r>
      <w:r w:rsidR="009D0B3B">
        <w:rPr>
          <w:rFonts w:asciiTheme="minorHAnsi" w:hAnsiTheme="minorHAnsi" w:cstheme="minorHAnsi"/>
          <w:b/>
          <w:bCs/>
        </w:rPr>
        <w:t>l</w:t>
      </w:r>
      <w:r w:rsidRPr="000545CA">
        <w:rPr>
          <w:rFonts w:asciiTheme="minorHAnsi" w:hAnsiTheme="minorHAnsi" w:cstheme="minorHAnsi"/>
          <w:b/>
          <w:bCs/>
        </w:rPr>
        <w:t xml:space="preserve">essons to </w:t>
      </w:r>
      <w:r w:rsidR="009D0B3B">
        <w:rPr>
          <w:rFonts w:asciiTheme="minorHAnsi" w:hAnsiTheme="minorHAnsi" w:cstheme="minorHAnsi"/>
          <w:b/>
          <w:bCs/>
        </w:rPr>
        <w:t>t</w:t>
      </w:r>
      <w:r w:rsidRPr="000545CA">
        <w:rPr>
          <w:rFonts w:asciiTheme="minorHAnsi" w:hAnsiTheme="minorHAnsi" w:cstheme="minorHAnsi"/>
          <w:b/>
          <w:bCs/>
        </w:rPr>
        <w:t xml:space="preserve">each </w:t>
      </w:r>
      <w:r w:rsidR="009D0B3B">
        <w:rPr>
          <w:rFonts w:asciiTheme="minorHAnsi" w:hAnsiTheme="minorHAnsi" w:cstheme="minorHAnsi"/>
          <w:b/>
          <w:bCs/>
        </w:rPr>
        <w:t>u</w:t>
      </w:r>
      <w:r w:rsidRPr="000545CA">
        <w:rPr>
          <w:rFonts w:asciiTheme="minorHAnsi" w:hAnsiTheme="minorHAnsi" w:cstheme="minorHAnsi"/>
          <w:b/>
          <w:bCs/>
        </w:rPr>
        <w:t xml:space="preserve">s about </w:t>
      </w:r>
      <w:r w:rsidR="009D0B3B">
        <w:rPr>
          <w:rFonts w:asciiTheme="minorHAnsi" w:hAnsiTheme="minorHAnsi" w:cstheme="minorHAnsi"/>
          <w:b/>
          <w:bCs/>
        </w:rPr>
        <w:t>w</w:t>
      </w:r>
      <w:r w:rsidRPr="000545CA">
        <w:rPr>
          <w:rFonts w:asciiTheme="minorHAnsi" w:hAnsiTheme="minorHAnsi" w:cstheme="minorHAnsi"/>
          <w:b/>
          <w:bCs/>
        </w:rPr>
        <w:t>ar</w:t>
      </w:r>
      <w:r w:rsidR="0057794E">
        <w:rPr>
          <w:rFonts w:asciiTheme="minorHAnsi" w:hAnsiTheme="minorHAnsi" w:cstheme="minorHAnsi"/>
          <w:b/>
          <w:bCs/>
        </w:rPr>
        <w:t>’</w:t>
      </w:r>
      <w:r w:rsidRPr="000545CA">
        <w:rPr>
          <w:rFonts w:asciiTheme="minorHAnsi" w:hAnsiTheme="minorHAnsi" w:cstheme="minorHAnsi"/>
        </w:rPr>
        <w:t xml:space="preserve"> teaches us that literacy for every individual is crucial, especially for women. Women with good literacy in the Ukraine </w:t>
      </w:r>
      <w:r w:rsidRPr="000545CA">
        <w:rPr>
          <w:rFonts w:asciiTheme="minorHAnsi" w:hAnsiTheme="minorHAnsi" w:cstheme="minorHAnsi"/>
        </w:rPr>
        <w:lastRenderedPageBreak/>
        <w:t>war and good displacement experiences found secure shelter and access to income for survival</w:t>
      </w:r>
      <w:r w:rsidR="004D5E53" w:rsidRPr="000545CA">
        <w:rPr>
          <w:rFonts w:asciiTheme="minorHAnsi" w:hAnsiTheme="minorHAnsi" w:cstheme="minorHAnsi"/>
        </w:rPr>
        <w:t xml:space="preserve">. Their </w:t>
      </w:r>
      <w:r w:rsidRPr="000545CA">
        <w:rPr>
          <w:rFonts w:asciiTheme="minorHAnsi" w:hAnsiTheme="minorHAnsi" w:cstheme="minorHAnsi"/>
        </w:rPr>
        <w:t>level of dependency on m</w:t>
      </w:r>
      <w:r w:rsidR="004D5E53" w:rsidRPr="000545CA">
        <w:rPr>
          <w:rFonts w:asciiTheme="minorHAnsi" w:hAnsiTheme="minorHAnsi" w:cstheme="minorHAnsi"/>
        </w:rPr>
        <w:t>en</w:t>
      </w:r>
      <w:r w:rsidRPr="000545CA">
        <w:rPr>
          <w:rFonts w:asciiTheme="minorHAnsi" w:hAnsiTheme="minorHAnsi" w:cstheme="minorHAnsi"/>
        </w:rPr>
        <w:t xml:space="preserve"> was </w:t>
      </w:r>
      <w:r w:rsidR="004D5E53" w:rsidRPr="000545CA">
        <w:rPr>
          <w:rFonts w:asciiTheme="minorHAnsi" w:hAnsiTheme="minorHAnsi" w:cstheme="minorHAnsi"/>
        </w:rPr>
        <w:t xml:space="preserve">also </w:t>
      </w:r>
      <w:r w:rsidRPr="000545CA">
        <w:rPr>
          <w:rFonts w:asciiTheme="minorHAnsi" w:hAnsiTheme="minorHAnsi" w:cstheme="minorHAnsi"/>
        </w:rPr>
        <w:t>reduced. Moreover, the gendered pay gap highly affected women-headed households and elderly women in the Ukraine war. Feminists achieved most of their goals in wartime through collective work</w:t>
      </w:r>
      <w:r w:rsidR="00CB6EE0" w:rsidRPr="000545CA">
        <w:rPr>
          <w:rFonts w:asciiTheme="minorHAnsi" w:hAnsiTheme="minorHAnsi" w:cstheme="minorHAnsi"/>
        </w:rPr>
        <w:t>.</w:t>
      </w:r>
      <w:r w:rsidR="002D3A95" w:rsidRPr="000545CA">
        <w:rPr>
          <w:rFonts w:asciiTheme="minorHAnsi" w:hAnsiTheme="minorHAnsi" w:cstheme="minorHAnsi"/>
        </w:rPr>
        <w:t xml:space="preserve"> For example,</w:t>
      </w:r>
      <w:r w:rsidRPr="000545CA">
        <w:rPr>
          <w:rFonts w:asciiTheme="minorHAnsi" w:hAnsiTheme="minorHAnsi" w:cstheme="minorHAnsi"/>
        </w:rPr>
        <w:t xml:space="preserve"> Ukrainian Feminists' pre-war goal of reducing violence against women continued during wartime as women were </w:t>
      </w:r>
      <w:r w:rsidR="00540E6D">
        <w:rPr>
          <w:rFonts w:asciiTheme="minorHAnsi" w:hAnsiTheme="minorHAnsi" w:cstheme="minorHAnsi"/>
        </w:rPr>
        <w:t>impacted</w:t>
      </w:r>
      <w:r w:rsidRPr="000545CA">
        <w:rPr>
          <w:rFonts w:asciiTheme="minorHAnsi" w:hAnsiTheme="minorHAnsi" w:cstheme="minorHAnsi"/>
        </w:rPr>
        <w:t xml:space="preserve"> by men’s new militari</w:t>
      </w:r>
      <w:r w:rsidR="008678D6">
        <w:rPr>
          <w:rFonts w:asciiTheme="minorHAnsi" w:hAnsiTheme="minorHAnsi" w:cstheme="minorHAnsi"/>
        </w:rPr>
        <w:t>z</w:t>
      </w:r>
      <w:r w:rsidRPr="000545CA">
        <w:rPr>
          <w:rFonts w:asciiTheme="minorHAnsi" w:hAnsiTheme="minorHAnsi" w:cstheme="minorHAnsi"/>
        </w:rPr>
        <w:t>ed roles during the war.</w:t>
      </w:r>
    </w:p>
    <w:p w14:paraId="10EED9B2" w14:textId="0F79EC2E" w:rsidR="002256C2"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Lesson twelve</w:t>
      </w:r>
      <w:r w:rsidR="00BF38F6" w:rsidRPr="000545CA">
        <w:rPr>
          <w:rFonts w:asciiTheme="minorHAnsi" w:hAnsiTheme="minorHAnsi" w:cstheme="minorHAnsi"/>
          <w:b/>
          <w:bCs/>
        </w:rPr>
        <w:t>,</w:t>
      </w:r>
      <w:r w:rsidRPr="000545CA">
        <w:rPr>
          <w:rFonts w:asciiTheme="minorHAnsi" w:hAnsiTheme="minorHAnsi" w:cstheme="minorHAnsi"/>
          <w:b/>
          <w:bCs/>
        </w:rPr>
        <w:t xml:space="preserve"> </w:t>
      </w:r>
      <w:r w:rsidR="009D0B3B">
        <w:rPr>
          <w:rFonts w:asciiTheme="minorHAnsi" w:hAnsiTheme="minorHAnsi" w:cstheme="minorHAnsi"/>
          <w:b/>
          <w:bCs/>
        </w:rPr>
        <w:t>‘</w:t>
      </w:r>
      <w:r w:rsidRPr="000545CA">
        <w:rPr>
          <w:rFonts w:asciiTheme="minorHAnsi" w:hAnsiTheme="minorHAnsi" w:cstheme="minorHAnsi"/>
          <w:b/>
          <w:bCs/>
        </w:rPr>
        <w:t xml:space="preserve">Feminist </w:t>
      </w:r>
      <w:r w:rsidR="009D0B3B">
        <w:rPr>
          <w:rFonts w:asciiTheme="minorHAnsi" w:hAnsiTheme="minorHAnsi" w:cstheme="minorHAnsi"/>
          <w:b/>
          <w:bCs/>
        </w:rPr>
        <w:t>l</w:t>
      </w:r>
      <w:r w:rsidRPr="000545CA">
        <w:rPr>
          <w:rFonts w:asciiTheme="minorHAnsi" w:hAnsiTheme="minorHAnsi" w:cstheme="minorHAnsi"/>
          <w:b/>
          <w:bCs/>
        </w:rPr>
        <w:t xml:space="preserve">essons </w:t>
      </w:r>
      <w:r w:rsidR="009D0B3B">
        <w:rPr>
          <w:rFonts w:asciiTheme="minorHAnsi" w:hAnsiTheme="minorHAnsi" w:cstheme="minorHAnsi"/>
          <w:b/>
          <w:bCs/>
        </w:rPr>
        <w:t>a</w:t>
      </w:r>
      <w:r w:rsidRPr="000545CA">
        <w:rPr>
          <w:rFonts w:asciiTheme="minorHAnsi" w:hAnsiTheme="minorHAnsi" w:cstheme="minorHAnsi"/>
          <w:b/>
          <w:bCs/>
        </w:rPr>
        <w:t xml:space="preserve">re for </w:t>
      </w:r>
      <w:r w:rsidR="009D0B3B">
        <w:rPr>
          <w:rFonts w:asciiTheme="minorHAnsi" w:hAnsiTheme="minorHAnsi" w:cstheme="minorHAnsi"/>
          <w:b/>
          <w:bCs/>
        </w:rPr>
        <w:t>e</w:t>
      </w:r>
      <w:r w:rsidRPr="000545CA">
        <w:rPr>
          <w:rFonts w:asciiTheme="minorHAnsi" w:hAnsiTheme="minorHAnsi" w:cstheme="minorHAnsi"/>
          <w:b/>
          <w:bCs/>
        </w:rPr>
        <w:t>veryone</w:t>
      </w:r>
      <w:r w:rsidR="009D0B3B">
        <w:rPr>
          <w:rFonts w:asciiTheme="minorHAnsi" w:hAnsiTheme="minorHAnsi" w:cstheme="minorHAnsi"/>
          <w:b/>
          <w:bCs/>
        </w:rPr>
        <w:t>’</w:t>
      </w:r>
      <w:r w:rsidRPr="000545CA">
        <w:rPr>
          <w:rFonts w:asciiTheme="minorHAnsi" w:hAnsiTheme="minorHAnsi" w:cstheme="minorHAnsi"/>
        </w:rPr>
        <w:t xml:space="preserve"> teaches</w:t>
      </w:r>
      <w:r w:rsidR="00184FD9" w:rsidRPr="000545CA">
        <w:rPr>
          <w:rFonts w:asciiTheme="minorHAnsi" w:hAnsiTheme="minorHAnsi" w:cstheme="minorHAnsi"/>
        </w:rPr>
        <w:t xml:space="preserve"> </w:t>
      </w:r>
      <w:r w:rsidRPr="000545CA">
        <w:rPr>
          <w:rFonts w:asciiTheme="minorHAnsi" w:hAnsiTheme="minorHAnsi" w:cstheme="minorHAnsi"/>
        </w:rPr>
        <w:t>that the work of feminists is mostly achieved through solidarity, resilience, and collective work toward exploring, questioning, and challenging structures, norms, inequalities, and injustices.</w:t>
      </w:r>
      <w:r w:rsidR="00AA0161" w:rsidRPr="000545CA">
        <w:rPr>
          <w:rFonts w:asciiTheme="minorHAnsi" w:hAnsiTheme="minorHAnsi" w:cstheme="minorHAnsi"/>
        </w:rPr>
        <w:t xml:space="preserve"> </w:t>
      </w:r>
      <w:r w:rsidR="001240BF" w:rsidRPr="000545CA">
        <w:rPr>
          <w:rFonts w:asciiTheme="minorHAnsi" w:hAnsiTheme="minorHAnsi" w:cstheme="minorHAnsi"/>
        </w:rPr>
        <w:t>It s</w:t>
      </w:r>
      <w:r w:rsidR="00AA0161" w:rsidRPr="000545CA">
        <w:rPr>
          <w:rFonts w:asciiTheme="minorHAnsi" w:hAnsiTheme="minorHAnsi" w:cstheme="minorHAnsi"/>
        </w:rPr>
        <w:t xml:space="preserve">uggests that </w:t>
      </w:r>
      <w:r w:rsidR="00650B53" w:rsidRPr="000545CA">
        <w:rPr>
          <w:rFonts w:asciiTheme="minorHAnsi" w:hAnsiTheme="minorHAnsi" w:cstheme="minorHAnsi"/>
        </w:rPr>
        <w:t>it</w:t>
      </w:r>
      <w:r w:rsidR="001240BF" w:rsidRPr="000545CA">
        <w:rPr>
          <w:rFonts w:asciiTheme="minorHAnsi" w:hAnsiTheme="minorHAnsi" w:cstheme="minorHAnsi"/>
        </w:rPr>
        <w:t xml:space="preserve"> i</w:t>
      </w:r>
      <w:r w:rsidR="00650B53" w:rsidRPr="000545CA">
        <w:rPr>
          <w:rFonts w:asciiTheme="minorHAnsi" w:hAnsiTheme="minorHAnsi" w:cstheme="minorHAnsi"/>
        </w:rPr>
        <w:t>s</w:t>
      </w:r>
      <w:r w:rsidR="00AA0161" w:rsidRPr="000545CA">
        <w:rPr>
          <w:rFonts w:asciiTheme="minorHAnsi" w:hAnsiTheme="minorHAnsi" w:cstheme="minorHAnsi"/>
        </w:rPr>
        <w:t xml:space="preserve"> not enough to be sad, feel the pain of war, </w:t>
      </w:r>
      <w:r w:rsidR="00650B53" w:rsidRPr="000545CA">
        <w:rPr>
          <w:rFonts w:asciiTheme="minorHAnsi" w:hAnsiTheme="minorHAnsi" w:cstheme="minorHAnsi"/>
        </w:rPr>
        <w:t xml:space="preserve">and </w:t>
      </w:r>
      <w:r w:rsidR="00190579" w:rsidRPr="000545CA">
        <w:rPr>
          <w:rFonts w:asciiTheme="minorHAnsi" w:hAnsiTheme="minorHAnsi" w:cstheme="minorHAnsi"/>
        </w:rPr>
        <w:t xml:space="preserve">try to </w:t>
      </w:r>
      <w:r w:rsidR="00AA0161" w:rsidRPr="000545CA">
        <w:rPr>
          <w:rFonts w:asciiTheme="minorHAnsi" w:hAnsiTheme="minorHAnsi" w:cstheme="minorHAnsi"/>
        </w:rPr>
        <w:t xml:space="preserve">put yourself in the </w:t>
      </w:r>
      <w:r w:rsidR="00650B53" w:rsidRPr="000545CA">
        <w:rPr>
          <w:rFonts w:asciiTheme="minorHAnsi" w:hAnsiTheme="minorHAnsi" w:cstheme="minorHAnsi"/>
        </w:rPr>
        <w:t>shoes</w:t>
      </w:r>
      <w:r w:rsidR="00AA0161" w:rsidRPr="000545CA">
        <w:rPr>
          <w:rFonts w:asciiTheme="minorHAnsi" w:hAnsiTheme="minorHAnsi" w:cstheme="minorHAnsi"/>
        </w:rPr>
        <w:t xml:space="preserve"> of a gir</w:t>
      </w:r>
      <w:r w:rsidR="00190579" w:rsidRPr="000545CA">
        <w:rPr>
          <w:rFonts w:asciiTheme="minorHAnsi" w:hAnsiTheme="minorHAnsi" w:cstheme="minorHAnsi"/>
        </w:rPr>
        <w:t xml:space="preserve">l or woman </w:t>
      </w:r>
      <w:r w:rsidR="00AA0161" w:rsidRPr="000545CA">
        <w:rPr>
          <w:rFonts w:asciiTheme="minorHAnsi" w:hAnsiTheme="minorHAnsi" w:cstheme="minorHAnsi"/>
        </w:rPr>
        <w:t xml:space="preserve">with war </w:t>
      </w:r>
      <w:r w:rsidR="00650B53" w:rsidRPr="000545CA">
        <w:rPr>
          <w:rFonts w:asciiTheme="minorHAnsi" w:hAnsiTheme="minorHAnsi" w:cstheme="minorHAnsi"/>
        </w:rPr>
        <w:t>experiences</w:t>
      </w:r>
      <w:r w:rsidR="00AA0161" w:rsidRPr="000545CA">
        <w:rPr>
          <w:rFonts w:asciiTheme="minorHAnsi" w:hAnsiTheme="minorHAnsi" w:cstheme="minorHAnsi"/>
        </w:rPr>
        <w:t xml:space="preserve">. </w:t>
      </w:r>
      <w:r w:rsidR="006332C6" w:rsidRPr="000545CA">
        <w:rPr>
          <w:rFonts w:asciiTheme="minorHAnsi" w:hAnsiTheme="minorHAnsi" w:cstheme="minorHAnsi"/>
        </w:rPr>
        <w:t xml:space="preserve">Rather, </w:t>
      </w:r>
      <w:r w:rsidR="00AA0161" w:rsidRPr="000545CA">
        <w:rPr>
          <w:rFonts w:asciiTheme="minorHAnsi" w:hAnsiTheme="minorHAnsi" w:cstheme="minorHAnsi"/>
        </w:rPr>
        <w:t>support means collective action</w:t>
      </w:r>
      <w:r w:rsidR="006332C6" w:rsidRPr="000545CA">
        <w:rPr>
          <w:rFonts w:asciiTheme="minorHAnsi" w:hAnsiTheme="minorHAnsi" w:cstheme="minorHAnsi"/>
        </w:rPr>
        <w:t xml:space="preserve"> and c</w:t>
      </w:r>
      <w:r w:rsidR="00650B53" w:rsidRPr="000545CA">
        <w:rPr>
          <w:rFonts w:asciiTheme="minorHAnsi" w:hAnsiTheme="minorHAnsi" w:cstheme="minorHAnsi"/>
        </w:rPr>
        <w:t>ollective</w:t>
      </w:r>
      <w:r w:rsidR="00AA0161" w:rsidRPr="000545CA">
        <w:rPr>
          <w:rFonts w:asciiTheme="minorHAnsi" w:hAnsiTheme="minorHAnsi" w:cstheme="minorHAnsi"/>
        </w:rPr>
        <w:t xml:space="preserve"> action is only possible when we question, share</w:t>
      </w:r>
      <w:r w:rsidR="00650B53" w:rsidRPr="000545CA">
        <w:rPr>
          <w:rFonts w:asciiTheme="minorHAnsi" w:hAnsiTheme="minorHAnsi" w:cstheme="minorHAnsi"/>
        </w:rPr>
        <w:t>,</w:t>
      </w:r>
      <w:r w:rsidR="00AA0161" w:rsidRPr="000545CA">
        <w:rPr>
          <w:rFonts w:asciiTheme="minorHAnsi" w:hAnsiTheme="minorHAnsi" w:cstheme="minorHAnsi"/>
        </w:rPr>
        <w:t xml:space="preserve"> and act for justice. To my understanding</w:t>
      </w:r>
      <w:r w:rsidR="007051A2" w:rsidRPr="000545CA">
        <w:rPr>
          <w:rFonts w:asciiTheme="minorHAnsi" w:hAnsiTheme="minorHAnsi" w:cstheme="minorHAnsi"/>
        </w:rPr>
        <w:t>,</w:t>
      </w:r>
      <w:r w:rsidR="00AA0161" w:rsidRPr="000545CA">
        <w:rPr>
          <w:rFonts w:asciiTheme="minorHAnsi" w:hAnsiTheme="minorHAnsi" w:cstheme="minorHAnsi"/>
        </w:rPr>
        <w:t xml:space="preserve"> when we talk about </w:t>
      </w:r>
      <w:r w:rsidR="00650B53" w:rsidRPr="000545CA">
        <w:rPr>
          <w:rFonts w:asciiTheme="minorHAnsi" w:hAnsiTheme="minorHAnsi" w:cstheme="minorHAnsi"/>
        </w:rPr>
        <w:t>justice</w:t>
      </w:r>
      <w:r w:rsidR="00AA0161" w:rsidRPr="000545CA">
        <w:rPr>
          <w:rFonts w:asciiTheme="minorHAnsi" w:hAnsiTheme="minorHAnsi" w:cstheme="minorHAnsi"/>
        </w:rPr>
        <w:t xml:space="preserve"> the first </w:t>
      </w:r>
      <w:r w:rsidR="00650B53" w:rsidRPr="000545CA">
        <w:rPr>
          <w:rFonts w:asciiTheme="minorHAnsi" w:hAnsiTheme="minorHAnsi" w:cstheme="minorHAnsi"/>
        </w:rPr>
        <w:t>thing</w:t>
      </w:r>
      <w:r w:rsidR="00AA0161" w:rsidRPr="000545CA">
        <w:rPr>
          <w:rFonts w:asciiTheme="minorHAnsi" w:hAnsiTheme="minorHAnsi" w:cstheme="minorHAnsi"/>
        </w:rPr>
        <w:t xml:space="preserve"> </w:t>
      </w:r>
      <w:r w:rsidR="00650B53" w:rsidRPr="000545CA">
        <w:rPr>
          <w:rFonts w:asciiTheme="minorHAnsi" w:hAnsiTheme="minorHAnsi" w:cstheme="minorHAnsi"/>
        </w:rPr>
        <w:t xml:space="preserve">that </w:t>
      </w:r>
      <w:r w:rsidR="00AA0161" w:rsidRPr="000545CA">
        <w:rPr>
          <w:rFonts w:asciiTheme="minorHAnsi" w:hAnsiTheme="minorHAnsi" w:cstheme="minorHAnsi"/>
        </w:rPr>
        <w:t>comes to mind is the law</w:t>
      </w:r>
      <w:r w:rsidR="00650B53" w:rsidRPr="000545CA">
        <w:rPr>
          <w:rFonts w:asciiTheme="minorHAnsi" w:hAnsiTheme="minorHAnsi" w:cstheme="minorHAnsi"/>
        </w:rPr>
        <w:t xml:space="preserve">. Law has </w:t>
      </w:r>
      <w:r w:rsidR="007051A2" w:rsidRPr="000545CA">
        <w:rPr>
          <w:rFonts w:asciiTheme="minorHAnsi" w:hAnsiTheme="minorHAnsi" w:cstheme="minorHAnsi"/>
        </w:rPr>
        <w:t xml:space="preserve">the </w:t>
      </w:r>
      <w:r w:rsidR="00650B53" w:rsidRPr="000545CA">
        <w:rPr>
          <w:rFonts w:asciiTheme="minorHAnsi" w:hAnsiTheme="minorHAnsi" w:cstheme="minorHAnsi"/>
        </w:rPr>
        <w:t xml:space="preserve">power to set and approve roles, practices, and norms. Therefore, feminist action against injustice needs the support of the law. </w:t>
      </w:r>
      <w:r w:rsidR="0054647A" w:rsidRPr="000545CA">
        <w:rPr>
          <w:rFonts w:asciiTheme="minorHAnsi" w:hAnsiTheme="minorHAnsi" w:cstheme="minorHAnsi"/>
        </w:rPr>
        <w:t>For example,</w:t>
      </w:r>
      <w:r w:rsidR="00650B53" w:rsidRPr="000545CA">
        <w:rPr>
          <w:rFonts w:asciiTheme="minorHAnsi" w:hAnsiTheme="minorHAnsi" w:cstheme="minorHAnsi"/>
        </w:rPr>
        <w:t xml:space="preserve"> if wartime rape is considered a crime by law, it </w:t>
      </w:r>
      <w:r w:rsidR="00B21382" w:rsidRPr="000545CA">
        <w:rPr>
          <w:rFonts w:asciiTheme="minorHAnsi" w:hAnsiTheme="minorHAnsi" w:cstheme="minorHAnsi"/>
        </w:rPr>
        <w:t>may</w:t>
      </w:r>
      <w:r w:rsidR="00650B53" w:rsidRPr="000545CA">
        <w:rPr>
          <w:rFonts w:asciiTheme="minorHAnsi" w:hAnsiTheme="minorHAnsi" w:cstheme="minorHAnsi"/>
        </w:rPr>
        <w:t xml:space="preserve"> not be </w:t>
      </w:r>
      <w:proofErr w:type="spellStart"/>
      <w:r w:rsidR="00650B53" w:rsidRPr="000545CA">
        <w:rPr>
          <w:rFonts w:asciiTheme="minorHAnsi" w:hAnsiTheme="minorHAnsi" w:cstheme="minorHAnsi"/>
        </w:rPr>
        <w:t>practi</w:t>
      </w:r>
      <w:r w:rsidR="00A82E88">
        <w:rPr>
          <w:rFonts w:asciiTheme="minorHAnsi" w:hAnsiTheme="minorHAnsi" w:cstheme="minorHAnsi"/>
        </w:rPr>
        <w:t>se</w:t>
      </w:r>
      <w:r w:rsidR="00650B53" w:rsidRPr="000545CA">
        <w:rPr>
          <w:rFonts w:asciiTheme="minorHAnsi" w:hAnsiTheme="minorHAnsi" w:cstheme="minorHAnsi"/>
        </w:rPr>
        <w:t>d</w:t>
      </w:r>
      <w:proofErr w:type="spellEnd"/>
      <w:r w:rsidR="00650B53" w:rsidRPr="000545CA">
        <w:rPr>
          <w:rFonts w:asciiTheme="minorHAnsi" w:hAnsiTheme="minorHAnsi" w:cstheme="minorHAnsi"/>
        </w:rPr>
        <w:t xml:space="preserve"> as a natural wartime act. </w:t>
      </w:r>
      <w:r w:rsidRPr="000545CA">
        <w:rPr>
          <w:rFonts w:asciiTheme="minorHAnsi" w:hAnsiTheme="minorHAnsi" w:cstheme="minorHAnsi"/>
        </w:rPr>
        <w:t xml:space="preserve"> </w:t>
      </w:r>
      <w:r w:rsidR="00B21382" w:rsidRPr="000545CA">
        <w:rPr>
          <w:rFonts w:asciiTheme="minorHAnsi" w:hAnsiTheme="minorHAnsi" w:cstheme="minorHAnsi"/>
        </w:rPr>
        <w:t>Finally</w:t>
      </w:r>
      <w:r w:rsidRPr="000545CA">
        <w:rPr>
          <w:rFonts w:asciiTheme="minorHAnsi" w:hAnsiTheme="minorHAnsi" w:cstheme="minorHAnsi"/>
        </w:rPr>
        <w:t xml:space="preserve">, feminist work is for humanity; therefore, anyone can join </w:t>
      </w:r>
      <w:r w:rsidR="00B21382" w:rsidRPr="000545CA">
        <w:rPr>
          <w:rFonts w:asciiTheme="minorHAnsi" w:hAnsiTheme="minorHAnsi" w:cstheme="minorHAnsi"/>
        </w:rPr>
        <w:t>feminist</w:t>
      </w:r>
      <w:r w:rsidRPr="000545CA">
        <w:rPr>
          <w:rFonts w:asciiTheme="minorHAnsi" w:hAnsiTheme="minorHAnsi" w:cstheme="minorHAnsi"/>
        </w:rPr>
        <w:t xml:space="preserve"> work to act against war, injustice, and violence.</w:t>
      </w:r>
      <w:r w:rsidR="00AA0161" w:rsidRPr="000545CA">
        <w:rPr>
          <w:rFonts w:asciiTheme="minorHAnsi" w:hAnsiTheme="minorHAnsi" w:cstheme="minorHAnsi"/>
        </w:rPr>
        <w:t xml:space="preserve"> </w:t>
      </w:r>
    </w:p>
    <w:p w14:paraId="4EA497D6" w14:textId="5C559002" w:rsidR="00711329" w:rsidRPr="000545CA" w:rsidRDefault="002256C2" w:rsidP="000545CA">
      <w:pPr>
        <w:pStyle w:val="NormalWeb"/>
        <w:spacing w:line="360" w:lineRule="auto"/>
        <w:jc w:val="both"/>
        <w:rPr>
          <w:rFonts w:asciiTheme="minorHAnsi" w:hAnsiTheme="minorHAnsi" w:cstheme="minorHAnsi"/>
        </w:rPr>
      </w:pPr>
      <w:r w:rsidRPr="000545CA">
        <w:rPr>
          <w:rFonts w:asciiTheme="minorHAnsi" w:hAnsiTheme="minorHAnsi" w:cstheme="minorHAnsi"/>
        </w:rPr>
        <w:t xml:space="preserve">“War is hell” is the most powerful </w:t>
      </w:r>
      <w:r w:rsidR="00184FD9" w:rsidRPr="000545CA">
        <w:rPr>
          <w:rFonts w:asciiTheme="minorHAnsi" w:hAnsiTheme="minorHAnsi" w:cstheme="minorHAnsi"/>
        </w:rPr>
        <w:t>message</w:t>
      </w:r>
      <w:r w:rsidRPr="000545CA">
        <w:rPr>
          <w:rFonts w:asciiTheme="minorHAnsi" w:hAnsiTheme="minorHAnsi" w:cstheme="minorHAnsi"/>
        </w:rPr>
        <w:t xml:space="preserve"> made in this book. Even if one survives war, </w:t>
      </w:r>
      <w:r w:rsidR="00480BF5" w:rsidRPr="000545CA">
        <w:rPr>
          <w:rFonts w:asciiTheme="minorHAnsi" w:hAnsiTheme="minorHAnsi" w:cstheme="minorHAnsi"/>
        </w:rPr>
        <w:t>war</w:t>
      </w:r>
      <w:r w:rsidRPr="000545CA">
        <w:rPr>
          <w:rFonts w:asciiTheme="minorHAnsi" w:hAnsiTheme="minorHAnsi" w:cstheme="minorHAnsi"/>
        </w:rPr>
        <w:t xml:space="preserve"> snatches dreams, identity, and peace of mind. War is not natural, and those who plan war are responsible for war and the consequ</w:t>
      </w:r>
      <w:r w:rsidR="00DE092C" w:rsidRPr="000545CA">
        <w:rPr>
          <w:rFonts w:asciiTheme="minorHAnsi" w:hAnsiTheme="minorHAnsi" w:cstheme="minorHAnsi"/>
        </w:rPr>
        <w:t>ences of war</w:t>
      </w:r>
      <w:r w:rsidRPr="000545CA">
        <w:rPr>
          <w:rFonts w:asciiTheme="minorHAnsi" w:hAnsiTheme="minorHAnsi" w:cstheme="minorHAnsi"/>
        </w:rPr>
        <w:t>. However, throughout history, women have paid high prices for war without</w:t>
      </w:r>
      <w:r w:rsidR="00481A2F" w:rsidRPr="000545CA">
        <w:rPr>
          <w:rFonts w:asciiTheme="minorHAnsi" w:hAnsiTheme="minorHAnsi" w:cstheme="minorHAnsi"/>
        </w:rPr>
        <w:t xml:space="preserve"> being heard</w:t>
      </w:r>
      <w:r w:rsidRPr="000545CA">
        <w:rPr>
          <w:rFonts w:asciiTheme="minorHAnsi" w:hAnsiTheme="minorHAnsi" w:cstheme="minorHAnsi"/>
        </w:rPr>
        <w:t xml:space="preserve">. Indeed, the </w:t>
      </w:r>
      <w:r w:rsidRPr="000545CA">
        <w:rPr>
          <w:rFonts w:asciiTheme="minorHAnsi" w:hAnsiTheme="minorHAnsi" w:cstheme="minorHAnsi"/>
          <w:i/>
          <w:iCs/>
        </w:rPr>
        <w:t>Twelve Feminist Lessons of War</w:t>
      </w:r>
      <w:r w:rsidRPr="000545CA">
        <w:rPr>
          <w:rFonts w:asciiTheme="minorHAnsi" w:hAnsiTheme="minorHAnsi" w:cstheme="minorHAnsi"/>
        </w:rPr>
        <w:t xml:space="preserve"> opens the door to questioning war, raising </w:t>
      </w:r>
      <w:r w:rsidR="00337687" w:rsidRPr="000545CA">
        <w:rPr>
          <w:rFonts w:asciiTheme="minorHAnsi" w:hAnsiTheme="minorHAnsi" w:cstheme="minorHAnsi"/>
        </w:rPr>
        <w:t xml:space="preserve">women’s </w:t>
      </w:r>
      <w:r w:rsidRPr="000545CA">
        <w:rPr>
          <w:rFonts w:asciiTheme="minorHAnsi" w:hAnsiTheme="minorHAnsi" w:cstheme="minorHAnsi"/>
        </w:rPr>
        <w:t>voices, and, most importantly, calling us to look at war</w:t>
      </w:r>
      <w:r w:rsidR="00337687" w:rsidRPr="000545CA">
        <w:rPr>
          <w:rFonts w:asciiTheme="minorHAnsi" w:hAnsiTheme="minorHAnsi" w:cstheme="minorHAnsi"/>
        </w:rPr>
        <w:t>time</w:t>
      </w:r>
      <w:r w:rsidRPr="000545CA">
        <w:rPr>
          <w:rFonts w:asciiTheme="minorHAnsi" w:hAnsiTheme="minorHAnsi" w:cstheme="minorHAnsi"/>
        </w:rPr>
        <w:t xml:space="preserve"> for women differently</w:t>
      </w:r>
      <w:r w:rsidR="00481A2F" w:rsidRPr="000545CA">
        <w:rPr>
          <w:rFonts w:asciiTheme="minorHAnsi" w:hAnsiTheme="minorHAnsi" w:cstheme="minorHAnsi"/>
        </w:rPr>
        <w:t>, considering the</w:t>
      </w:r>
      <w:r w:rsidR="00337687" w:rsidRPr="000545CA">
        <w:rPr>
          <w:rFonts w:asciiTheme="minorHAnsi" w:hAnsiTheme="minorHAnsi" w:cstheme="minorHAnsi"/>
        </w:rPr>
        <w:t>ir</w:t>
      </w:r>
      <w:r w:rsidR="00481A2F" w:rsidRPr="000545CA">
        <w:rPr>
          <w:rFonts w:asciiTheme="minorHAnsi" w:hAnsiTheme="minorHAnsi" w:cstheme="minorHAnsi"/>
        </w:rPr>
        <w:t xml:space="preserve"> </w:t>
      </w:r>
      <w:r w:rsidR="00FB7402" w:rsidRPr="000545CA">
        <w:rPr>
          <w:rFonts w:asciiTheme="minorHAnsi" w:hAnsiTheme="minorHAnsi" w:cstheme="minorHAnsi"/>
        </w:rPr>
        <w:t>standpoints</w:t>
      </w:r>
      <w:r w:rsidR="00337687" w:rsidRPr="000545CA">
        <w:rPr>
          <w:rFonts w:asciiTheme="minorHAnsi" w:hAnsiTheme="minorHAnsi" w:cstheme="minorHAnsi"/>
        </w:rPr>
        <w:t xml:space="preserve"> and experiences</w:t>
      </w:r>
      <w:r w:rsidR="00481A2F" w:rsidRPr="000545CA">
        <w:rPr>
          <w:rFonts w:asciiTheme="minorHAnsi" w:hAnsiTheme="minorHAnsi" w:cstheme="minorHAnsi"/>
        </w:rPr>
        <w:t>.</w:t>
      </w:r>
      <w:r w:rsidRPr="000545CA">
        <w:rPr>
          <w:rFonts w:asciiTheme="minorHAnsi" w:hAnsiTheme="minorHAnsi" w:cstheme="minorHAnsi"/>
        </w:rPr>
        <w:t xml:space="preserve"> It is important to know that women, children, and those who witness war and the violence of war remain mentally i</w:t>
      </w:r>
      <w:r w:rsidR="00FB7402" w:rsidRPr="000545CA">
        <w:rPr>
          <w:rFonts w:asciiTheme="minorHAnsi" w:hAnsiTheme="minorHAnsi" w:cstheme="minorHAnsi"/>
        </w:rPr>
        <w:t>mpacted by</w:t>
      </w:r>
      <w:r w:rsidRPr="000545CA">
        <w:rPr>
          <w:rFonts w:asciiTheme="minorHAnsi" w:hAnsiTheme="minorHAnsi" w:cstheme="minorHAnsi"/>
        </w:rPr>
        <w:t xml:space="preserve"> war, and war follows them in different forms.</w:t>
      </w:r>
      <w:r w:rsidR="00E86B6C" w:rsidRPr="000545CA">
        <w:rPr>
          <w:rFonts w:asciiTheme="minorHAnsi" w:hAnsiTheme="minorHAnsi" w:cstheme="minorHAnsi"/>
        </w:rPr>
        <w:t xml:space="preserve"> </w:t>
      </w:r>
      <w:r w:rsidRPr="000545CA">
        <w:rPr>
          <w:rFonts w:asciiTheme="minorHAnsi" w:hAnsiTheme="minorHAnsi" w:cstheme="minorHAnsi"/>
        </w:rPr>
        <w:t xml:space="preserve">This book </w:t>
      </w:r>
      <w:r w:rsidR="0006338E" w:rsidRPr="000545CA">
        <w:rPr>
          <w:rFonts w:asciiTheme="minorHAnsi" w:hAnsiTheme="minorHAnsi" w:cstheme="minorHAnsi"/>
        </w:rPr>
        <w:t>is</w:t>
      </w:r>
      <w:r w:rsidR="00F84A57" w:rsidRPr="000545CA">
        <w:rPr>
          <w:rFonts w:asciiTheme="minorHAnsi" w:hAnsiTheme="minorHAnsi" w:cstheme="minorHAnsi"/>
        </w:rPr>
        <w:t xml:space="preserve"> an </w:t>
      </w:r>
      <w:r w:rsidRPr="000545CA">
        <w:rPr>
          <w:rFonts w:asciiTheme="minorHAnsi" w:hAnsiTheme="minorHAnsi" w:cstheme="minorHAnsi"/>
        </w:rPr>
        <w:t>attempt to raise awareness of what happens in war and how women experience war</w:t>
      </w:r>
      <w:r w:rsidR="00F84A57" w:rsidRPr="000545CA">
        <w:rPr>
          <w:rFonts w:asciiTheme="minorHAnsi" w:hAnsiTheme="minorHAnsi" w:cstheme="minorHAnsi"/>
        </w:rPr>
        <w:t xml:space="preserve"> differently from men</w:t>
      </w:r>
      <w:r w:rsidRPr="000545CA">
        <w:rPr>
          <w:rFonts w:asciiTheme="minorHAnsi" w:hAnsiTheme="minorHAnsi" w:cstheme="minorHAnsi"/>
        </w:rPr>
        <w:t>. It is important to know that the war never ends for women</w:t>
      </w:r>
      <w:r w:rsidR="00E86B6C" w:rsidRPr="000545CA">
        <w:rPr>
          <w:rFonts w:asciiTheme="minorHAnsi" w:hAnsiTheme="minorHAnsi" w:cstheme="minorHAnsi"/>
        </w:rPr>
        <w:t>. Therefore,</w:t>
      </w:r>
      <w:r w:rsidRPr="000545CA">
        <w:rPr>
          <w:rFonts w:asciiTheme="minorHAnsi" w:hAnsiTheme="minorHAnsi" w:cstheme="minorHAnsi"/>
        </w:rPr>
        <w:t xml:space="preserve"> </w:t>
      </w:r>
      <w:r w:rsidR="00E86B6C" w:rsidRPr="000545CA">
        <w:rPr>
          <w:rFonts w:asciiTheme="minorHAnsi" w:hAnsiTheme="minorHAnsi" w:cstheme="minorHAnsi"/>
        </w:rPr>
        <w:t>t</w:t>
      </w:r>
      <w:r w:rsidRPr="000545CA">
        <w:rPr>
          <w:rFonts w:asciiTheme="minorHAnsi" w:hAnsiTheme="minorHAnsi" w:cstheme="minorHAnsi"/>
        </w:rPr>
        <w:t xml:space="preserve">his book not only presents </w:t>
      </w:r>
      <w:r w:rsidRPr="000545CA">
        <w:rPr>
          <w:rFonts w:asciiTheme="minorHAnsi" w:hAnsiTheme="minorHAnsi" w:cstheme="minorHAnsi"/>
        </w:rPr>
        <w:lastRenderedPageBreak/>
        <w:t xml:space="preserve">the reality of war but also the pre-war structures, norms, and gendered roles that worsen the situation in war. </w:t>
      </w:r>
      <w:r w:rsidR="00782ECD" w:rsidRPr="000545CA">
        <w:rPr>
          <w:rFonts w:asciiTheme="minorHAnsi" w:hAnsiTheme="minorHAnsi" w:cstheme="minorHAnsi"/>
        </w:rPr>
        <w:t>T</w:t>
      </w:r>
      <w:r w:rsidR="00650B53" w:rsidRPr="000545CA">
        <w:rPr>
          <w:rFonts w:asciiTheme="minorHAnsi" w:hAnsiTheme="minorHAnsi" w:cstheme="minorHAnsi"/>
        </w:rPr>
        <w:t xml:space="preserve">his book also calls for law practitioners to support women's rights in war and </w:t>
      </w:r>
      <w:r w:rsidR="000B32CF" w:rsidRPr="000545CA">
        <w:rPr>
          <w:rFonts w:asciiTheme="minorHAnsi" w:hAnsiTheme="minorHAnsi" w:cstheme="minorHAnsi"/>
        </w:rPr>
        <w:t>take action against</w:t>
      </w:r>
      <w:r w:rsidR="00650B53" w:rsidRPr="000545CA">
        <w:rPr>
          <w:rFonts w:asciiTheme="minorHAnsi" w:hAnsiTheme="minorHAnsi" w:cstheme="minorHAnsi"/>
        </w:rPr>
        <w:t xml:space="preserve"> wartime rape,  systemic rape, and rap</w:t>
      </w:r>
      <w:r w:rsidR="000B32CF" w:rsidRPr="000545CA">
        <w:rPr>
          <w:rFonts w:asciiTheme="minorHAnsi" w:hAnsiTheme="minorHAnsi" w:cstheme="minorHAnsi"/>
        </w:rPr>
        <w:t>e</w:t>
      </w:r>
      <w:r w:rsidR="00650B53" w:rsidRPr="000545CA">
        <w:rPr>
          <w:rFonts w:asciiTheme="minorHAnsi" w:hAnsiTheme="minorHAnsi" w:cstheme="minorHAnsi"/>
        </w:rPr>
        <w:t xml:space="preserve"> as a weapon of war and forced marriages to soldiers. </w:t>
      </w:r>
      <w:r w:rsidR="00E86B6C" w:rsidRPr="000545CA">
        <w:rPr>
          <w:rFonts w:asciiTheme="minorHAnsi" w:hAnsiTheme="minorHAnsi" w:cstheme="minorHAnsi"/>
        </w:rPr>
        <w:t xml:space="preserve">It is </w:t>
      </w:r>
      <w:r w:rsidR="00A52019" w:rsidRPr="000545CA">
        <w:rPr>
          <w:rFonts w:asciiTheme="minorHAnsi" w:hAnsiTheme="minorHAnsi" w:cstheme="minorHAnsi"/>
        </w:rPr>
        <w:t xml:space="preserve">an </w:t>
      </w:r>
      <w:r w:rsidR="00E86B6C" w:rsidRPr="000545CA">
        <w:rPr>
          <w:rFonts w:asciiTheme="minorHAnsi" w:hAnsiTheme="minorHAnsi" w:cstheme="minorHAnsi"/>
        </w:rPr>
        <w:t xml:space="preserve">inspiring </w:t>
      </w:r>
      <w:r w:rsidR="00A52019" w:rsidRPr="000545CA">
        <w:rPr>
          <w:rFonts w:asciiTheme="minorHAnsi" w:hAnsiTheme="minorHAnsi" w:cstheme="minorHAnsi"/>
        </w:rPr>
        <w:t xml:space="preserve">book </w:t>
      </w:r>
      <w:r w:rsidR="00E86B6C" w:rsidRPr="000545CA">
        <w:rPr>
          <w:rFonts w:asciiTheme="minorHAnsi" w:hAnsiTheme="minorHAnsi" w:cstheme="minorHAnsi"/>
        </w:rPr>
        <w:t xml:space="preserve">for all individuals, including scholars interested in feminism, women's empowerment, politics, and </w:t>
      </w:r>
      <w:r w:rsidR="00775602" w:rsidRPr="000545CA">
        <w:rPr>
          <w:rFonts w:asciiTheme="minorHAnsi" w:hAnsiTheme="minorHAnsi" w:cstheme="minorHAnsi"/>
        </w:rPr>
        <w:t>peacebuilding. I also</w:t>
      </w:r>
      <w:r w:rsidRPr="000545CA">
        <w:rPr>
          <w:rFonts w:asciiTheme="minorHAnsi" w:hAnsiTheme="minorHAnsi" w:cstheme="minorHAnsi"/>
        </w:rPr>
        <w:t xml:space="preserve"> recommend this book to every individual in society, including</w:t>
      </w:r>
      <w:r w:rsidR="00650B53" w:rsidRPr="000545CA">
        <w:rPr>
          <w:rFonts w:asciiTheme="minorHAnsi" w:hAnsiTheme="minorHAnsi" w:cstheme="minorHAnsi"/>
        </w:rPr>
        <w:t xml:space="preserve"> law reactionaries,</w:t>
      </w:r>
      <w:r w:rsidRPr="000545CA">
        <w:rPr>
          <w:rFonts w:asciiTheme="minorHAnsi" w:hAnsiTheme="minorHAnsi" w:cstheme="minorHAnsi"/>
        </w:rPr>
        <w:t xml:space="preserve"> political elites</w:t>
      </w:r>
      <w:r w:rsidR="00650B53" w:rsidRPr="000545CA">
        <w:rPr>
          <w:rFonts w:asciiTheme="minorHAnsi" w:hAnsiTheme="minorHAnsi" w:cstheme="minorHAnsi"/>
        </w:rPr>
        <w:t>,</w:t>
      </w:r>
      <w:r w:rsidRPr="000545CA">
        <w:rPr>
          <w:rFonts w:asciiTheme="minorHAnsi" w:hAnsiTheme="minorHAnsi" w:cstheme="minorHAnsi"/>
        </w:rPr>
        <w:t xml:space="preserve"> and war planners.</w:t>
      </w:r>
    </w:p>
    <w:p w14:paraId="00D41EC5" w14:textId="77777777" w:rsidR="00116ACD" w:rsidRPr="000545CA" w:rsidRDefault="00116ACD" w:rsidP="000545CA">
      <w:pPr>
        <w:pStyle w:val="NormalWeb"/>
        <w:spacing w:line="360" w:lineRule="auto"/>
        <w:jc w:val="both"/>
        <w:rPr>
          <w:rFonts w:asciiTheme="minorHAnsi" w:hAnsiTheme="minorHAnsi" w:cstheme="minorHAnsi"/>
        </w:rPr>
      </w:pPr>
    </w:p>
    <w:p w14:paraId="10069693" w14:textId="164E2086" w:rsidR="00711329" w:rsidRPr="008C135F" w:rsidRDefault="00184FD9" w:rsidP="008C135F">
      <w:pPr>
        <w:pStyle w:val="Heading1"/>
      </w:pPr>
      <w:r w:rsidRPr="008C135F">
        <w:t>References</w:t>
      </w:r>
    </w:p>
    <w:p w14:paraId="19C10FB7" w14:textId="62220284" w:rsidR="00793721" w:rsidRPr="000545CA" w:rsidRDefault="00184FD9" w:rsidP="000545CA">
      <w:pPr>
        <w:pStyle w:val="NormalWeb"/>
        <w:spacing w:line="360" w:lineRule="auto"/>
        <w:jc w:val="both"/>
        <w:rPr>
          <w:rFonts w:asciiTheme="minorHAnsi" w:hAnsiTheme="minorHAnsi" w:cstheme="minorHAnsi"/>
        </w:rPr>
      </w:pPr>
      <w:bookmarkStart w:id="0" w:name="_Hlk168575570"/>
      <w:r w:rsidRPr="000545CA">
        <w:rPr>
          <w:rFonts w:asciiTheme="minorHAnsi" w:hAnsiTheme="minorHAnsi" w:cstheme="minorHAnsi"/>
        </w:rPr>
        <w:t xml:space="preserve">Cynthia Enloe, </w:t>
      </w:r>
      <w:bookmarkEnd w:id="0"/>
      <w:r w:rsidR="00793721" w:rsidRPr="000545CA">
        <w:rPr>
          <w:rFonts w:asciiTheme="minorHAnsi" w:hAnsiTheme="minorHAnsi" w:cstheme="minorHAnsi"/>
          <w:i/>
          <w:iCs/>
        </w:rPr>
        <w:t xml:space="preserve">Does Khaki Become You? The Militarization of Women's Lives </w:t>
      </w:r>
      <w:r w:rsidR="00793721" w:rsidRPr="000545CA">
        <w:rPr>
          <w:rFonts w:asciiTheme="minorHAnsi" w:hAnsiTheme="minorHAnsi" w:cstheme="minorHAnsi"/>
        </w:rPr>
        <w:t xml:space="preserve">(Pandora Press, </w:t>
      </w:r>
      <w:r w:rsidR="00315B1D" w:rsidRPr="000545CA">
        <w:rPr>
          <w:rFonts w:asciiTheme="minorHAnsi" w:hAnsiTheme="minorHAnsi" w:cstheme="minorHAnsi"/>
        </w:rPr>
        <w:t>1983)</w:t>
      </w:r>
      <w:r w:rsidR="00D17366">
        <w:rPr>
          <w:rFonts w:asciiTheme="minorHAnsi" w:hAnsiTheme="minorHAnsi" w:cstheme="minorHAnsi"/>
        </w:rPr>
        <w:t>.</w:t>
      </w:r>
    </w:p>
    <w:p w14:paraId="080F5FC4" w14:textId="4DC7800F" w:rsidR="00711329" w:rsidRPr="000545CA" w:rsidRDefault="00184FD9" w:rsidP="000545CA">
      <w:pPr>
        <w:pStyle w:val="NormalWeb"/>
        <w:spacing w:line="360" w:lineRule="auto"/>
        <w:jc w:val="both"/>
        <w:rPr>
          <w:rFonts w:asciiTheme="minorHAnsi" w:hAnsiTheme="minorHAnsi" w:cstheme="minorHAnsi"/>
        </w:rPr>
      </w:pPr>
      <w:r w:rsidRPr="000545CA">
        <w:rPr>
          <w:rFonts w:asciiTheme="minorHAnsi" w:hAnsiTheme="minorHAnsi" w:cstheme="minorHAnsi"/>
        </w:rPr>
        <w:t xml:space="preserve">Cynthia Enloe, </w:t>
      </w:r>
      <w:r w:rsidR="00711329" w:rsidRPr="000545CA">
        <w:rPr>
          <w:rFonts w:asciiTheme="minorHAnsi" w:hAnsiTheme="minorHAnsi" w:cstheme="minorHAnsi"/>
          <w:i/>
          <w:iCs/>
        </w:rPr>
        <w:t xml:space="preserve">Maneuvers: The International Politics of Militarizing Women's Lives </w:t>
      </w:r>
      <w:r w:rsidR="00711329" w:rsidRPr="000545CA">
        <w:rPr>
          <w:rFonts w:asciiTheme="minorHAnsi" w:hAnsiTheme="minorHAnsi" w:cstheme="minorHAnsi"/>
        </w:rPr>
        <w:t>(University of California Press, 2000)</w:t>
      </w:r>
      <w:r w:rsidR="00D17366">
        <w:rPr>
          <w:rFonts w:asciiTheme="minorHAnsi" w:hAnsiTheme="minorHAnsi" w:cstheme="minorHAnsi"/>
        </w:rPr>
        <w:t>.</w:t>
      </w:r>
    </w:p>
    <w:p w14:paraId="2B835C01" w14:textId="79888DD2" w:rsidR="005F43C1" w:rsidRPr="000545CA" w:rsidRDefault="00184FD9" w:rsidP="000545CA">
      <w:pPr>
        <w:pStyle w:val="NormalWeb"/>
        <w:spacing w:line="360" w:lineRule="auto"/>
        <w:jc w:val="both"/>
        <w:rPr>
          <w:rFonts w:asciiTheme="minorHAnsi" w:hAnsiTheme="minorHAnsi" w:cstheme="minorHAnsi"/>
        </w:rPr>
      </w:pPr>
      <w:r w:rsidRPr="000545CA">
        <w:rPr>
          <w:rFonts w:asciiTheme="minorHAnsi" w:hAnsiTheme="minorHAnsi" w:cstheme="minorHAnsi"/>
        </w:rPr>
        <w:t>Cynthia Enloe,</w:t>
      </w:r>
      <w:r w:rsidRPr="000545CA">
        <w:rPr>
          <w:rFonts w:asciiTheme="minorHAnsi" w:hAnsiTheme="minorHAnsi" w:cstheme="minorHAnsi"/>
          <w:i/>
          <w:iCs/>
        </w:rPr>
        <w:t xml:space="preserve"> </w:t>
      </w:r>
      <w:r w:rsidR="005F43C1" w:rsidRPr="000545CA">
        <w:rPr>
          <w:rFonts w:asciiTheme="minorHAnsi" w:hAnsiTheme="minorHAnsi" w:cstheme="minorHAnsi"/>
          <w:i/>
          <w:iCs/>
        </w:rPr>
        <w:t xml:space="preserve">The Curious Feminist: Searching for Women in the New Age of Empire </w:t>
      </w:r>
      <w:r w:rsidR="005F43C1" w:rsidRPr="000545CA">
        <w:rPr>
          <w:rFonts w:asciiTheme="minorHAnsi" w:hAnsiTheme="minorHAnsi" w:cstheme="minorHAnsi"/>
        </w:rPr>
        <w:t>(University of California Press, 2004)</w:t>
      </w:r>
      <w:r w:rsidR="00D17366">
        <w:rPr>
          <w:rFonts w:asciiTheme="minorHAnsi" w:hAnsiTheme="minorHAnsi" w:cstheme="minorHAnsi"/>
        </w:rPr>
        <w:t>.</w:t>
      </w:r>
    </w:p>
    <w:p w14:paraId="5FA413A3" w14:textId="7A9CACDA" w:rsidR="00711329" w:rsidRPr="000545CA" w:rsidRDefault="00184FD9" w:rsidP="000545CA">
      <w:pPr>
        <w:pStyle w:val="NormalWeb"/>
        <w:spacing w:line="360" w:lineRule="auto"/>
        <w:jc w:val="both"/>
        <w:rPr>
          <w:rFonts w:asciiTheme="minorHAnsi" w:hAnsiTheme="minorHAnsi" w:cstheme="minorHAnsi"/>
        </w:rPr>
      </w:pPr>
      <w:r w:rsidRPr="000545CA">
        <w:rPr>
          <w:rFonts w:asciiTheme="minorHAnsi" w:hAnsiTheme="minorHAnsi" w:cstheme="minorHAnsi"/>
        </w:rPr>
        <w:t xml:space="preserve">Cynthia Enloe, </w:t>
      </w:r>
      <w:r w:rsidR="00711329" w:rsidRPr="000545CA">
        <w:rPr>
          <w:rFonts w:asciiTheme="minorHAnsi" w:hAnsiTheme="minorHAnsi" w:cstheme="minorHAnsi"/>
          <w:i/>
          <w:iCs/>
        </w:rPr>
        <w:t xml:space="preserve">Bananas, Beaches and Bases: Making Feminist Sense of International Politics </w:t>
      </w:r>
      <w:r w:rsidR="00711329" w:rsidRPr="000545CA">
        <w:rPr>
          <w:rFonts w:asciiTheme="minorHAnsi" w:hAnsiTheme="minorHAnsi" w:cstheme="minorHAnsi"/>
        </w:rPr>
        <w:t xml:space="preserve">(University of California Press, </w:t>
      </w:r>
      <w:r w:rsidR="00D17366">
        <w:rPr>
          <w:rFonts w:asciiTheme="minorHAnsi" w:hAnsiTheme="minorHAnsi" w:cstheme="minorHAnsi"/>
        </w:rPr>
        <w:t>2</w:t>
      </w:r>
      <w:r w:rsidR="00D17366" w:rsidRPr="00D17366">
        <w:rPr>
          <w:rFonts w:asciiTheme="minorHAnsi" w:hAnsiTheme="minorHAnsi" w:cstheme="minorHAnsi"/>
          <w:vertAlign w:val="superscript"/>
        </w:rPr>
        <w:t>nd</w:t>
      </w:r>
      <w:r w:rsidR="00D17366">
        <w:rPr>
          <w:rFonts w:asciiTheme="minorHAnsi" w:hAnsiTheme="minorHAnsi" w:cstheme="minorHAnsi"/>
        </w:rPr>
        <w:t xml:space="preserve"> Edition, </w:t>
      </w:r>
      <w:r w:rsidR="00711329" w:rsidRPr="000545CA">
        <w:rPr>
          <w:rFonts w:asciiTheme="minorHAnsi" w:hAnsiTheme="minorHAnsi" w:cstheme="minorHAnsi"/>
        </w:rPr>
        <w:t>2014)</w:t>
      </w:r>
      <w:r w:rsidR="00D17366">
        <w:rPr>
          <w:rFonts w:asciiTheme="minorHAnsi" w:hAnsiTheme="minorHAnsi" w:cstheme="minorHAnsi"/>
        </w:rPr>
        <w:t>.</w:t>
      </w:r>
    </w:p>
    <w:p w14:paraId="43E601B0" w14:textId="79882CA6" w:rsidR="00711329" w:rsidRPr="000545CA" w:rsidRDefault="00184FD9" w:rsidP="000545CA">
      <w:pPr>
        <w:pStyle w:val="NormalWeb"/>
        <w:spacing w:line="360" w:lineRule="auto"/>
        <w:jc w:val="both"/>
        <w:rPr>
          <w:rFonts w:asciiTheme="minorHAnsi" w:hAnsiTheme="minorHAnsi" w:cstheme="minorHAnsi"/>
        </w:rPr>
      </w:pPr>
      <w:r w:rsidRPr="000545CA">
        <w:rPr>
          <w:rFonts w:asciiTheme="minorHAnsi" w:hAnsiTheme="minorHAnsi" w:cstheme="minorHAnsi"/>
        </w:rPr>
        <w:t xml:space="preserve">Cynthia Enloe, </w:t>
      </w:r>
      <w:r w:rsidR="00711329" w:rsidRPr="000545CA">
        <w:rPr>
          <w:rFonts w:asciiTheme="minorHAnsi" w:hAnsiTheme="minorHAnsi" w:cstheme="minorHAnsi"/>
          <w:i/>
          <w:iCs/>
        </w:rPr>
        <w:t>Globalization, and Militarism: Feminists Make the Link</w:t>
      </w:r>
      <w:r w:rsidR="00EA241D" w:rsidRPr="000545CA">
        <w:rPr>
          <w:rFonts w:asciiTheme="minorHAnsi" w:hAnsiTheme="minorHAnsi" w:cstheme="minorHAnsi"/>
          <w:i/>
          <w:iCs/>
        </w:rPr>
        <w:t xml:space="preserve"> </w:t>
      </w:r>
      <w:r w:rsidR="00EA241D" w:rsidRPr="000545CA">
        <w:rPr>
          <w:rFonts w:asciiTheme="minorHAnsi" w:hAnsiTheme="minorHAnsi" w:cstheme="minorHAnsi"/>
        </w:rPr>
        <w:t xml:space="preserve">(Rowman </w:t>
      </w:r>
      <w:r w:rsidR="0041079F" w:rsidRPr="000545CA">
        <w:rPr>
          <w:rFonts w:asciiTheme="minorHAnsi" w:hAnsiTheme="minorHAnsi" w:cstheme="minorHAnsi"/>
        </w:rPr>
        <w:t xml:space="preserve">&amp; Littlefield Publishers, </w:t>
      </w:r>
      <w:r w:rsidR="00D17366">
        <w:rPr>
          <w:rFonts w:asciiTheme="minorHAnsi" w:hAnsiTheme="minorHAnsi" w:cstheme="minorHAnsi"/>
        </w:rPr>
        <w:t>2</w:t>
      </w:r>
      <w:r w:rsidR="00D17366" w:rsidRPr="00D17366">
        <w:rPr>
          <w:rFonts w:asciiTheme="minorHAnsi" w:hAnsiTheme="minorHAnsi" w:cstheme="minorHAnsi"/>
          <w:vertAlign w:val="superscript"/>
        </w:rPr>
        <w:t>nd</w:t>
      </w:r>
      <w:r w:rsidR="00D17366">
        <w:rPr>
          <w:rFonts w:asciiTheme="minorHAnsi" w:hAnsiTheme="minorHAnsi" w:cstheme="minorHAnsi"/>
        </w:rPr>
        <w:t xml:space="preserve"> Edition, </w:t>
      </w:r>
      <w:r w:rsidR="0041079F" w:rsidRPr="000545CA">
        <w:rPr>
          <w:rFonts w:asciiTheme="minorHAnsi" w:hAnsiTheme="minorHAnsi" w:cstheme="minorHAnsi"/>
        </w:rPr>
        <w:t>2016)</w:t>
      </w:r>
      <w:r w:rsidR="00D17366">
        <w:rPr>
          <w:rFonts w:asciiTheme="minorHAnsi" w:hAnsiTheme="minorHAnsi" w:cstheme="minorHAnsi"/>
        </w:rPr>
        <w:t>.</w:t>
      </w:r>
    </w:p>
    <w:p w14:paraId="2FEBA4FA" w14:textId="7825D011" w:rsidR="00376AA8" w:rsidRPr="000545CA" w:rsidRDefault="00184FD9" w:rsidP="000545CA">
      <w:pPr>
        <w:pStyle w:val="NormalWeb"/>
        <w:spacing w:line="360" w:lineRule="auto"/>
        <w:jc w:val="both"/>
        <w:rPr>
          <w:rFonts w:asciiTheme="minorHAnsi" w:hAnsiTheme="minorHAnsi" w:cstheme="minorHAnsi"/>
        </w:rPr>
      </w:pPr>
      <w:r w:rsidRPr="000545CA">
        <w:rPr>
          <w:rFonts w:asciiTheme="minorHAnsi" w:hAnsiTheme="minorHAnsi" w:cstheme="minorHAnsi"/>
        </w:rPr>
        <w:t xml:space="preserve">Cynthia Enloe, </w:t>
      </w:r>
      <w:r w:rsidR="00450E96" w:rsidRPr="000545CA">
        <w:rPr>
          <w:rFonts w:asciiTheme="minorHAnsi" w:hAnsiTheme="minorHAnsi" w:cstheme="minorHAnsi"/>
          <w:i/>
          <w:iCs/>
        </w:rPr>
        <w:t xml:space="preserve">The Big Push: Exposing and Challenging the Persistence of Patriarchy </w:t>
      </w:r>
      <w:r w:rsidR="00450E96" w:rsidRPr="000545CA">
        <w:rPr>
          <w:rFonts w:asciiTheme="minorHAnsi" w:hAnsiTheme="minorHAnsi" w:cstheme="minorHAnsi"/>
        </w:rPr>
        <w:t>(University of California Press, 2018)</w:t>
      </w:r>
      <w:r w:rsidR="00D17366">
        <w:rPr>
          <w:rFonts w:asciiTheme="minorHAnsi" w:hAnsiTheme="minorHAnsi" w:cstheme="minorHAnsi"/>
        </w:rPr>
        <w:t>.</w:t>
      </w:r>
    </w:p>
    <w:sectPr w:rsidR="00376AA8" w:rsidRPr="000545CA" w:rsidSect="00A94101">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0B12A" w14:textId="77777777" w:rsidR="00FC728B" w:rsidRDefault="00FC728B" w:rsidP="0079743D">
      <w:pPr>
        <w:spacing w:after="0" w:line="240" w:lineRule="auto"/>
      </w:pPr>
      <w:r>
        <w:separator/>
      </w:r>
    </w:p>
  </w:endnote>
  <w:endnote w:type="continuationSeparator" w:id="0">
    <w:p w14:paraId="3A21F578" w14:textId="77777777" w:rsidR="00FC728B" w:rsidRDefault="00FC728B" w:rsidP="00797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DBDD" w14:textId="7EEBEB6E" w:rsidR="00FB2BDB" w:rsidRDefault="00FB2BDB">
    <w:pPr>
      <w:pStyle w:val="Footer"/>
      <w:jc w:val="center"/>
    </w:pPr>
    <w:r>
      <w:t>_____________________________________________________________________________________</w:t>
    </w:r>
  </w:p>
  <w:p w14:paraId="070579AD" w14:textId="77777777" w:rsidR="00FB2BDB" w:rsidRDefault="00FB2BDB">
    <w:pPr>
      <w:pStyle w:val="Footer"/>
      <w:jc w:val="center"/>
    </w:pPr>
  </w:p>
  <w:sdt>
    <w:sdtPr>
      <w:id w:val="522986509"/>
      <w:docPartObj>
        <w:docPartGallery w:val="Page Numbers (Bottom of Page)"/>
        <w:docPartUnique/>
      </w:docPartObj>
    </w:sdtPr>
    <w:sdtEndPr>
      <w:rPr>
        <w:noProof/>
      </w:rPr>
    </w:sdtEndPr>
    <w:sdtContent>
      <w:p w14:paraId="3D77E9A6" w14:textId="27E7550F" w:rsidR="00FB2BDB" w:rsidRDefault="00FB2B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858407" w14:textId="77777777" w:rsidR="00A94101" w:rsidRDefault="00A94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46D02" w14:textId="661DD5CE" w:rsidR="00FE0930" w:rsidRDefault="00FE0930">
    <w:pPr>
      <w:pStyle w:val="Footer"/>
      <w:jc w:val="center"/>
    </w:pPr>
    <w:r>
      <w:t>_____________________________________________________________________________________</w:t>
    </w:r>
  </w:p>
  <w:p w14:paraId="18F37ECD" w14:textId="77777777" w:rsidR="00FE0930" w:rsidRDefault="00FE0930">
    <w:pPr>
      <w:pStyle w:val="Footer"/>
      <w:jc w:val="center"/>
    </w:pPr>
  </w:p>
  <w:sdt>
    <w:sdtPr>
      <w:id w:val="1404632297"/>
      <w:docPartObj>
        <w:docPartGallery w:val="Page Numbers (Bottom of Page)"/>
        <w:docPartUnique/>
      </w:docPartObj>
    </w:sdtPr>
    <w:sdtEndPr>
      <w:rPr>
        <w:noProof/>
      </w:rPr>
    </w:sdtEndPr>
    <w:sdtContent>
      <w:p w14:paraId="59CF3C76" w14:textId="2C5FF2DA" w:rsidR="00474B72" w:rsidRDefault="00474B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35D5E4" w14:textId="77777777" w:rsidR="00474B72" w:rsidRDefault="0047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3419F" w14:textId="77777777" w:rsidR="00FC728B" w:rsidRDefault="00FC728B" w:rsidP="0079743D">
      <w:pPr>
        <w:spacing w:after="0" w:line="240" w:lineRule="auto"/>
      </w:pPr>
      <w:r>
        <w:separator/>
      </w:r>
    </w:p>
  </w:footnote>
  <w:footnote w:type="continuationSeparator" w:id="0">
    <w:p w14:paraId="160F25E2" w14:textId="77777777" w:rsidR="00FC728B" w:rsidRDefault="00FC728B" w:rsidP="0079743D">
      <w:pPr>
        <w:spacing w:after="0" w:line="240" w:lineRule="auto"/>
      </w:pPr>
      <w:r>
        <w:continuationSeparator/>
      </w:r>
    </w:p>
  </w:footnote>
  <w:footnote w:id="1">
    <w:p w14:paraId="2007DBD8" w14:textId="1B64014B" w:rsidR="002F24AB" w:rsidRPr="002F24AB" w:rsidRDefault="002F24AB">
      <w:pPr>
        <w:pStyle w:val="FootnoteText"/>
        <w:rPr>
          <w:lang w:val="en-GB"/>
        </w:rPr>
      </w:pPr>
      <w:r>
        <w:rPr>
          <w:rStyle w:val="FootnoteReference"/>
        </w:rPr>
        <w:t>*</w:t>
      </w:r>
      <w:r>
        <w:t xml:space="preserve"> </w:t>
      </w:r>
      <w:r w:rsidRPr="000545CA">
        <w:rPr>
          <w:rFonts w:cstheme="minorHAnsi"/>
        </w:rPr>
        <w:t>MA in Sociology candidate</w:t>
      </w:r>
      <w:r w:rsidR="00A11EA0">
        <w:rPr>
          <w:rFonts w:cstheme="minorHAnsi"/>
        </w:rPr>
        <w:t>,</w:t>
      </w:r>
      <w:r w:rsidRPr="000545CA">
        <w:rPr>
          <w:rFonts w:cstheme="minorHAnsi"/>
        </w:rPr>
        <w:t xml:space="preserve"> American University of Central Asia, Bishkek, Kyrgyzstan</w:t>
      </w:r>
      <w:r>
        <w:rPr>
          <w:rFonts w:cstheme="minorHAnsi"/>
        </w:rPr>
        <w:t>;</w:t>
      </w:r>
      <w:r w:rsidRPr="000545CA">
        <w:rPr>
          <w:rFonts w:cstheme="minorHAnsi"/>
        </w:rPr>
        <w:t xml:space="preserve"> Exchange Student</w:t>
      </w:r>
      <w:r w:rsidR="00A11EA0">
        <w:rPr>
          <w:rFonts w:cstheme="minorHAnsi"/>
        </w:rPr>
        <w:t>,</w:t>
      </w:r>
      <w:r w:rsidRPr="000545CA">
        <w:rPr>
          <w:rFonts w:cstheme="minorHAnsi"/>
        </w:rPr>
        <w:t xml:space="preserve"> MA in Peace and Conflict Studies, Otto von Guericke University, Magdeburg, </w:t>
      </w:r>
      <w:proofErr w:type="spellStart"/>
      <w:r w:rsidRPr="000545CA">
        <w:rPr>
          <w:rFonts w:cstheme="minorHAnsi"/>
        </w:rPr>
        <w:t>Germay</w:t>
      </w:r>
      <w:proofErr w:type="spellEnd"/>
      <w:r w:rsidRPr="000545CA">
        <w:rPr>
          <w:rFonts w:cstheme="minorHAnsi"/>
        </w:rPr>
        <w:t xml:space="preserve">. Email: </w:t>
      </w:r>
      <w:hyperlink r:id="rId1" w:history="1">
        <w:r w:rsidRPr="00B60B5E">
          <w:rPr>
            <w:rStyle w:val="Hyperlink"/>
            <w:rFonts w:cstheme="minorHAnsi"/>
          </w:rPr>
          <w:t>Habibi_n@auca.kg</w:t>
        </w:r>
      </w:hyperlink>
      <w:r w:rsidRPr="000545CA">
        <w:rPr>
          <w:rFonts w:cstheme="minorHAnsi"/>
        </w:rPr>
        <w:t>.</w:t>
      </w:r>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0D911" w14:textId="6EAFCA3E" w:rsidR="00A94101" w:rsidRDefault="00697AA4" w:rsidP="00FB2BDB">
    <w:pPr>
      <w:pStyle w:val="Header"/>
      <w:tabs>
        <w:tab w:val="clear" w:pos="9026"/>
        <w:tab w:val="right" w:pos="9356"/>
      </w:tabs>
      <w:rPr>
        <w:lang w:val="en-GB"/>
      </w:rPr>
    </w:pPr>
    <w:r w:rsidRPr="00697AA4">
      <w:rPr>
        <w:lang w:val="en-GB"/>
      </w:rPr>
      <w:t xml:space="preserve">Nasima </w:t>
    </w:r>
    <w:proofErr w:type="spellStart"/>
    <w:r w:rsidRPr="00697AA4">
      <w:rPr>
        <w:lang w:val="en-GB"/>
      </w:rPr>
      <w:t>Puya</w:t>
    </w:r>
    <w:proofErr w:type="spellEnd"/>
    <w:r w:rsidRPr="00697AA4">
      <w:rPr>
        <w:lang w:val="en-GB"/>
      </w:rPr>
      <w:t xml:space="preserve"> Habibi</w:t>
    </w:r>
    <w:r w:rsidRPr="00697AA4">
      <w:rPr>
        <w:lang w:val="en-GB"/>
      </w:rPr>
      <w:tab/>
    </w:r>
    <w:r w:rsidRPr="00697AA4">
      <w:rPr>
        <w:lang w:val="en-GB"/>
      </w:rPr>
      <w:tab/>
      <w:t>Book Review: Twelve Feminist Less</w:t>
    </w:r>
    <w:r>
      <w:rPr>
        <w:lang w:val="en-GB"/>
      </w:rPr>
      <w:t>ons of War</w:t>
    </w:r>
  </w:p>
  <w:p w14:paraId="047E1C7D" w14:textId="27559F01" w:rsidR="00FB2BDB" w:rsidRPr="00697AA4" w:rsidRDefault="00FB2BDB">
    <w:pPr>
      <w:pStyle w:val="Header"/>
      <w:rPr>
        <w:lang w:val="en-GB"/>
      </w:rPr>
    </w:pPr>
    <w:r>
      <w:rPr>
        <w:lang w:val="en-GB"/>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15AB3" w14:textId="377733E1" w:rsidR="0079743D" w:rsidRDefault="00B6367B" w:rsidP="00FB2BDB">
    <w:pPr>
      <w:pStyle w:val="Header"/>
      <w:tabs>
        <w:tab w:val="clear" w:pos="9026"/>
        <w:tab w:val="right" w:pos="9356"/>
      </w:tabs>
    </w:pPr>
    <w:proofErr w:type="spellStart"/>
    <w:r w:rsidRPr="00B6367B">
      <w:rPr>
        <w:i/>
        <w:iCs/>
      </w:rPr>
      <w:t>feminists@law</w:t>
    </w:r>
    <w:proofErr w:type="spellEnd"/>
    <w:r w:rsidR="00A94101">
      <w:rPr>
        <w:i/>
        <w:iCs/>
      </w:rPr>
      <w:tab/>
    </w:r>
    <w:r w:rsidR="00A94101">
      <w:rPr>
        <w:i/>
        <w:iCs/>
      </w:rPr>
      <w:tab/>
    </w:r>
    <w:r w:rsidR="00A94101">
      <w:t>Vol 13, No 1 (2024)</w:t>
    </w:r>
  </w:p>
  <w:p w14:paraId="7F2DB34C" w14:textId="28EECC1B" w:rsidR="00A94101" w:rsidRPr="00A94101" w:rsidRDefault="00A94101" w:rsidP="00B6367B">
    <w:pPr>
      <w:pStyle w:val="Header"/>
    </w:pPr>
    <w:r>
      <w:t>_____________________________________________________________________________________</w:t>
    </w:r>
  </w:p>
  <w:p w14:paraId="573BD5C0" w14:textId="77777777" w:rsidR="0079743D" w:rsidRDefault="007974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9A"/>
    <w:rsid w:val="00006EE0"/>
    <w:rsid w:val="00011EF4"/>
    <w:rsid w:val="000131ED"/>
    <w:rsid w:val="00020258"/>
    <w:rsid w:val="00020FD3"/>
    <w:rsid w:val="00030B2E"/>
    <w:rsid w:val="000325A2"/>
    <w:rsid w:val="00034C97"/>
    <w:rsid w:val="000367F6"/>
    <w:rsid w:val="000437FE"/>
    <w:rsid w:val="0005186A"/>
    <w:rsid w:val="000532F2"/>
    <w:rsid w:val="000545CA"/>
    <w:rsid w:val="00062D08"/>
    <w:rsid w:val="0006338E"/>
    <w:rsid w:val="0007073C"/>
    <w:rsid w:val="0008612E"/>
    <w:rsid w:val="00094A59"/>
    <w:rsid w:val="0009635C"/>
    <w:rsid w:val="000A4130"/>
    <w:rsid w:val="000A50B4"/>
    <w:rsid w:val="000B0086"/>
    <w:rsid w:val="000B32CF"/>
    <w:rsid w:val="000C347F"/>
    <w:rsid w:val="000D1086"/>
    <w:rsid w:val="000D1CCD"/>
    <w:rsid w:val="000D6AA4"/>
    <w:rsid w:val="000E7B9A"/>
    <w:rsid w:val="000F11C1"/>
    <w:rsid w:val="00106D7D"/>
    <w:rsid w:val="001160BD"/>
    <w:rsid w:val="00116ACD"/>
    <w:rsid w:val="001240BF"/>
    <w:rsid w:val="001253DA"/>
    <w:rsid w:val="0013195E"/>
    <w:rsid w:val="00133368"/>
    <w:rsid w:val="00136D38"/>
    <w:rsid w:val="00140B05"/>
    <w:rsid w:val="001411DA"/>
    <w:rsid w:val="00146938"/>
    <w:rsid w:val="00160136"/>
    <w:rsid w:val="00166881"/>
    <w:rsid w:val="001755B1"/>
    <w:rsid w:val="00184FD9"/>
    <w:rsid w:val="00190579"/>
    <w:rsid w:val="00191845"/>
    <w:rsid w:val="00191CFD"/>
    <w:rsid w:val="00197142"/>
    <w:rsid w:val="001A4195"/>
    <w:rsid w:val="001B2006"/>
    <w:rsid w:val="001B37D6"/>
    <w:rsid w:val="001C41B5"/>
    <w:rsid w:val="001D14AC"/>
    <w:rsid w:val="001F13B5"/>
    <w:rsid w:val="001F28EA"/>
    <w:rsid w:val="00203653"/>
    <w:rsid w:val="00216AFF"/>
    <w:rsid w:val="00222C7F"/>
    <w:rsid w:val="002256C2"/>
    <w:rsid w:val="00232A1D"/>
    <w:rsid w:val="00232C8F"/>
    <w:rsid w:val="0023673C"/>
    <w:rsid w:val="00236865"/>
    <w:rsid w:val="00241E2C"/>
    <w:rsid w:val="00257282"/>
    <w:rsid w:val="00257EA5"/>
    <w:rsid w:val="00281186"/>
    <w:rsid w:val="0028537B"/>
    <w:rsid w:val="002A3937"/>
    <w:rsid w:val="002A460A"/>
    <w:rsid w:val="002A6441"/>
    <w:rsid w:val="002B259E"/>
    <w:rsid w:val="002B3F33"/>
    <w:rsid w:val="002B43D8"/>
    <w:rsid w:val="002B5914"/>
    <w:rsid w:val="002B5AA0"/>
    <w:rsid w:val="002D3A95"/>
    <w:rsid w:val="002E34DD"/>
    <w:rsid w:val="002F24AB"/>
    <w:rsid w:val="00300DDB"/>
    <w:rsid w:val="00305268"/>
    <w:rsid w:val="00315B1D"/>
    <w:rsid w:val="0031616E"/>
    <w:rsid w:val="00322F43"/>
    <w:rsid w:val="00337687"/>
    <w:rsid w:val="00343619"/>
    <w:rsid w:val="003541CF"/>
    <w:rsid w:val="0035733F"/>
    <w:rsid w:val="003667E8"/>
    <w:rsid w:val="00376AA8"/>
    <w:rsid w:val="0037796B"/>
    <w:rsid w:val="003932A5"/>
    <w:rsid w:val="003B0D73"/>
    <w:rsid w:val="003B2258"/>
    <w:rsid w:val="003B57D5"/>
    <w:rsid w:val="003B70B4"/>
    <w:rsid w:val="003C1619"/>
    <w:rsid w:val="003C2F24"/>
    <w:rsid w:val="003C5674"/>
    <w:rsid w:val="003F5798"/>
    <w:rsid w:val="003F6640"/>
    <w:rsid w:val="00407431"/>
    <w:rsid w:val="0041079F"/>
    <w:rsid w:val="00410B29"/>
    <w:rsid w:val="00422191"/>
    <w:rsid w:val="00426645"/>
    <w:rsid w:val="00426AA8"/>
    <w:rsid w:val="0043363A"/>
    <w:rsid w:val="004427F2"/>
    <w:rsid w:val="00450395"/>
    <w:rsid w:val="00450E96"/>
    <w:rsid w:val="00474B72"/>
    <w:rsid w:val="00480BF5"/>
    <w:rsid w:val="00481A2F"/>
    <w:rsid w:val="00485802"/>
    <w:rsid w:val="00485CCE"/>
    <w:rsid w:val="004B6425"/>
    <w:rsid w:val="004C01D4"/>
    <w:rsid w:val="004C3A93"/>
    <w:rsid w:val="004D392E"/>
    <w:rsid w:val="004D5E53"/>
    <w:rsid w:val="004E0932"/>
    <w:rsid w:val="004E2132"/>
    <w:rsid w:val="004E2C33"/>
    <w:rsid w:val="004E6CE4"/>
    <w:rsid w:val="004F29B2"/>
    <w:rsid w:val="00512700"/>
    <w:rsid w:val="00520E05"/>
    <w:rsid w:val="00524E3F"/>
    <w:rsid w:val="00535FC4"/>
    <w:rsid w:val="00540E6D"/>
    <w:rsid w:val="0054161D"/>
    <w:rsid w:val="005460C6"/>
    <w:rsid w:val="0054647A"/>
    <w:rsid w:val="00556777"/>
    <w:rsid w:val="00563A28"/>
    <w:rsid w:val="00564656"/>
    <w:rsid w:val="00565D24"/>
    <w:rsid w:val="005701D9"/>
    <w:rsid w:val="00572A9A"/>
    <w:rsid w:val="00572EF2"/>
    <w:rsid w:val="0057794E"/>
    <w:rsid w:val="00591985"/>
    <w:rsid w:val="005A2AF2"/>
    <w:rsid w:val="005A57A4"/>
    <w:rsid w:val="005C122A"/>
    <w:rsid w:val="005C65BC"/>
    <w:rsid w:val="005C6731"/>
    <w:rsid w:val="005D52E4"/>
    <w:rsid w:val="005D7562"/>
    <w:rsid w:val="005E3E61"/>
    <w:rsid w:val="005F43C1"/>
    <w:rsid w:val="005F7276"/>
    <w:rsid w:val="00603A05"/>
    <w:rsid w:val="00606463"/>
    <w:rsid w:val="00611804"/>
    <w:rsid w:val="00614BCD"/>
    <w:rsid w:val="00624309"/>
    <w:rsid w:val="00631937"/>
    <w:rsid w:val="00632239"/>
    <w:rsid w:val="00632DA7"/>
    <w:rsid w:val="006332C6"/>
    <w:rsid w:val="00641CD2"/>
    <w:rsid w:val="00650B53"/>
    <w:rsid w:val="006627EA"/>
    <w:rsid w:val="006657F7"/>
    <w:rsid w:val="00667A6C"/>
    <w:rsid w:val="00682990"/>
    <w:rsid w:val="00692E9F"/>
    <w:rsid w:val="00696EC5"/>
    <w:rsid w:val="00697727"/>
    <w:rsid w:val="00697A07"/>
    <w:rsid w:val="00697AA4"/>
    <w:rsid w:val="006A40B0"/>
    <w:rsid w:val="006A7AAC"/>
    <w:rsid w:val="006B3597"/>
    <w:rsid w:val="006C2B19"/>
    <w:rsid w:val="006D3CE4"/>
    <w:rsid w:val="006D4723"/>
    <w:rsid w:val="006E22A5"/>
    <w:rsid w:val="006E6260"/>
    <w:rsid w:val="006F076D"/>
    <w:rsid w:val="007051A2"/>
    <w:rsid w:val="00706B66"/>
    <w:rsid w:val="00711329"/>
    <w:rsid w:val="00725EB9"/>
    <w:rsid w:val="00741CC7"/>
    <w:rsid w:val="00751C0B"/>
    <w:rsid w:val="00751DFE"/>
    <w:rsid w:val="0075545B"/>
    <w:rsid w:val="00775602"/>
    <w:rsid w:val="00782ECD"/>
    <w:rsid w:val="00791178"/>
    <w:rsid w:val="00793721"/>
    <w:rsid w:val="0079743D"/>
    <w:rsid w:val="007B3D76"/>
    <w:rsid w:val="007B5416"/>
    <w:rsid w:val="007D2502"/>
    <w:rsid w:val="007F743F"/>
    <w:rsid w:val="00815952"/>
    <w:rsid w:val="008205D5"/>
    <w:rsid w:val="00827786"/>
    <w:rsid w:val="00830283"/>
    <w:rsid w:val="00830A24"/>
    <w:rsid w:val="00830A57"/>
    <w:rsid w:val="008405CC"/>
    <w:rsid w:val="0084332C"/>
    <w:rsid w:val="008433C0"/>
    <w:rsid w:val="008509B7"/>
    <w:rsid w:val="00856D21"/>
    <w:rsid w:val="00861766"/>
    <w:rsid w:val="008678D6"/>
    <w:rsid w:val="00872411"/>
    <w:rsid w:val="00883F54"/>
    <w:rsid w:val="00892AAC"/>
    <w:rsid w:val="008A55B8"/>
    <w:rsid w:val="008A75FB"/>
    <w:rsid w:val="008B1B8A"/>
    <w:rsid w:val="008B3FB0"/>
    <w:rsid w:val="008C135F"/>
    <w:rsid w:val="008C7D38"/>
    <w:rsid w:val="008E1408"/>
    <w:rsid w:val="008F4500"/>
    <w:rsid w:val="009054EB"/>
    <w:rsid w:val="00907D2A"/>
    <w:rsid w:val="00917D00"/>
    <w:rsid w:val="009255F4"/>
    <w:rsid w:val="00940A90"/>
    <w:rsid w:val="009430C7"/>
    <w:rsid w:val="009443B3"/>
    <w:rsid w:val="00947ACF"/>
    <w:rsid w:val="00963D9C"/>
    <w:rsid w:val="00964854"/>
    <w:rsid w:val="00964F97"/>
    <w:rsid w:val="009771A7"/>
    <w:rsid w:val="0098293A"/>
    <w:rsid w:val="009868D1"/>
    <w:rsid w:val="009A5021"/>
    <w:rsid w:val="009B5662"/>
    <w:rsid w:val="009C1169"/>
    <w:rsid w:val="009C1284"/>
    <w:rsid w:val="009D0B3B"/>
    <w:rsid w:val="009D5B5F"/>
    <w:rsid w:val="009F491C"/>
    <w:rsid w:val="00A03DF8"/>
    <w:rsid w:val="00A11EA0"/>
    <w:rsid w:val="00A12C8B"/>
    <w:rsid w:val="00A22652"/>
    <w:rsid w:val="00A26AA5"/>
    <w:rsid w:val="00A314C5"/>
    <w:rsid w:val="00A503AC"/>
    <w:rsid w:val="00A52019"/>
    <w:rsid w:val="00A527A2"/>
    <w:rsid w:val="00A716DF"/>
    <w:rsid w:val="00A7351A"/>
    <w:rsid w:val="00A764C0"/>
    <w:rsid w:val="00A82E88"/>
    <w:rsid w:val="00A87A77"/>
    <w:rsid w:val="00A93C1F"/>
    <w:rsid w:val="00A94101"/>
    <w:rsid w:val="00A94313"/>
    <w:rsid w:val="00AA0161"/>
    <w:rsid w:val="00AA7C34"/>
    <w:rsid w:val="00AB0F2D"/>
    <w:rsid w:val="00AC035C"/>
    <w:rsid w:val="00AD110B"/>
    <w:rsid w:val="00AD2BAF"/>
    <w:rsid w:val="00AD597B"/>
    <w:rsid w:val="00AE0D52"/>
    <w:rsid w:val="00AE0F4A"/>
    <w:rsid w:val="00AE677A"/>
    <w:rsid w:val="00B034B9"/>
    <w:rsid w:val="00B05D20"/>
    <w:rsid w:val="00B07221"/>
    <w:rsid w:val="00B21382"/>
    <w:rsid w:val="00B263D6"/>
    <w:rsid w:val="00B33808"/>
    <w:rsid w:val="00B37488"/>
    <w:rsid w:val="00B37B77"/>
    <w:rsid w:val="00B41EE1"/>
    <w:rsid w:val="00B6367B"/>
    <w:rsid w:val="00B66181"/>
    <w:rsid w:val="00B87BF1"/>
    <w:rsid w:val="00B942C7"/>
    <w:rsid w:val="00BC2BEC"/>
    <w:rsid w:val="00BC5A7C"/>
    <w:rsid w:val="00BD6E22"/>
    <w:rsid w:val="00BE4D6B"/>
    <w:rsid w:val="00BE5324"/>
    <w:rsid w:val="00BF38F6"/>
    <w:rsid w:val="00C079F7"/>
    <w:rsid w:val="00C13573"/>
    <w:rsid w:val="00C1573F"/>
    <w:rsid w:val="00C2211D"/>
    <w:rsid w:val="00C30A4F"/>
    <w:rsid w:val="00C369E3"/>
    <w:rsid w:val="00C37022"/>
    <w:rsid w:val="00C37C1D"/>
    <w:rsid w:val="00C42423"/>
    <w:rsid w:val="00C47FD4"/>
    <w:rsid w:val="00C55E49"/>
    <w:rsid w:val="00C617DB"/>
    <w:rsid w:val="00C61C80"/>
    <w:rsid w:val="00C645E2"/>
    <w:rsid w:val="00C66A05"/>
    <w:rsid w:val="00C739A7"/>
    <w:rsid w:val="00C73C60"/>
    <w:rsid w:val="00C87652"/>
    <w:rsid w:val="00C93773"/>
    <w:rsid w:val="00CA094C"/>
    <w:rsid w:val="00CB6EE0"/>
    <w:rsid w:val="00CB7DE7"/>
    <w:rsid w:val="00CD008D"/>
    <w:rsid w:val="00CD1DA2"/>
    <w:rsid w:val="00CD37BB"/>
    <w:rsid w:val="00CD7267"/>
    <w:rsid w:val="00CF21CC"/>
    <w:rsid w:val="00CF6CF1"/>
    <w:rsid w:val="00CF7922"/>
    <w:rsid w:val="00D06397"/>
    <w:rsid w:val="00D13497"/>
    <w:rsid w:val="00D17366"/>
    <w:rsid w:val="00D17A53"/>
    <w:rsid w:val="00D23400"/>
    <w:rsid w:val="00D252BE"/>
    <w:rsid w:val="00D27469"/>
    <w:rsid w:val="00D35871"/>
    <w:rsid w:val="00D41400"/>
    <w:rsid w:val="00D4509D"/>
    <w:rsid w:val="00D502A0"/>
    <w:rsid w:val="00D62C4B"/>
    <w:rsid w:val="00D871D5"/>
    <w:rsid w:val="00D91B06"/>
    <w:rsid w:val="00D97F18"/>
    <w:rsid w:val="00DA2C55"/>
    <w:rsid w:val="00DA4C71"/>
    <w:rsid w:val="00DC45A3"/>
    <w:rsid w:val="00DC7762"/>
    <w:rsid w:val="00DD2F2B"/>
    <w:rsid w:val="00DE092C"/>
    <w:rsid w:val="00DF5DB9"/>
    <w:rsid w:val="00DF6541"/>
    <w:rsid w:val="00E060EB"/>
    <w:rsid w:val="00E121F2"/>
    <w:rsid w:val="00E34DAE"/>
    <w:rsid w:val="00E458FA"/>
    <w:rsid w:val="00E4591B"/>
    <w:rsid w:val="00E537D6"/>
    <w:rsid w:val="00E56151"/>
    <w:rsid w:val="00E7239A"/>
    <w:rsid w:val="00E7547D"/>
    <w:rsid w:val="00E75748"/>
    <w:rsid w:val="00E75B2A"/>
    <w:rsid w:val="00E85A6B"/>
    <w:rsid w:val="00E86B6C"/>
    <w:rsid w:val="00EA14D0"/>
    <w:rsid w:val="00EA241D"/>
    <w:rsid w:val="00EA3B95"/>
    <w:rsid w:val="00EA482A"/>
    <w:rsid w:val="00EB1B66"/>
    <w:rsid w:val="00EC04EA"/>
    <w:rsid w:val="00EE3349"/>
    <w:rsid w:val="00EF76EC"/>
    <w:rsid w:val="00F109A3"/>
    <w:rsid w:val="00F116E4"/>
    <w:rsid w:val="00F238A6"/>
    <w:rsid w:val="00F2601D"/>
    <w:rsid w:val="00F300BC"/>
    <w:rsid w:val="00F37CFB"/>
    <w:rsid w:val="00F470C0"/>
    <w:rsid w:val="00F64D49"/>
    <w:rsid w:val="00F65878"/>
    <w:rsid w:val="00F835D6"/>
    <w:rsid w:val="00F84A57"/>
    <w:rsid w:val="00F926EF"/>
    <w:rsid w:val="00F92E27"/>
    <w:rsid w:val="00FB04B5"/>
    <w:rsid w:val="00FB2BDB"/>
    <w:rsid w:val="00FB594C"/>
    <w:rsid w:val="00FB7402"/>
    <w:rsid w:val="00FC6ECD"/>
    <w:rsid w:val="00FC728B"/>
    <w:rsid w:val="00FE0930"/>
    <w:rsid w:val="00FE0A02"/>
    <w:rsid w:val="00FF5D20"/>
    <w:rsid w:val="00FF6365"/>
    <w:rsid w:val="00FF718F"/>
    <w:rsid w:val="00FF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BA588"/>
  <w15:docId w15:val="{9074E013-501A-4C2E-A977-75F851BC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42"/>
  </w:style>
  <w:style w:type="paragraph" w:styleId="Heading1">
    <w:name w:val="heading 1"/>
    <w:basedOn w:val="NormalWeb"/>
    <w:next w:val="Normal"/>
    <w:link w:val="Heading1Char"/>
    <w:uiPriority w:val="9"/>
    <w:qFormat/>
    <w:rsid w:val="008C135F"/>
    <w:pPr>
      <w:spacing w:line="360" w:lineRule="auto"/>
      <w:jc w:val="both"/>
      <w:outlineLvl w:val="0"/>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ext-italic">
    <w:name w:val="a-text-italic"/>
    <w:basedOn w:val="DefaultParagraphFont"/>
    <w:rsid w:val="00861766"/>
  </w:style>
  <w:style w:type="character" w:styleId="Strong">
    <w:name w:val="Strong"/>
    <w:basedOn w:val="DefaultParagraphFont"/>
    <w:uiPriority w:val="22"/>
    <w:qFormat/>
    <w:rsid w:val="0009635C"/>
    <w:rPr>
      <w:b/>
      <w:bCs/>
    </w:rPr>
  </w:style>
  <w:style w:type="character" w:styleId="Emphasis">
    <w:name w:val="Emphasis"/>
    <w:basedOn w:val="DefaultParagraphFont"/>
    <w:uiPriority w:val="20"/>
    <w:qFormat/>
    <w:rsid w:val="0009635C"/>
    <w:rPr>
      <w:i/>
      <w:iCs/>
    </w:rPr>
  </w:style>
  <w:style w:type="paragraph" w:styleId="NormalWeb">
    <w:name w:val="Normal (Web)"/>
    <w:basedOn w:val="Normal"/>
    <w:uiPriority w:val="99"/>
    <w:unhideWhenUsed/>
    <w:rsid w:val="002256C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CommentReference">
    <w:name w:val="annotation reference"/>
    <w:basedOn w:val="DefaultParagraphFont"/>
    <w:uiPriority w:val="99"/>
    <w:semiHidden/>
    <w:unhideWhenUsed/>
    <w:rsid w:val="00DC45A3"/>
    <w:rPr>
      <w:sz w:val="16"/>
      <w:szCs w:val="16"/>
    </w:rPr>
  </w:style>
  <w:style w:type="paragraph" w:styleId="CommentText">
    <w:name w:val="annotation text"/>
    <w:basedOn w:val="Normal"/>
    <w:link w:val="CommentTextChar"/>
    <w:uiPriority w:val="99"/>
    <w:unhideWhenUsed/>
    <w:rsid w:val="00DC45A3"/>
    <w:pPr>
      <w:spacing w:line="240" w:lineRule="auto"/>
    </w:pPr>
    <w:rPr>
      <w:sz w:val="20"/>
      <w:szCs w:val="20"/>
    </w:rPr>
  </w:style>
  <w:style w:type="character" w:customStyle="1" w:styleId="CommentTextChar">
    <w:name w:val="Comment Text Char"/>
    <w:basedOn w:val="DefaultParagraphFont"/>
    <w:link w:val="CommentText"/>
    <w:uiPriority w:val="99"/>
    <w:rsid w:val="00DC45A3"/>
    <w:rPr>
      <w:sz w:val="20"/>
      <w:szCs w:val="20"/>
    </w:rPr>
  </w:style>
  <w:style w:type="paragraph" w:styleId="CommentSubject">
    <w:name w:val="annotation subject"/>
    <w:basedOn w:val="CommentText"/>
    <w:next w:val="CommentText"/>
    <w:link w:val="CommentSubjectChar"/>
    <w:uiPriority w:val="99"/>
    <w:semiHidden/>
    <w:unhideWhenUsed/>
    <w:rsid w:val="00DC45A3"/>
    <w:rPr>
      <w:b/>
      <w:bCs/>
    </w:rPr>
  </w:style>
  <w:style w:type="character" w:customStyle="1" w:styleId="CommentSubjectChar">
    <w:name w:val="Comment Subject Char"/>
    <w:basedOn w:val="CommentTextChar"/>
    <w:link w:val="CommentSubject"/>
    <w:uiPriority w:val="99"/>
    <w:semiHidden/>
    <w:rsid w:val="00DC45A3"/>
    <w:rPr>
      <w:b/>
      <w:bCs/>
      <w:sz w:val="20"/>
      <w:szCs w:val="20"/>
    </w:rPr>
  </w:style>
  <w:style w:type="paragraph" w:styleId="Header">
    <w:name w:val="header"/>
    <w:basedOn w:val="Normal"/>
    <w:link w:val="HeaderChar"/>
    <w:uiPriority w:val="99"/>
    <w:unhideWhenUsed/>
    <w:rsid w:val="007974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43D"/>
  </w:style>
  <w:style w:type="paragraph" w:styleId="Footer">
    <w:name w:val="footer"/>
    <w:basedOn w:val="Normal"/>
    <w:link w:val="FooterChar"/>
    <w:uiPriority w:val="99"/>
    <w:unhideWhenUsed/>
    <w:rsid w:val="007974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43D"/>
  </w:style>
  <w:style w:type="paragraph" w:styleId="FootnoteText">
    <w:name w:val="footnote text"/>
    <w:basedOn w:val="Normal"/>
    <w:link w:val="FootnoteTextChar"/>
    <w:uiPriority w:val="99"/>
    <w:semiHidden/>
    <w:unhideWhenUsed/>
    <w:rsid w:val="002F24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24AB"/>
    <w:rPr>
      <w:sz w:val="20"/>
      <w:szCs w:val="20"/>
    </w:rPr>
  </w:style>
  <w:style w:type="character" w:styleId="FootnoteReference">
    <w:name w:val="footnote reference"/>
    <w:basedOn w:val="DefaultParagraphFont"/>
    <w:uiPriority w:val="99"/>
    <w:semiHidden/>
    <w:unhideWhenUsed/>
    <w:rsid w:val="002F24AB"/>
    <w:rPr>
      <w:vertAlign w:val="superscript"/>
    </w:rPr>
  </w:style>
  <w:style w:type="character" w:styleId="Hyperlink">
    <w:name w:val="Hyperlink"/>
    <w:basedOn w:val="DefaultParagraphFont"/>
    <w:uiPriority w:val="99"/>
    <w:unhideWhenUsed/>
    <w:rsid w:val="002F24AB"/>
    <w:rPr>
      <w:color w:val="0563C1" w:themeColor="hyperlink"/>
      <w:u w:val="single"/>
    </w:rPr>
  </w:style>
  <w:style w:type="character" w:styleId="UnresolvedMention">
    <w:name w:val="Unresolved Mention"/>
    <w:basedOn w:val="DefaultParagraphFont"/>
    <w:uiPriority w:val="99"/>
    <w:semiHidden/>
    <w:unhideWhenUsed/>
    <w:rsid w:val="002F24AB"/>
    <w:rPr>
      <w:color w:val="605E5C"/>
      <w:shd w:val="clear" w:color="auto" w:fill="E1DFDD"/>
    </w:rPr>
  </w:style>
  <w:style w:type="paragraph" w:styleId="Title">
    <w:name w:val="Title"/>
    <w:basedOn w:val="NormalWeb"/>
    <w:next w:val="Normal"/>
    <w:link w:val="TitleChar"/>
    <w:uiPriority w:val="10"/>
    <w:qFormat/>
    <w:rsid w:val="00C87652"/>
    <w:pPr>
      <w:spacing w:line="360" w:lineRule="auto"/>
    </w:pPr>
    <w:rPr>
      <w:rFonts w:asciiTheme="minorHAnsi" w:hAnsiTheme="minorHAnsi" w:cstheme="minorHAnsi"/>
      <w:b/>
      <w:bCs/>
      <w:sz w:val="28"/>
      <w:szCs w:val="28"/>
    </w:rPr>
  </w:style>
  <w:style w:type="character" w:customStyle="1" w:styleId="TitleChar">
    <w:name w:val="Title Char"/>
    <w:basedOn w:val="DefaultParagraphFont"/>
    <w:link w:val="Title"/>
    <w:uiPriority w:val="10"/>
    <w:rsid w:val="00C87652"/>
    <w:rPr>
      <w:rFonts w:eastAsia="Times New Roman" w:cstheme="minorHAnsi"/>
      <w:b/>
      <w:bCs/>
      <w:kern w:val="0"/>
      <w:sz w:val="28"/>
      <w:szCs w:val="28"/>
    </w:rPr>
  </w:style>
  <w:style w:type="character" w:customStyle="1" w:styleId="Heading1Char">
    <w:name w:val="Heading 1 Char"/>
    <w:basedOn w:val="DefaultParagraphFont"/>
    <w:link w:val="Heading1"/>
    <w:uiPriority w:val="9"/>
    <w:rsid w:val="008C135F"/>
    <w:rPr>
      <w:rFonts w:eastAsia="Times New Roman" w:cstheme="minorHAnsi"/>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21886">
      <w:bodyDiv w:val="1"/>
      <w:marLeft w:val="0"/>
      <w:marRight w:val="0"/>
      <w:marTop w:val="0"/>
      <w:marBottom w:val="0"/>
      <w:divBdr>
        <w:top w:val="none" w:sz="0" w:space="0" w:color="auto"/>
        <w:left w:val="none" w:sz="0" w:space="0" w:color="auto"/>
        <w:bottom w:val="none" w:sz="0" w:space="0" w:color="auto"/>
        <w:right w:val="none" w:sz="0" w:space="0" w:color="auto"/>
      </w:divBdr>
    </w:div>
    <w:div w:id="242763156">
      <w:bodyDiv w:val="1"/>
      <w:marLeft w:val="0"/>
      <w:marRight w:val="0"/>
      <w:marTop w:val="0"/>
      <w:marBottom w:val="0"/>
      <w:divBdr>
        <w:top w:val="none" w:sz="0" w:space="0" w:color="auto"/>
        <w:left w:val="none" w:sz="0" w:space="0" w:color="auto"/>
        <w:bottom w:val="none" w:sz="0" w:space="0" w:color="auto"/>
        <w:right w:val="none" w:sz="0" w:space="0" w:color="auto"/>
      </w:divBdr>
    </w:div>
    <w:div w:id="286354280">
      <w:bodyDiv w:val="1"/>
      <w:marLeft w:val="0"/>
      <w:marRight w:val="0"/>
      <w:marTop w:val="0"/>
      <w:marBottom w:val="0"/>
      <w:divBdr>
        <w:top w:val="none" w:sz="0" w:space="0" w:color="auto"/>
        <w:left w:val="none" w:sz="0" w:space="0" w:color="auto"/>
        <w:bottom w:val="none" w:sz="0" w:space="0" w:color="auto"/>
        <w:right w:val="none" w:sz="0" w:space="0" w:color="auto"/>
      </w:divBdr>
    </w:div>
    <w:div w:id="421418559">
      <w:bodyDiv w:val="1"/>
      <w:marLeft w:val="0"/>
      <w:marRight w:val="0"/>
      <w:marTop w:val="0"/>
      <w:marBottom w:val="0"/>
      <w:divBdr>
        <w:top w:val="none" w:sz="0" w:space="0" w:color="auto"/>
        <w:left w:val="none" w:sz="0" w:space="0" w:color="auto"/>
        <w:bottom w:val="none" w:sz="0" w:space="0" w:color="auto"/>
        <w:right w:val="none" w:sz="0" w:space="0" w:color="auto"/>
      </w:divBdr>
    </w:div>
    <w:div w:id="594172248">
      <w:bodyDiv w:val="1"/>
      <w:marLeft w:val="0"/>
      <w:marRight w:val="0"/>
      <w:marTop w:val="0"/>
      <w:marBottom w:val="0"/>
      <w:divBdr>
        <w:top w:val="none" w:sz="0" w:space="0" w:color="auto"/>
        <w:left w:val="none" w:sz="0" w:space="0" w:color="auto"/>
        <w:bottom w:val="none" w:sz="0" w:space="0" w:color="auto"/>
        <w:right w:val="none" w:sz="0" w:space="0" w:color="auto"/>
      </w:divBdr>
    </w:div>
    <w:div w:id="831994502">
      <w:bodyDiv w:val="1"/>
      <w:marLeft w:val="0"/>
      <w:marRight w:val="0"/>
      <w:marTop w:val="0"/>
      <w:marBottom w:val="0"/>
      <w:divBdr>
        <w:top w:val="none" w:sz="0" w:space="0" w:color="auto"/>
        <w:left w:val="none" w:sz="0" w:space="0" w:color="auto"/>
        <w:bottom w:val="none" w:sz="0" w:space="0" w:color="auto"/>
        <w:right w:val="none" w:sz="0" w:space="0" w:color="auto"/>
      </w:divBdr>
    </w:div>
    <w:div w:id="1050305004">
      <w:bodyDiv w:val="1"/>
      <w:marLeft w:val="0"/>
      <w:marRight w:val="0"/>
      <w:marTop w:val="0"/>
      <w:marBottom w:val="0"/>
      <w:divBdr>
        <w:top w:val="none" w:sz="0" w:space="0" w:color="auto"/>
        <w:left w:val="none" w:sz="0" w:space="0" w:color="auto"/>
        <w:bottom w:val="none" w:sz="0" w:space="0" w:color="auto"/>
        <w:right w:val="none" w:sz="0" w:space="0" w:color="auto"/>
      </w:divBdr>
      <w:divsChild>
        <w:div w:id="296032971">
          <w:marLeft w:val="0"/>
          <w:marRight w:val="0"/>
          <w:marTop w:val="0"/>
          <w:marBottom w:val="0"/>
          <w:divBdr>
            <w:top w:val="none" w:sz="0" w:space="0" w:color="auto"/>
            <w:left w:val="none" w:sz="0" w:space="0" w:color="auto"/>
            <w:bottom w:val="none" w:sz="0" w:space="0" w:color="auto"/>
            <w:right w:val="none" w:sz="0" w:space="0" w:color="auto"/>
          </w:divBdr>
          <w:divsChild>
            <w:div w:id="1032147400">
              <w:marLeft w:val="0"/>
              <w:marRight w:val="0"/>
              <w:marTop w:val="0"/>
              <w:marBottom w:val="0"/>
              <w:divBdr>
                <w:top w:val="none" w:sz="0" w:space="0" w:color="auto"/>
                <w:left w:val="none" w:sz="0" w:space="0" w:color="auto"/>
                <w:bottom w:val="none" w:sz="0" w:space="0" w:color="auto"/>
                <w:right w:val="none" w:sz="0" w:space="0" w:color="auto"/>
              </w:divBdr>
            </w:div>
          </w:divsChild>
        </w:div>
        <w:div w:id="1676762597">
          <w:marLeft w:val="0"/>
          <w:marRight w:val="0"/>
          <w:marTop w:val="150"/>
          <w:marBottom w:val="0"/>
          <w:divBdr>
            <w:top w:val="none" w:sz="0" w:space="0" w:color="auto"/>
            <w:left w:val="none" w:sz="0" w:space="0" w:color="auto"/>
            <w:bottom w:val="none" w:sz="0" w:space="0" w:color="auto"/>
            <w:right w:val="none" w:sz="0" w:space="0" w:color="auto"/>
          </w:divBdr>
        </w:div>
      </w:divsChild>
    </w:div>
    <w:div w:id="1440030294">
      <w:bodyDiv w:val="1"/>
      <w:marLeft w:val="0"/>
      <w:marRight w:val="0"/>
      <w:marTop w:val="0"/>
      <w:marBottom w:val="0"/>
      <w:divBdr>
        <w:top w:val="none" w:sz="0" w:space="0" w:color="auto"/>
        <w:left w:val="none" w:sz="0" w:space="0" w:color="auto"/>
        <w:bottom w:val="none" w:sz="0" w:space="0" w:color="auto"/>
        <w:right w:val="none" w:sz="0" w:space="0" w:color="auto"/>
      </w:divBdr>
    </w:div>
    <w:div w:id="1851987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Habibi_n@auca.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B596-B8DC-4562-92A5-C053590B8807}">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12451</Characters>
  <Application>Microsoft Office Word</Application>
  <DocSecurity>0</DocSecurity>
  <Lines>345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Nasima Habibi</dc:creator>
  <cp:keywords/>
  <dc:description/>
  <cp:lastModifiedBy>Rosemary Hunter</cp:lastModifiedBy>
  <cp:revision>30</cp:revision>
  <dcterms:created xsi:type="dcterms:W3CDTF">2024-08-15T19:19:00Z</dcterms:created>
  <dcterms:modified xsi:type="dcterms:W3CDTF">2024-08-15T19:47:00Z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1cb1907c-a113-4a09-9d4a-39e7b05054ab</vt:lpwstr>
  </property>
</Properties>
</file>