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2B04" w14:textId="1CF01741" w:rsidR="00312D3B" w:rsidRPr="00B70E07" w:rsidRDefault="005E3886" w:rsidP="00B70E07">
      <w:pPr>
        <w:pStyle w:val="Heading1"/>
      </w:pPr>
      <w:r w:rsidRPr="00B70E07">
        <w:t xml:space="preserve">The Lost </w:t>
      </w:r>
      <w:r w:rsidR="003C6DA7" w:rsidRPr="00B70E07">
        <w:t xml:space="preserve">Manifestos </w:t>
      </w:r>
      <w:r w:rsidR="003B29C3" w:rsidRPr="00B70E07">
        <w:t>on Social Reproduction</w:t>
      </w:r>
      <w:r w:rsidR="003C6DA7" w:rsidRPr="00B70E07">
        <w:t xml:space="preserve">: </w:t>
      </w:r>
      <w:r w:rsidR="003B29C3" w:rsidRPr="00B70E07">
        <w:t>R</w:t>
      </w:r>
      <w:r w:rsidR="00520BB6" w:rsidRPr="00B70E07">
        <w:t>evisiting</w:t>
      </w:r>
      <w:r w:rsidR="00BD08E4" w:rsidRPr="00B70E07">
        <w:t xml:space="preserve"> </w:t>
      </w:r>
      <w:r w:rsidRPr="00B70E07">
        <w:t xml:space="preserve">Wages </w:t>
      </w:r>
      <w:r w:rsidR="00C16F20">
        <w:t>F</w:t>
      </w:r>
      <w:r w:rsidRPr="00B70E07">
        <w:t>or</w:t>
      </w:r>
      <w:r w:rsidR="00BD08E4" w:rsidRPr="00B70E07">
        <w:t>/</w:t>
      </w:r>
      <w:r w:rsidR="000C56E7">
        <w:t xml:space="preserve"> </w:t>
      </w:r>
      <w:r w:rsidR="00C16F20">
        <w:t>A</w:t>
      </w:r>
      <w:r w:rsidR="00BD08E4" w:rsidRPr="00B70E07">
        <w:t>gainst</w:t>
      </w:r>
      <w:r w:rsidRPr="00B70E07">
        <w:t xml:space="preserve"> Housework</w:t>
      </w:r>
    </w:p>
    <w:p w14:paraId="6DAD6FA8" w14:textId="77777777" w:rsidR="000C56E7" w:rsidRDefault="000C56E7" w:rsidP="00B70E07">
      <w:pPr>
        <w:rPr>
          <w:b/>
          <w:bCs/>
          <w:sz w:val="26"/>
          <w:szCs w:val="26"/>
        </w:rPr>
      </w:pPr>
    </w:p>
    <w:p w14:paraId="5A713CDC" w14:textId="41B8E81D" w:rsidR="00D25494" w:rsidRPr="0063654A" w:rsidRDefault="00D25494" w:rsidP="00B70E07">
      <w:pPr>
        <w:rPr>
          <w:sz w:val="26"/>
          <w:szCs w:val="26"/>
        </w:rPr>
      </w:pPr>
      <w:r w:rsidRPr="00B70E07">
        <w:rPr>
          <w:b/>
          <w:bCs/>
          <w:sz w:val="26"/>
          <w:szCs w:val="26"/>
        </w:rPr>
        <w:t>Angela Kintominas</w:t>
      </w:r>
      <w:r w:rsidR="005B29A5">
        <w:rPr>
          <w:sz w:val="26"/>
          <w:szCs w:val="26"/>
        </w:rPr>
        <w:t>*</w:t>
      </w:r>
    </w:p>
    <w:p w14:paraId="7DF6D64F" w14:textId="77777777" w:rsidR="00804D6F" w:rsidRDefault="00804D6F" w:rsidP="008D6421">
      <w:pPr>
        <w:jc w:val="both"/>
      </w:pPr>
    </w:p>
    <w:p w14:paraId="493212AF" w14:textId="019BB9A5" w:rsidR="00B70E07" w:rsidRPr="00B70E07" w:rsidRDefault="00B70E07" w:rsidP="00B70E07">
      <w:pPr>
        <w:pStyle w:val="Heading2"/>
      </w:pPr>
      <w:r w:rsidRPr="00207219">
        <w:t>Abstract</w:t>
      </w:r>
    </w:p>
    <w:p w14:paraId="0C7E8247" w14:textId="43560919" w:rsidR="00B70E07" w:rsidRDefault="00207219" w:rsidP="008D6421">
      <w:pPr>
        <w:jc w:val="both"/>
      </w:pPr>
      <w:r w:rsidRPr="00207219">
        <w:t xml:space="preserve">In light of the resurgence of feminist attention </w:t>
      </w:r>
      <w:r>
        <w:t>to</w:t>
      </w:r>
      <w:r w:rsidRPr="00207219">
        <w:t xml:space="preserve"> social reproduction, this essay revisits the manifestos of the 1970s ‘wages for housework’ campaign, in particular Mariarosa Dalla Costa and Selma James’ ‘The Power of Women and the Subversion of Community’ (1972), Silvia Federici’s ‘Wages Against Housework’ (1975) and Nicole Cox and Silvia Federici’s ‘Counter-Planning From the Kitchen Table’ (1975). While feminist legal scholarship has been less inclined than other feminist disciplines to draw upon these 1970s manifestos, this essay argues that they offer important provocations and lines of inquiry for feminist legal scholars today. First, the essay considers how the manifestos problematize the domains of the nuclear heteropatriarchal ‘family’, and the ‘market’, what counts as ‘work’, and who gets to be a ‘worker’, including by historicizing how the domains of family and market were spatially, economically, ideologically and legally split apart. Second, it offers a reparative reading of the manifestos’ ‘housewife’ figure. Third, the essay considers the manifestos’ more radical challenge to the dominant liberal paradigm of modest incrementalist legal reform in relation to matters of care and gender equality. Most vitally, these manifestos continue to push legal feminists to more ambitiously reimagine the possibilities for revaluing and redistributing reproductive labour and what a new </w:t>
      </w:r>
      <w:proofErr w:type="gramStart"/>
      <w:r w:rsidRPr="00207219">
        <w:t>social  reproduction</w:t>
      </w:r>
      <w:proofErr w:type="gramEnd"/>
      <w:r w:rsidRPr="00207219">
        <w:t xml:space="preserve"> bargain might look like.</w:t>
      </w:r>
    </w:p>
    <w:p w14:paraId="5409A578" w14:textId="77777777" w:rsidR="00671F66" w:rsidRDefault="00671F66" w:rsidP="008D6421">
      <w:pPr>
        <w:jc w:val="both"/>
      </w:pPr>
    </w:p>
    <w:p w14:paraId="1B7984DF" w14:textId="08224656" w:rsidR="00B70E07" w:rsidRDefault="00FC32B3" w:rsidP="00B70E07">
      <w:pPr>
        <w:pStyle w:val="Heading2"/>
      </w:pPr>
      <w:r>
        <w:t xml:space="preserve">I. </w:t>
      </w:r>
      <w:r w:rsidR="00B70E07">
        <w:t>Introduction</w:t>
      </w:r>
    </w:p>
    <w:p w14:paraId="771DD7F1" w14:textId="50D0C642" w:rsidR="00C9462C" w:rsidRDefault="00E178DD" w:rsidP="00B70E07">
      <w:pPr>
        <w:ind w:left="720"/>
        <w:jc w:val="both"/>
      </w:pPr>
      <w:r w:rsidRPr="00E178DD">
        <w:t xml:space="preserve">What we are living through is </w:t>
      </w:r>
      <w:r w:rsidRPr="00B14AA1">
        <w:t xml:space="preserve">a crisis of </w:t>
      </w:r>
      <w:proofErr w:type="gramStart"/>
      <w:r w:rsidRPr="00B14AA1">
        <w:t>society as a whole</w:t>
      </w:r>
      <w:proofErr w:type="gramEnd"/>
      <w:r w:rsidRPr="00E178DD">
        <w:t>. By no means restricted to the precincts of finance, it is simultaneously a crisis of economy, ecology, politics and “care”.</w:t>
      </w:r>
      <w:r w:rsidR="006776D8" w:rsidRPr="00804D6F">
        <w:rPr>
          <w:rStyle w:val="FootnoteReference"/>
        </w:rPr>
        <w:footnoteReference w:id="1"/>
      </w:r>
      <w:r w:rsidRPr="00E178DD">
        <w:t xml:space="preserve"> </w:t>
      </w:r>
    </w:p>
    <w:p w14:paraId="0FD3C536" w14:textId="4BC20374" w:rsidR="00973383" w:rsidRDefault="006E615F" w:rsidP="008D6421">
      <w:pPr>
        <w:jc w:val="both"/>
      </w:pPr>
      <w:r>
        <w:t xml:space="preserve">So exclaims the </w:t>
      </w:r>
      <w:r w:rsidR="00AE799A">
        <w:t>2019</w:t>
      </w:r>
      <w:r w:rsidR="006776D8">
        <w:t xml:space="preserve"> manifesto</w:t>
      </w:r>
      <w:r w:rsidR="00B14AA1">
        <w:t xml:space="preserve"> </w:t>
      </w:r>
      <w:r w:rsidR="006776D8">
        <w:rPr>
          <w:i/>
          <w:iCs/>
        </w:rPr>
        <w:t>Feminism for the 99 Percent</w:t>
      </w:r>
      <w:r w:rsidR="006776D8">
        <w:t>.</w:t>
      </w:r>
      <w:r w:rsidR="00A94F7E">
        <w:t xml:space="preserve"> </w:t>
      </w:r>
      <w:r w:rsidR="00B14AA1">
        <w:t>In</w:t>
      </w:r>
      <w:r w:rsidR="00BD08E4">
        <w:t xml:space="preserve"> seeking to </w:t>
      </w:r>
      <w:r w:rsidR="00D56C39">
        <w:t>articulate</w:t>
      </w:r>
      <w:r w:rsidR="00BD08E4">
        <w:t xml:space="preserve"> a new feminist vision</w:t>
      </w:r>
      <w:r w:rsidR="00D22E1F">
        <w:t xml:space="preserve"> </w:t>
      </w:r>
      <w:r w:rsidR="009B099C">
        <w:t>fit</w:t>
      </w:r>
      <w:r w:rsidR="00BD08E4">
        <w:t xml:space="preserve"> for our current time</w:t>
      </w:r>
      <w:r w:rsidR="009B099C">
        <w:t>s</w:t>
      </w:r>
      <w:r w:rsidR="00BD08E4">
        <w:t xml:space="preserve">, </w:t>
      </w:r>
      <w:r w:rsidR="00C9462C">
        <w:rPr>
          <w:i/>
          <w:iCs/>
        </w:rPr>
        <w:t>Feminism for the 99 Percent</w:t>
      </w:r>
      <w:r w:rsidR="00C9462C">
        <w:t xml:space="preserve"> </w:t>
      </w:r>
      <w:r w:rsidR="005D1AE3">
        <w:t>emphasizes</w:t>
      </w:r>
      <w:r w:rsidR="005D67B8">
        <w:t xml:space="preserve"> </w:t>
      </w:r>
      <w:r w:rsidR="00AE799A">
        <w:t>that</w:t>
      </w:r>
      <w:r w:rsidR="00B247A2">
        <w:t xml:space="preserve"> </w:t>
      </w:r>
      <w:r w:rsidR="006776D8">
        <w:t>capitalism</w:t>
      </w:r>
      <w:r w:rsidR="00FD047B">
        <w:t xml:space="preserve"> </w:t>
      </w:r>
      <w:r w:rsidR="003E0800">
        <w:t xml:space="preserve">not </w:t>
      </w:r>
      <w:r w:rsidR="00A94F7E">
        <w:t xml:space="preserve">only </w:t>
      </w:r>
      <w:r w:rsidR="003E0800">
        <w:t xml:space="preserve">exploits waged </w:t>
      </w:r>
      <w:r w:rsidR="004A415F">
        <w:t>labour</w:t>
      </w:r>
      <w:r w:rsidR="003E0800">
        <w:t xml:space="preserve"> but also </w:t>
      </w:r>
      <w:r w:rsidR="00FD047B">
        <w:t>‘</w:t>
      </w:r>
      <w:r w:rsidR="006776D8">
        <w:t>free-rid</w:t>
      </w:r>
      <w:r w:rsidR="003E0800">
        <w:t>es</w:t>
      </w:r>
      <w:r w:rsidR="006776D8">
        <w:t xml:space="preserve"> on nature, public goods, and the </w:t>
      </w:r>
      <w:r w:rsidR="006776D8" w:rsidRPr="00D22E1F">
        <w:rPr>
          <w:i/>
          <w:iCs/>
        </w:rPr>
        <w:t>unwaged work that reproduces human beings and communities</w:t>
      </w:r>
      <w:r w:rsidR="006776D8">
        <w:t>’.</w:t>
      </w:r>
      <w:r w:rsidR="006776D8" w:rsidRPr="00804D6F">
        <w:rPr>
          <w:rStyle w:val="FootnoteReference"/>
        </w:rPr>
        <w:footnoteReference w:id="2"/>
      </w:r>
      <w:r w:rsidR="006776D8">
        <w:t xml:space="preserve"> </w:t>
      </w:r>
      <w:r w:rsidR="00AE799A">
        <w:t xml:space="preserve">In </w:t>
      </w:r>
      <w:r w:rsidR="00312D3B">
        <w:t>the wake of</w:t>
      </w:r>
      <w:r w:rsidR="00AE799A">
        <w:t xml:space="preserve"> </w:t>
      </w:r>
      <w:r w:rsidR="00B17B05">
        <w:t>a</w:t>
      </w:r>
      <w:r w:rsidR="00AE799A">
        <w:t xml:space="preserve"> global pandemic</w:t>
      </w:r>
      <w:r w:rsidR="005D67B8">
        <w:t>,</w:t>
      </w:r>
      <w:r w:rsidR="00AE799A">
        <w:t xml:space="preserve"> </w:t>
      </w:r>
      <w:r w:rsidR="00C9462C">
        <w:t xml:space="preserve">this </w:t>
      </w:r>
      <w:r w:rsidR="004A415F">
        <w:t>text</w:t>
      </w:r>
      <w:r w:rsidR="00C9462C">
        <w:t xml:space="preserve"> has not been alone in</w:t>
      </w:r>
      <w:r w:rsidR="00AE799A">
        <w:t xml:space="preserve"> </w:t>
      </w:r>
      <w:r w:rsidR="00C9462C">
        <w:t xml:space="preserve">seeking </w:t>
      </w:r>
      <w:r w:rsidR="00E85F73">
        <w:t xml:space="preserve">to </w:t>
      </w:r>
      <w:r w:rsidR="00973383">
        <w:t>spotlight</w:t>
      </w:r>
      <w:r w:rsidR="00C9462C">
        <w:t xml:space="preserve"> </w:t>
      </w:r>
      <w:r w:rsidR="00BD08E4">
        <w:t>‘social reproduction [as] the site of a major crisis’</w:t>
      </w:r>
      <w:r w:rsidR="00E8254D">
        <w:t>.</w:t>
      </w:r>
      <w:r w:rsidR="00BD08E4" w:rsidRPr="00804D6F">
        <w:rPr>
          <w:rStyle w:val="FootnoteReference"/>
        </w:rPr>
        <w:footnoteReference w:id="3"/>
      </w:r>
      <w:r w:rsidR="00E8254D">
        <w:t xml:space="preserve"> </w:t>
      </w:r>
      <w:r w:rsidR="0030087C">
        <w:t xml:space="preserve">Indeed, a </w:t>
      </w:r>
      <w:r w:rsidR="00255523">
        <w:t>s</w:t>
      </w:r>
      <w:r w:rsidR="001D24F7">
        <w:t xml:space="preserve">eries </w:t>
      </w:r>
      <w:r w:rsidR="00C9462C">
        <w:t>of</w:t>
      </w:r>
      <w:r w:rsidR="005D67B8">
        <w:t xml:space="preserve"> </w:t>
      </w:r>
      <w:r w:rsidR="00C41DA5">
        <w:lastRenderedPageBreak/>
        <w:t xml:space="preserve">new </w:t>
      </w:r>
      <w:r w:rsidR="005D67B8">
        <w:t>manifestos</w:t>
      </w:r>
      <w:r w:rsidR="006A0E92">
        <w:t xml:space="preserve"> have</w:t>
      </w:r>
      <w:r w:rsidR="00E8254D">
        <w:t xml:space="preserve"> </w:t>
      </w:r>
      <w:r w:rsidR="005D1AE3">
        <w:t>draw</w:t>
      </w:r>
      <w:r w:rsidR="006A0E92">
        <w:t>n</w:t>
      </w:r>
      <w:r w:rsidR="005D1AE3">
        <w:t xml:space="preserve"> attention to</w:t>
      </w:r>
      <w:r w:rsidR="00973383">
        <w:t xml:space="preserve"> </w:t>
      </w:r>
      <w:r w:rsidR="00B17B05">
        <w:t>vital issues of social reproduction</w:t>
      </w:r>
      <w:r w:rsidR="00C41DA5">
        <w:t>.</w:t>
      </w:r>
      <w:r w:rsidR="00C41DA5">
        <w:rPr>
          <w:rStyle w:val="FootnoteReference"/>
        </w:rPr>
        <w:footnoteReference w:id="4"/>
      </w:r>
      <w:r w:rsidR="00B17B05">
        <w:t xml:space="preserve"> </w:t>
      </w:r>
      <w:r w:rsidR="00E71A0F">
        <w:t>These texts</w:t>
      </w:r>
      <w:r w:rsidR="00B17B05">
        <w:t xml:space="preserve"> </w:t>
      </w:r>
      <w:r w:rsidR="00E71A0F">
        <w:t xml:space="preserve">urge </w:t>
      </w:r>
      <w:r w:rsidR="00D34362">
        <w:t>us to revalue and redistribute</w:t>
      </w:r>
      <w:r w:rsidR="0030087C">
        <w:t xml:space="preserve"> </w:t>
      </w:r>
      <w:r w:rsidR="00B247A2">
        <w:t>‘essential</w:t>
      </w:r>
      <w:r w:rsidR="00B17B05">
        <w:t xml:space="preserve"> work’</w:t>
      </w:r>
      <w:r w:rsidR="001C5198">
        <w:t>,</w:t>
      </w:r>
      <w:r w:rsidR="00B17B05">
        <w:t xml:space="preserve"> a</w:t>
      </w:r>
      <w:r w:rsidR="00D34362">
        <w:t>s well as to better recognize</w:t>
      </w:r>
      <w:r w:rsidR="00DB1418">
        <w:t xml:space="preserve"> </w:t>
      </w:r>
      <w:r w:rsidR="009B02DC">
        <w:t xml:space="preserve">and remunerate </w:t>
      </w:r>
      <w:r w:rsidR="00B17B05">
        <w:t>‘essential</w:t>
      </w:r>
      <w:r w:rsidR="00B247A2">
        <w:t xml:space="preserve"> work</w:t>
      </w:r>
      <w:r w:rsidR="005D1AE3">
        <w:t>ers</w:t>
      </w:r>
      <w:r w:rsidR="00B247A2">
        <w:t xml:space="preserve">’ </w:t>
      </w:r>
      <w:r w:rsidR="00BD08E4">
        <w:t>–</w:t>
      </w:r>
      <w:r w:rsidR="005D1AE3">
        <w:t xml:space="preserve"> </w:t>
      </w:r>
      <w:r w:rsidR="00D34362">
        <w:t>that this, those</w:t>
      </w:r>
      <w:r w:rsidR="009B02DC">
        <w:t xml:space="preserve"> workers</w:t>
      </w:r>
      <w:r w:rsidR="00D34362">
        <w:t xml:space="preserve"> </w:t>
      </w:r>
      <w:r w:rsidR="00134B76">
        <w:t>‘caring for the sick; delivering food, medication, and other essentials</w:t>
      </w:r>
      <w:r w:rsidR="000A706C">
        <w:t>;</w:t>
      </w:r>
      <w:r w:rsidR="00134B76">
        <w:t xml:space="preserve"> clearing away our waste; stocking the shelves and running the registers in our grocery stores’</w:t>
      </w:r>
      <w:r w:rsidR="005B29A5">
        <w:t>.</w:t>
      </w:r>
      <w:r w:rsidR="00B03D63" w:rsidRPr="00804D6F">
        <w:rPr>
          <w:rStyle w:val="FootnoteReference"/>
        </w:rPr>
        <w:footnoteReference w:id="5"/>
      </w:r>
      <w:r w:rsidR="00134B76">
        <w:t xml:space="preserve"> </w:t>
      </w:r>
      <w:r w:rsidR="005B29A5">
        <w:t xml:space="preserve">More broadly, </w:t>
      </w:r>
      <w:r w:rsidR="00D34362">
        <w:t>the</w:t>
      </w:r>
      <w:r w:rsidR="00881C26">
        <w:t>se</w:t>
      </w:r>
      <w:r w:rsidR="00D34362">
        <w:t xml:space="preserve"> manifestos begin to</w:t>
      </w:r>
      <w:r w:rsidR="00BD08E4">
        <w:t xml:space="preserve"> </w:t>
      </w:r>
      <w:r w:rsidR="00E8254D">
        <w:t>(re)</w:t>
      </w:r>
      <w:r w:rsidR="00BD08E4">
        <w:t>imagine</w:t>
      </w:r>
      <w:r w:rsidR="00134B76">
        <w:t xml:space="preserve"> </w:t>
      </w:r>
      <w:r w:rsidR="00963224">
        <w:t>the contours of a</w:t>
      </w:r>
      <w:r w:rsidR="00BD08E4">
        <w:t xml:space="preserve"> different future</w:t>
      </w:r>
      <w:r w:rsidR="00D34362">
        <w:t>, asking</w:t>
      </w:r>
      <w:r w:rsidR="005B29A5">
        <w:t xml:space="preserve">: </w:t>
      </w:r>
      <w:r w:rsidR="00134B76">
        <w:t xml:space="preserve">what might </w:t>
      </w:r>
      <w:r w:rsidR="007173D2">
        <w:t xml:space="preserve">it </w:t>
      </w:r>
      <w:r w:rsidR="00134B76">
        <w:t>look like</w:t>
      </w:r>
      <w:r w:rsidR="00A94F7E">
        <w:t xml:space="preserve"> </w:t>
      </w:r>
      <w:r w:rsidR="00134B76">
        <w:t>‘</w:t>
      </w:r>
      <w:r w:rsidR="00963224">
        <w:t xml:space="preserve">to begin ... to </w:t>
      </w:r>
      <w:r w:rsidR="00134B76">
        <w:t>put care at the very centre of life</w:t>
      </w:r>
      <w:r w:rsidR="00BD08E4">
        <w:t>?</w:t>
      </w:r>
      <w:r w:rsidR="00134B76">
        <w:t>’</w:t>
      </w:r>
      <w:r w:rsidR="00BD08E4">
        <w:t>.</w:t>
      </w:r>
      <w:r w:rsidR="00134B76" w:rsidRPr="00804D6F">
        <w:rPr>
          <w:rStyle w:val="FootnoteReference"/>
        </w:rPr>
        <w:footnoteReference w:id="6"/>
      </w:r>
      <w:r w:rsidR="00134B76">
        <w:t xml:space="preserve"> </w:t>
      </w:r>
    </w:p>
    <w:p w14:paraId="0D84169A" w14:textId="07EFC674" w:rsidR="00E85F73" w:rsidRDefault="00B14AA1" w:rsidP="008D6421">
      <w:pPr>
        <w:jc w:val="both"/>
      </w:pPr>
      <w:r>
        <w:t>These</w:t>
      </w:r>
      <w:r w:rsidR="00C9462C">
        <w:t xml:space="preserve"> </w:t>
      </w:r>
      <w:r w:rsidR="00D34362">
        <w:t xml:space="preserve">twenty-first century feminist </w:t>
      </w:r>
      <w:r>
        <w:t xml:space="preserve">manifestos </w:t>
      </w:r>
      <w:r w:rsidR="00D2646E">
        <w:t>have helped</w:t>
      </w:r>
      <w:r w:rsidR="00D34362">
        <w:t xml:space="preserve"> to</w:t>
      </w:r>
      <w:r w:rsidR="00872253">
        <w:t xml:space="preserve"> </w:t>
      </w:r>
      <w:r w:rsidR="00D2646E">
        <w:t>spark</w:t>
      </w:r>
      <w:r w:rsidR="00D34362">
        <w:t>, and can be seen as part of,</w:t>
      </w:r>
      <w:r>
        <w:t xml:space="preserve"> </w:t>
      </w:r>
      <w:r w:rsidR="00872253">
        <w:t>a</w:t>
      </w:r>
      <w:r>
        <w:t xml:space="preserve"> stunning revival of </w:t>
      </w:r>
      <w:r w:rsidR="004A415F">
        <w:t xml:space="preserve">issues of care and </w:t>
      </w:r>
      <w:r>
        <w:t xml:space="preserve">social reproduction </w:t>
      </w:r>
      <w:r w:rsidR="00D34362">
        <w:t>in</w:t>
      </w:r>
      <w:r w:rsidR="00DB1418">
        <w:t xml:space="preserve"> </w:t>
      </w:r>
      <w:r>
        <w:t>public consciousness</w:t>
      </w:r>
      <w:r w:rsidR="005D67B8">
        <w:t xml:space="preserve"> and </w:t>
      </w:r>
      <w:r w:rsidR="006A0E92">
        <w:t>debate</w:t>
      </w:r>
      <w:r w:rsidR="00E85F73">
        <w:t xml:space="preserve">. </w:t>
      </w:r>
      <w:r w:rsidR="00DB1418">
        <w:t>Public debate on</w:t>
      </w:r>
      <w:r w:rsidR="00E85F73">
        <w:t xml:space="preserve"> social reproduction</w:t>
      </w:r>
      <w:r w:rsidR="00C9462C">
        <w:t xml:space="preserve"> </w:t>
      </w:r>
      <w:r w:rsidR="004A415F">
        <w:t>bring</w:t>
      </w:r>
      <w:r w:rsidR="00DB1418">
        <w:t>s</w:t>
      </w:r>
      <w:r w:rsidR="004A415F">
        <w:t xml:space="preserve"> with </w:t>
      </w:r>
      <w:r w:rsidR="00DB1418">
        <w:t>it</w:t>
      </w:r>
      <w:r w:rsidR="00E85F73">
        <w:t xml:space="preserve"> important </w:t>
      </w:r>
      <w:r w:rsidR="004A415F">
        <w:t>questions</w:t>
      </w:r>
      <w:r w:rsidR="00E85F73">
        <w:t xml:space="preserve"> for feminist</w:t>
      </w:r>
      <w:r w:rsidR="006B2758">
        <w:t xml:space="preserve"> lawyers</w:t>
      </w:r>
      <w:r w:rsidR="00735A6C">
        <w:t>.</w:t>
      </w:r>
      <w:r w:rsidR="009B02DC">
        <w:t xml:space="preserve"> </w:t>
      </w:r>
      <w:r w:rsidR="00735A6C">
        <w:t>These</w:t>
      </w:r>
      <w:r w:rsidR="006B2758">
        <w:t xml:space="preserve"> issues</w:t>
      </w:r>
      <w:r w:rsidR="00735A6C">
        <w:t xml:space="preserve"> </w:t>
      </w:r>
      <w:r w:rsidR="00E85F73">
        <w:t>includ</w:t>
      </w:r>
      <w:r w:rsidR="00735A6C">
        <w:t xml:space="preserve">e </w:t>
      </w:r>
      <w:r w:rsidR="006A0E92">
        <w:t>– at</w:t>
      </w:r>
      <w:r w:rsidR="00E8254D">
        <w:t xml:space="preserve"> the very</w:t>
      </w:r>
      <w:r w:rsidR="006A0E92">
        <w:t xml:space="preserve"> least –</w:t>
      </w:r>
      <w:r w:rsidR="006C17DC">
        <w:t xml:space="preserve"> </w:t>
      </w:r>
      <w:r w:rsidR="00D25494">
        <w:t xml:space="preserve">radically </w:t>
      </w:r>
      <w:r w:rsidR="00EA3AE0">
        <w:t>rethinking</w:t>
      </w:r>
      <w:r w:rsidR="00735A6C">
        <w:t xml:space="preserve"> the role of law in the design of</w:t>
      </w:r>
      <w:r w:rsidR="00EA3AE0">
        <w:t xml:space="preserve"> </w:t>
      </w:r>
      <w:r w:rsidR="00C9462C">
        <w:t xml:space="preserve">care systems and </w:t>
      </w:r>
      <w:r w:rsidR="009F7144">
        <w:t>welfare state</w:t>
      </w:r>
      <w:r w:rsidR="00735A6C">
        <w:t>s</w:t>
      </w:r>
      <w:r w:rsidR="00C9462C">
        <w:t>, the</w:t>
      </w:r>
      <w:r w:rsidR="00735A6C">
        <w:t xml:space="preserve"> so-called</w:t>
      </w:r>
      <w:r w:rsidR="00C9462C">
        <w:t xml:space="preserve"> </w:t>
      </w:r>
      <w:r w:rsidR="00735A6C">
        <w:t>‘</w:t>
      </w:r>
      <w:r w:rsidR="00C9462C">
        <w:t>future of work</w:t>
      </w:r>
      <w:r w:rsidR="00735A6C">
        <w:t>’</w:t>
      </w:r>
      <w:r w:rsidR="001E4503">
        <w:t xml:space="preserve"> including</w:t>
      </w:r>
      <w:r w:rsidR="009F7144">
        <w:t xml:space="preserve"> </w:t>
      </w:r>
      <w:r w:rsidR="00E85F73">
        <w:t>work-and-care ‘reconciliation’ and</w:t>
      </w:r>
      <w:r w:rsidR="009F7144">
        <w:t xml:space="preserve"> workplace</w:t>
      </w:r>
      <w:r w:rsidR="00E85F73">
        <w:t xml:space="preserve"> ‘flexibility’</w:t>
      </w:r>
      <w:r w:rsidR="00D87F59">
        <w:t xml:space="preserve"> regimes within labour law</w:t>
      </w:r>
      <w:r w:rsidR="00E85F73">
        <w:t>,</w:t>
      </w:r>
      <w:r w:rsidR="00C9462C">
        <w:t xml:space="preserve"> </w:t>
      </w:r>
      <w:r w:rsidR="001E4503">
        <w:t xml:space="preserve">as well as </w:t>
      </w:r>
      <w:r w:rsidR="00C9462C">
        <w:t xml:space="preserve">the labour </w:t>
      </w:r>
      <w:r w:rsidR="009F7144">
        <w:t xml:space="preserve">and human </w:t>
      </w:r>
      <w:r w:rsidR="00C9462C">
        <w:t>rights and social inclusion of low-wage, migrant and women worker</w:t>
      </w:r>
      <w:r w:rsidR="009F7144">
        <w:t>s.</w:t>
      </w:r>
    </w:p>
    <w:p w14:paraId="60567178" w14:textId="3BBB9016" w:rsidR="00B81A0F" w:rsidRDefault="00B14AA1" w:rsidP="008D6421">
      <w:pPr>
        <w:jc w:val="both"/>
      </w:pPr>
      <w:r>
        <w:t xml:space="preserve">In </w:t>
      </w:r>
      <w:r w:rsidR="00973383">
        <w:t>a recent</w:t>
      </w:r>
      <w:r>
        <w:t xml:space="preserve"> anthology</w:t>
      </w:r>
      <w:r w:rsidR="00C17933">
        <w:t>,</w:t>
      </w:r>
      <w:r>
        <w:t xml:space="preserve"> Breanne Fahs</w:t>
      </w:r>
      <w:r w:rsidR="006C17DC">
        <w:t xml:space="preserve"> </w:t>
      </w:r>
      <w:r w:rsidR="009B099C">
        <w:t xml:space="preserve">revisits the </w:t>
      </w:r>
      <w:r w:rsidR="00EA3AE0">
        <w:t xml:space="preserve">peculiar </w:t>
      </w:r>
      <w:r w:rsidR="009B099C">
        <w:t>genre of feminist manifesto</w:t>
      </w:r>
      <w:r w:rsidR="007E74C4">
        <w:t>s,</w:t>
      </w:r>
      <w:r w:rsidR="00DB1418">
        <w:t xml:space="preserve"> </w:t>
      </w:r>
      <w:r w:rsidR="009B099C">
        <w:t xml:space="preserve">noting that they have </w:t>
      </w:r>
      <w:r w:rsidR="00DB1418">
        <w:t xml:space="preserve"> a</w:t>
      </w:r>
      <w:r w:rsidR="006C17DC">
        <w:t xml:space="preserve"> </w:t>
      </w:r>
      <w:r w:rsidR="006C17DC" w:rsidRPr="003432D5">
        <w:t>‘particularly obscure history’</w:t>
      </w:r>
      <w:r w:rsidR="006C17DC">
        <w:t xml:space="preserve"> </w:t>
      </w:r>
      <w:r w:rsidR="009B099C">
        <w:t>and</w:t>
      </w:r>
      <w:r w:rsidR="006C17DC">
        <w:t xml:space="preserve"> that </w:t>
      </w:r>
      <w:r w:rsidR="006C17DC" w:rsidRPr="003432D5">
        <w:t>‘</w:t>
      </w:r>
      <w:r w:rsidR="006C17DC">
        <w:t>[u]</w:t>
      </w:r>
      <w:proofErr w:type="spellStart"/>
      <w:r w:rsidR="006C17DC">
        <w:t>ntil</w:t>
      </w:r>
      <w:proofErr w:type="spellEnd"/>
      <w:r w:rsidR="006C17DC">
        <w:t xml:space="preserve"> recently, </w:t>
      </w:r>
      <w:r w:rsidR="006C17DC" w:rsidRPr="003432D5">
        <w:t xml:space="preserve">almost nothing had been written </w:t>
      </w:r>
      <w:r w:rsidR="006C17DC">
        <w:t xml:space="preserve">about </w:t>
      </w:r>
      <w:r w:rsidR="00DB1418">
        <w:t xml:space="preserve">feminist </w:t>
      </w:r>
      <w:r w:rsidR="006C17DC">
        <w:t>manifestos at all’.</w:t>
      </w:r>
      <w:r w:rsidR="006C17DC" w:rsidRPr="00804D6F">
        <w:rPr>
          <w:rStyle w:val="FootnoteReference"/>
        </w:rPr>
        <w:footnoteReference w:id="7"/>
      </w:r>
      <w:r w:rsidR="006C17DC" w:rsidRPr="003432D5">
        <w:t xml:space="preserve"> </w:t>
      </w:r>
      <w:r w:rsidR="00DB1418">
        <w:t xml:space="preserve">In her introduction </w:t>
      </w:r>
      <w:r w:rsidR="003A66D3">
        <w:t xml:space="preserve">Fahs </w:t>
      </w:r>
      <w:r w:rsidR="00E8254D">
        <w:t>deftly</w:t>
      </w:r>
      <w:r>
        <w:t xml:space="preserve"> </w:t>
      </w:r>
      <w:r w:rsidR="00E85F73">
        <w:t>reflects</w:t>
      </w:r>
      <w:r>
        <w:t xml:space="preserve"> </w:t>
      </w:r>
      <w:r w:rsidR="00973383">
        <w:t xml:space="preserve">– </w:t>
      </w:r>
      <w:r>
        <w:t>quoting Jeannette Winterson</w:t>
      </w:r>
      <w:r w:rsidR="00973383">
        <w:t xml:space="preserve"> – </w:t>
      </w:r>
      <w:r>
        <w:t xml:space="preserve">that </w:t>
      </w:r>
      <w:r w:rsidR="00973383">
        <w:t>‘[we] seem to have run in a great circle, and met [ourselves] again on the starting line’.</w:t>
      </w:r>
      <w:r w:rsidR="00973383" w:rsidRPr="00804D6F">
        <w:rPr>
          <w:rStyle w:val="FootnoteReference"/>
        </w:rPr>
        <w:footnoteReference w:id="8"/>
      </w:r>
      <w:r w:rsidR="00973383">
        <w:t xml:space="preserve"> This </w:t>
      </w:r>
      <w:r w:rsidR="006A0E92">
        <w:t>d</w:t>
      </w:r>
      <w:r w:rsidR="006A0E92" w:rsidRPr="006A0E92">
        <w:t xml:space="preserve">éjà vu </w:t>
      </w:r>
      <w:r w:rsidR="009B099C">
        <w:t xml:space="preserve">seems particularly resonant </w:t>
      </w:r>
      <w:r w:rsidR="00255523">
        <w:t>for</w:t>
      </w:r>
      <w:r w:rsidR="009B099C">
        <w:t xml:space="preserve"> </w:t>
      </w:r>
      <w:r w:rsidR="00973383">
        <w:t>feminist manifestos on social reproduction</w:t>
      </w:r>
      <w:r w:rsidR="00E85F73">
        <w:t>.</w:t>
      </w:r>
      <w:r w:rsidR="005D1AE3">
        <w:t xml:space="preserve"> </w:t>
      </w:r>
      <w:r w:rsidR="00E8254D">
        <w:t>Indeed, t</w:t>
      </w:r>
      <w:r w:rsidR="00D42C25">
        <w:t>oday’s</w:t>
      </w:r>
      <w:r w:rsidR="00E85F73">
        <w:t xml:space="preserve"> manifestos</w:t>
      </w:r>
      <w:r w:rsidR="00E8254D">
        <w:t xml:space="preserve"> </w:t>
      </w:r>
      <w:r w:rsidR="009B099C">
        <w:t>bear</w:t>
      </w:r>
      <w:r w:rsidR="00DB1418">
        <w:t xml:space="preserve"> echoes and</w:t>
      </w:r>
      <w:r w:rsidR="004A415F">
        <w:t xml:space="preserve"> </w:t>
      </w:r>
      <w:r w:rsidR="00E8254D">
        <w:t>traces of a</w:t>
      </w:r>
      <w:r w:rsidR="00E85F73">
        <w:t xml:space="preserve"> theoretical and conceptual </w:t>
      </w:r>
      <w:r w:rsidR="006A0E92">
        <w:t>vanguard forged by</w:t>
      </w:r>
      <w:r w:rsidR="00D42C25">
        <w:t xml:space="preserve"> manifestos </w:t>
      </w:r>
      <w:r w:rsidR="00E85F73">
        <w:t>written</w:t>
      </w:r>
      <w:r w:rsidR="006A0E92">
        <w:t xml:space="preserve"> on the </w:t>
      </w:r>
      <w:r w:rsidR="00DB1418">
        <w:t xml:space="preserve">same </w:t>
      </w:r>
      <w:r w:rsidR="006A0E92">
        <w:t>topic</w:t>
      </w:r>
      <w:r w:rsidR="00E85F73">
        <w:t xml:space="preserve"> some fifty years </w:t>
      </w:r>
      <w:r w:rsidR="009B099C">
        <w:t>earlier</w:t>
      </w:r>
      <w:r w:rsidR="00E85F73">
        <w:t xml:space="preserve">. </w:t>
      </w:r>
      <w:r w:rsidR="00D42C25">
        <w:t xml:space="preserve">Responding to a </w:t>
      </w:r>
      <w:r w:rsidR="005D67B8">
        <w:t>broader domestic labour debate</w:t>
      </w:r>
      <w:r w:rsidR="00E8254D">
        <w:t xml:space="preserve"> of </w:t>
      </w:r>
      <w:r w:rsidR="00F54C03">
        <w:t xml:space="preserve">that </w:t>
      </w:r>
      <w:r w:rsidR="00E8254D">
        <w:t>time</w:t>
      </w:r>
      <w:r w:rsidR="005D67B8">
        <w:t>,</w:t>
      </w:r>
      <w:r w:rsidR="00973383">
        <w:t xml:space="preserve"> </w:t>
      </w:r>
      <w:r w:rsidR="006A0E92">
        <w:t>the</w:t>
      </w:r>
      <w:r w:rsidR="00DB1418">
        <w:t xml:space="preserve"> 1970s</w:t>
      </w:r>
      <w:r w:rsidR="00E85F73">
        <w:t xml:space="preserve"> </w:t>
      </w:r>
      <w:r w:rsidR="00D42C25">
        <w:t>‘</w:t>
      </w:r>
      <w:r w:rsidR="00E85F73">
        <w:t>wages for housework</w:t>
      </w:r>
      <w:r w:rsidR="00D42C25">
        <w:t>’</w:t>
      </w:r>
      <w:r w:rsidR="00E85F73">
        <w:t xml:space="preserve"> </w:t>
      </w:r>
      <w:r w:rsidR="00706B97">
        <w:t>(</w:t>
      </w:r>
      <w:proofErr w:type="spellStart"/>
      <w:r w:rsidR="00706B97">
        <w:t>WfH</w:t>
      </w:r>
      <w:proofErr w:type="spellEnd"/>
      <w:r w:rsidR="00706B97">
        <w:t xml:space="preserve">) </w:t>
      </w:r>
      <w:r w:rsidR="00673C3E">
        <w:t>campaign</w:t>
      </w:r>
      <w:r w:rsidR="00E85F73">
        <w:t xml:space="preserve"> was </w:t>
      </w:r>
      <w:r w:rsidR="005D67B8">
        <w:t xml:space="preserve">launched by </w:t>
      </w:r>
      <w:r w:rsidR="00741232">
        <w:t>Mariarosa Dalla Costa</w:t>
      </w:r>
      <w:r w:rsidR="00B657C6">
        <w:t xml:space="preserve"> and Selma James’</w:t>
      </w:r>
      <w:r w:rsidR="00741232">
        <w:t xml:space="preserve"> manifesto </w:t>
      </w:r>
      <w:r w:rsidR="00741232">
        <w:rPr>
          <w:i/>
          <w:iCs/>
        </w:rPr>
        <w:t xml:space="preserve">The Power of Women and </w:t>
      </w:r>
      <w:r w:rsidR="00E336A2">
        <w:rPr>
          <w:i/>
          <w:iCs/>
        </w:rPr>
        <w:t>t</w:t>
      </w:r>
      <w:r w:rsidR="00741232">
        <w:rPr>
          <w:i/>
          <w:iCs/>
        </w:rPr>
        <w:t xml:space="preserve">he Subversion of </w:t>
      </w:r>
      <w:r w:rsidR="00741232">
        <w:rPr>
          <w:i/>
          <w:iCs/>
        </w:rPr>
        <w:lastRenderedPageBreak/>
        <w:t>Community</w:t>
      </w:r>
      <w:r w:rsidR="00741232" w:rsidRPr="00804D6F">
        <w:rPr>
          <w:rStyle w:val="FootnoteReference"/>
        </w:rPr>
        <w:footnoteReference w:id="9"/>
      </w:r>
      <w:r w:rsidR="00E85F73">
        <w:t xml:space="preserve"> and elaborated in subsequent manifestos and texts</w:t>
      </w:r>
      <w:r w:rsidR="00C30B20" w:rsidRPr="00804D6F">
        <w:rPr>
          <w:rStyle w:val="FootnoteReference"/>
        </w:rPr>
        <w:footnoteReference w:id="10"/>
      </w:r>
      <w:r w:rsidR="00E85F73">
        <w:t xml:space="preserve"> including</w:t>
      </w:r>
      <w:r w:rsidR="00741232">
        <w:t xml:space="preserve"> Silvia Federici’s </w:t>
      </w:r>
      <w:r w:rsidR="00741232">
        <w:rPr>
          <w:i/>
          <w:iCs/>
        </w:rPr>
        <w:t>Wages Against Housework</w:t>
      </w:r>
      <w:r w:rsidR="00741232">
        <w:t>,</w:t>
      </w:r>
      <w:r w:rsidR="00741232" w:rsidRPr="00804D6F">
        <w:rPr>
          <w:rStyle w:val="FootnoteReference"/>
        </w:rPr>
        <w:footnoteReference w:id="11"/>
      </w:r>
      <w:r w:rsidR="00741232">
        <w:t xml:space="preserve"> and Nicole Cox and Silvia Federici’s </w:t>
      </w:r>
      <w:r w:rsidR="00741232">
        <w:rPr>
          <w:i/>
          <w:iCs/>
        </w:rPr>
        <w:t>Counter</w:t>
      </w:r>
      <w:r w:rsidR="00713B0A">
        <w:rPr>
          <w:i/>
          <w:iCs/>
        </w:rPr>
        <w:t>-P</w:t>
      </w:r>
      <w:r w:rsidR="00741232">
        <w:rPr>
          <w:i/>
          <w:iCs/>
        </w:rPr>
        <w:t xml:space="preserve">lanning </w:t>
      </w:r>
      <w:proofErr w:type="gramStart"/>
      <w:r w:rsidR="00741232">
        <w:rPr>
          <w:i/>
          <w:iCs/>
        </w:rPr>
        <w:t>From</w:t>
      </w:r>
      <w:proofErr w:type="gramEnd"/>
      <w:r w:rsidR="00741232">
        <w:rPr>
          <w:i/>
          <w:iCs/>
        </w:rPr>
        <w:t xml:space="preserve"> the </w:t>
      </w:r>
      <w:r w:rsidR="00741232" w:rsidRPr="00F07747">
        <w:rPr>
          <w:i/>
          <w:iCs/>
        </w:rPr>
        <w:t>Kitchen</w:t>
      </w:r>
      <w:r w:rsidR="00741232">
        <w:t>.</w:t>
      </w:r>
      <w:r w:rsidR="00741232" w:rsidRPr="00804D6F">
        <w:rPr>
          <w:rStyle w:val="FootnoteReference"/>
        </w:rPr>
        <w:footnoteReference w:id="12"/>
      </w:r>
    </w:p>
    <w:p w14:paraId="5A4D92CB" w14:textId="308B21DC" w:rsidR="00122834" w:rsidRDefault="00F54C03" w:rsidP="008D6421">
      <w:pPr>
        <w:jc w:val="both"/>
      </w:pPr>
      <w:r>
        <w:t>T</w:t>
      </w:r>
      <w:r w:rsidR="00673C3E">
        <w:t xml:space="preserve">he </w:t>
      </w:r>
      <w:proofErr w:type="spellStart"/>
      <w:r w:rsidR="00673C3E">
        <w:t>WfH</w:t>
      </w:r>
      <w:proofErr w:type="spellEnd"/>
      <w:r w:rsidR="00673C3E">
        <w:t xml:space="preserve"> campaign</w:t>
      </w:r>
      <w:r>
        <w:t xml:space="preserve"> had </w:t>
      </w:r>
      <w:r w:rsidR="00B81A0F" w:rsidRPr="003432D5">
        <w:t>explosive power</w:t>
      </w:r>
      <w:r w:rsidR="005D1AE3">
        <w:t xml:space="preserve"> </w:t>
      </w:r>
      <w:r w:rsidR="00B81A0F" w:rsidRPr="003432D5">
        <w:t xml:space="preserve">in </w:t>
      </w:r>
      <w:r w:rsidR="00255523">
        <w:t xml:space="preserve">the </w:t>
      </w:r>
      <w:r w:rsidR="00B81A0F" w:rsidRPr="003432D5">
        <w:t>early 1970s</w:t>
      </w:r>
      <w:r>
        <w:t>. But</w:t>
      </w:r>
      <w:r w:rsidR="009B099C">
        <w:t xml:space="preserve"> </w:t>
      </w:r>
      <w:r w:rsidR="00D42C25">
        <w:t>within a short decade</w:t>
      </w:r>
      <w:r w:rsidR="00D42C25" w:rsidRPr="003432D5">
        <w:t xml:space="preserve"> </w:t>
      </w:r>
      <w:r w:rsidR="00B81A0F" w:rsidRPr="003432D5">
        <w:t xml:space="preserve">‘the domestic </w:t>
      </w:r>
      <w:proofErr w:type="spellStart"/>
      <w:r w:rsidR="00B81A0F" w:rsidRPr="003432D5">
        <w:t>labor</w:t>
      </w:r>
      <w:proofErr w:type="spellEnd"/>
      <w:r w:rsidR="00B81A0F" w:rsidRPr="003432D5">
        <w:t xml:space="preserve"> debate had </w:t>
      </w:r>
      <w:r w:rsidR="00B81A0F" w:rsidRPr="00B11718">
        <w:t>exhausted itself’’</w:t>
      </w:r>
      <w:r w:rsidR="00B81A0F" w:rsidRPr="00804D6F">
        <w:rPr>
          <w:rStyle w:val="FootnoteReference"/>
        </w:rPr>
        <w:footnoteReference w:id="13"/>
      </w:r>
      <w:r w:rsidR="00B81A0F" w:rsidRPr="003432D5">
        <w:t xml:space="preserve"> and</w:t>
      </w:r>
      <w:r w:rsidR="006A0E92">
        <w:t xml:space="preserve"> </w:t>
      </w:r>
      <w:r w:rsidR="00E8254D">
        <w:t xml:space="preserve">quickly </w:t>
      </w:r>
      <w:r w:rsidR="00B81A0F" w:rsidRPr="003432D5">
        <w:t>faded into irrelevance</w:t>
      </w:r>
      <w:r>
        <w:t xml:space="preserve"> as a political </w:t>
      </w:r>
      <w:r w:rsidR="00102331">
        <w:t>movement</w:t>
      </w:r>
      <w:r w:rsidR="00B81A0F" w:rsidRPr="003432D5">
        <w:t>.</w:t>
      </w:r>
      <w:r w:rsidR="00122834">
        <w:t xml:space="preserve"> Kathi Weeks describes</w:t>
      </w:r>
      <w:r w:rsidR="00C17933">
        <w:t>, writing in 2011</w:t>
      </w:r>
      <w:r w:rsidR="00122834">
        <w:t>:</w:t>
      </w:r>
    </w:p>
    <w:p w14:paraId="3EBF626A" w14:textId="649EBA14" w:rsidR="003B29C3" w:rsidRDefault="00122834" w:rsidP="008D6421">
      <w:pPr>
        <w:ind w:left="720"/>
        <w:jc w:val="both"/>
      </w:pPr>
      <w:r w:rsidRPr="00122834">
        <w:t>One would be hard-pressed to find a political vision within feminism that has less credibility today than wages for housework; indeed, it is frequently portrayed in histories of feminism as a misguided movement ... a rather odd curio from the archive of second-wave feminist history.</w:t>
      </w:r>
      <w:r w:rsidRPr="00122834">
        <w:rPr>
          <w:rStyle w:val="FootnoteReference"/>
        </w:rPr>
        <w:t xml:space="preserve"> </w:t>
      </w:r>
      <w:r w:rsidRPr="00804D6F">
        <w:rPr>
          <w:rStyle w:val="FootnoteReference"/>
        </w:rPr>
        <w:footnoteReference w:id="14"/>
      </w:r>
    </w:p>
    <w:p w14:paraId="69DA9493" w14:textId="1FEA6C46" w:rsidR="00E8254D" w:rsidRDefault="000C750C" w:rsidP="008D6421">
      <w:pPr>
        <w:jc w:val="both"/>
        <w:rPr>
          <w:szCs w:val="24"/>
        </w:rPr>
      </w:pPr>
      <w:r>
        <w:rPr>
          <w:szCs w:val="24"/>
        </w:rPr>
        <w:t xml:space="preserve">Common </w:t>
      </w:r>
      <w:r w:rsidR="00EA3AE0">
        <w:rPr>
          <w:szCs w:val="24"/>
        </w:rPr>
        <w:t>critiques</w:t>
      </w:r>
      <w:r>
        <w:rPr>
          <w:szCs w:val="24"/>
        </w:rPr>
        <w:t xml:space="preserve"> of</w:t>
      </w:r>
      <w:r w:rsidR="009B099C">
        <w:rPr>
          <w:szCs w:val="24"/>
        </w:rPr>
        <w:t xml:space="preserve"> the</w:t>
      </w:r>
      <w:r>
        <w:rPr>
          <w:szCs w:val="24"/>
        </w:rPr>
        <w:t xml:space="preserve"> </w:t>
      </w:r>
      <w:proofErr w:type="spellStart"/>
      <w:r w:rsidR="00706B97">
        <w:rPr>
          <w:szCs w:val="24"/>
        </w:rPr>
        <w:t>WfH</w:t>
      </w:r>
      <w:proofErr w:type="spellEnd"/>
      <w:r w:rsidR="009B099C">
        <w:rPr>
          <w:szCs w:val="24"/>
        </w:rPr>
        <w:t xml:space="preserve"> campaign</w:t>
      </w:r>
      <w:r>
        <w:rPr>
          <w:szCs w:val="24"/>
        </w:rPr>
        <w:t xml:space="preserve">, </w:t>
      </w:r>
      <w:r w:rsidR="00176ACE">
        <w:rPr>
          <w:szCs w:val="24"/>
        </w:rPr>
        <w:t xml:space="preserve">explored in more detail </w:t>
      </w:r>
      <w:r w:rsidR="00DB1418">
        <w:rPr>
          <w:szCs w:val="24"/>
        </w:rPr>
        <w:t xml:space="preserve">in the sections </w:t>
      </w:r>
      <w:r w:rsidR="00176ACE">
        <w:rPr>
          <w:szCs w:val="24"/>
        </w:rPr>
        <w:t>below</w:t>
      </w:r>
      <w:r>
        <w:rPr>
          <w:szCs w:val="24"/>
        </w:rPr>
        <w:t>, include that despite their</w:t>
      </w:r>
      <w:r w:rsidR="00DB1418">
        <w:rPr>
          <w:szCs w:val="24"/>
        </w:rPr>
        <w:t xml:space="preserve"> best</w:t>
      </w:r>
      <w:r>
        <w:rPr>
          <w:szCs w:val="24"/>
        </w:rPr>
        <w:t xml:space="preserve"> </w:t>
      </w:r>
      <w:r w:rsidR="00DB1418">
        <w:rPr>
          <w:szCs w:val="24"/>
        </w:rPr>
        <w:t>intentions</w:t>
      </w:r>
      <w:r>
        <w:rPr>
          <w:szCs w:val="24"/>
        </w:rPr>
        <w:t xml:space="preserve"> to do otherwise the manifestos still veered into stiff functionalist and determinist accounts of ‘capitalism’ and ‘patriarchy’, reached too </w:t>
      </w:r>
      <w:r w:rsidR="00E8254D">
        <w:rPr>
          <w:szCs w:val="24"/>
        </w:rPr>
        <w:t>greedily</w:t>
      </w:r>
      <w:r>
        <w:rPr>
          <w:szCs w:val="24"/>
        </w:rPr>
        <w:t xml:space="preserve"> for a universal ‘woman’ figure, and failed to recognize the</w:t>
      </w:r>
      <w:r w:rsidR="00DB1418">
        <w:rPr>
          <w:szCs w:val="24"/>
        </w:rPr>
        <w:t xml:space="preserve"> messy</w:t>
      </w:r>
      <w:r>
        <w:rPr>
          <w:szCs w:val="24"/>
        </w:rPr>
        <w:t xml:space="preserve"> complexities and particularities of different experiences</w:t>
      </w:r>
      <w:r w:rsidR="00176ACE">
        <w:rPr>
          <w:szCs w:val="24"/>
        </w:rPr>
        <w:t>, relations and process</w:t>
      </w:r>
      <w:r w:rsidR="003F6D95">
        <w:rPr>
          <w:szCs w:val="24"/>
        </w:rPr>
        <w:t>es</w:t>
      </w:r>
      <w:r w:rsidR="00176ACE">
        <w:rPr>
          <w:szCs w:val="24"/>
        </w:rPr>
        <w:t xml:space="preserve"> of gender, work and labour</w:t>
      </w:r>
      <w:r>
        <w:rPr>
          <w:szCs w:val="24"/>
        </w:rPr>
        <w:t xml:space="preserve"> across diverse settings and societies.</w:t>
      </w:r>
      <w:r w:rsidRPr="00804D6F">
        <w:rPr>
          <w:rStyle w:val="FootnoteReference"/>
        </w:rPr>
        <w:footnoteReference w:id="15"/>
      </w:r>
      <w:r>
        <w:rPr>
          <w:szCs w:val="24"/>
        </w:rPr>
        <w:t xml:space="preserve"> </w:t>
      </w:r>
      <w:r w:rsidR="005D1AE3">
        <w:rPr>
          <w:szCs w:val="24"/>
        </w:rPr>
        <w:t xml:space="preserve">Like other feminist </w:t>
      </w:r>
      <w:r w:rsidR="006A0E92">
        <w:rPr>
          <w:szCs w:val="24"/>
        </w:rPr>
        <w:t>projects</w:t>
      </w:r>
      <w:r w:rsidR="005D1AE3">
        <w:rPr>
          <w:szCs w:val="24"/>
        </w:rPr>
        <w:t xml:space="preserve"> of its generation</w:t>
      </w:r>
      <w:r w:rsidR="00176ACE">
        <w:rPr>
          <w:szCs w:val="24"/>
        </w:rPr>
        <w:t>,</w:t>
      </w:r>
      <w:r w:rsidR="005D1AE3">
        <w:rPr>
          <w:szCs w:val="24"/>
        </w:rPr>
        <w:t xml:space="preserve"> the </w:t>
      </w:r>
      <w:proofErr w:type="spellStart"/>
      <w:r w:rsidR="00706B97">
        <w:rPr>
          <w:szCs w:val="24"/>
        </w:rPr>
        <w:t>WfH</w:t>
      </w:r>
      <w:proofErr w:type="spellEnd"/>
      <w:r w:rsidR="005D1AE3">
        <w:rPr>
          <w:szCs w:val="24"/>
        </w:rPr>
        <w:t xml:space="preserve"> </w:t>
      </w:r>
      <w:r w:rsidR="00673C3E">
        <w:rPr>
          <w:szCs w:val="24"/>
        </w:rPr>
        <w:t>campaign</w:t>
      </w:r>
      <w:r w:rsidR="005D1AE3">
        <w:rPr>
          <w:szCs w:val="24"/>
        </w:rPr>
        <w:t xml:space="preserve"> was </w:t>
      </w:r>
      <w:r w:rsidR="00E8254D">
        <w:rPr>
          <w:szCs w:val="24"/>
        </w:rPr>
        <w:t xml:space="preserve">therefore </w:t>
      </w:r>
      <w:r w:rsidR="009B099C">
        <w:rPr>
          <w:szCs w:val="24"/>
        </w:rPr>
        <w:t>cast</w:t>
      </w:r>
      <w:r w:rsidR="005D1AE3">
        <w:rPr>
          <w:szCs w:val="24"/>
        </w:rPr>
        <w:t xml:space="preserve"> aside as part of</w:t>
      </w:r>
      <w:r w:rsidR="00400518">
        <w:rPr>
          <w:szCs w:val="24"/>
        </w:rPr>
        <w:t xml:space="preserve"> the</w:t>
      </w:r>
      <w:r w:rsidR="005D1AE3">
        <w:rPr>
          <w:szCs w:val="24"/>
        </w:rPr>
        <w:t xml:space="preserve"> cultural turn away from ‘“totalizing” theoretical projects’, a ‘postmodern suspicion of any invocation of “the real”</w:t>
      </w:r>
      <w:r w:rsidR="00413305">
        <w:rPr>
          <w:szCs w:val="24"/>
        </w:rPr>
        <w:t>’</w:t>
      </w:r>
      <w:r w:rsidR="005D1AE3">
        <w:rPr>
          <w:szCs w:val="24"/>
        </w:rPr>
        <w:t xml:space="preserve"> and a ‘reconceptualization of political space in less </w:t>
      </w:r>
      <w:r w:rsidR="005D1AE3">
        <w:rPr>
          <w:szCs w:val="24"/>
        </w:rPr>
        <w:lastRenderedPageBreak/>
        <w:t xml:space="preserve">bounded, more fluid terms, and the relegation of class ... to a “bit part” in a series of endlessly dissolving analyses of identities, subjectivities and </w:t>
      </w:r>
      <w:proofErr w:type="spellStart"/>
      <w:r w:rsidR="005D1AE3">
        <w:rPr>
          <w:szCs w:val="24"/>
        </w:rPr>
        <w:t>intersectionalities</w:t>
      </w:r>
      <w:proofErr w:type="spellEnd"/>
      <w:r w:rsidR="005D1AE3">
        <w:rPr>
          <w:szCs w:val="24"/>
        </w:rPr>
        <w:t>’.</w:t>
      </w:r>
      <w:r w:rsidR="005D1AE3" w:rsidRPr="00804D6F">
        <w:rPr>
          <w:rStyle w:val="FootnoteReference"/>
        </w:rPr>
        <w:footnoteReference w:id="16"/>
      </w:r>
    </w:p>
    <w:p w14:paraId="76B1AF91" w14:textId="7CE58124" w:rsidR="00C17933" w:rsidRDefault="000C750C" w:rsidP="008D6421">
      <w:pPr>
        <w:jc w:val="both"/>
      </w:pPr>
      <w:r>
        <w:rPr>
          <w:szCs w:val="24"/>
        </w:rPr>
        <w:t>But w</w:t>
      </w:r>
      <w:r w:rsidR="003B29C3">
        <w:rPr>
          <w:szCs w:val="24"/>
        </w:rPr>
        <w:t xml:space="preserve">hile the campaign hit an impasse </w:t>
      </w:r>
      <w:r w:rsidR="005D1AE3">
        <w:rPr>
          <w:szCs w:val="24"/>
        </w:rPr>
        <w:t>as an</w:t>
      </w:r>
      <w:r w:rsidR="003B29C3">
        <w:rPr>
          <w:szCs w:val="24"/>
        </w:rPr>
        <w:t xml:space="preserve"> overt</w:t>
      </w:r>
      <w:r w:rsidR="006A0E92">
        <w:rPr>
          <w:szCs w:val="24"/>
        </w:rPr>
        <w:t xml:space="preserve"> </w:t>
      </w:r>
      <w:r w:rsidR="003B29C3" w:rsidRPr="00176ACE">
        <w:rPr>
          <w:i/>
          <w:iCs/>
          <w:szCs w:val="24"/>
        </w:rPr>
        <w:t>political</w:t>
      </w:r>
      <w:r w:rsidR="003B29C3">
        <w:rPr>
          <w:szCs w:val="24"/>
        </w:rPr>
        <w:t xml:space="preserve"> project</w:t>
      </w:r>
      <w:r w:rsidR="007B64AD">
        <w:rPr>
          <w:szCs w:val="24"/>
        </w:rPr>
        <w:t>,</w:t>
      </w:r>
      <w:r w:rsidR="003B29C3">
        <w:rPr>
          <w:szCs w:val="24"/>
        </w:rPr>
        <w:t xml:space="preserve"> its </w:t>
      </w:r>
      <w:r w:rsidR="006A0E92">
        <w:rPr>
          <w:szCs w:val="24"/>
        </w:rPr>
        <w:t>underlying</w:t>
      </w:r>
      <w:r w:rsidR="003B29C3">
        <w:rPr>
          <w:szCs w:val="24"/>
        </w:rPr>
        <w:t xml:space="preserve"> conceptual </w:t>
      </w:r>
      <w:r w:rsidR="006A0E92">
        <w:rPr>
          <w:szCs w:val="24"/>
        </w:rPr>
        <w:t>offerings</w:t>
      </w:r>
      <w:r w:rsidR="005D1AE3">
        <w:rPr>
          <w:szCs w:val="24"/>
        </w:rPr>
        <w:t xml:space="preserve"> </w:t>
      </w:r>
      <w:r w:rsidR="00176ACE">
        <w:rPr>
          <w:szCs w:val="24"/>
        </w:rPr>
        <w:t xml:space="preserve">– </w:t>
      </w:r>
      <w:r w:rsidR="006A0E92">
        <w:rPr>
          <w:szCs w:val="24"/>
        </w:rPr>
        <w:t xml:space="preserve">on </w:t>
      </w:r>
      <w:r w:rsidR="005D1AE3">
        <w:rPr>
          <w:szCs w:val="24"/>
        </w:rPr>
        <w:t xml:space="preserve">social reproduction and reproductive labour </w:t>
      </w:r>
      <w:r w:rsidR="00176ACE">
        <w:rPr>
          <w:szCs w:val="24"/>
        </w:rPr>
        <w:t xml:space="preserve">– </w:t>
      </w:r>
      <w:r w:rsidR="003B29C3">
        <w:rPr>
          <w:szCs w:val="24"/>
        </w:rPr>
        <w:t xml:space="preserve">were absorbed </w:t>
      </w:r>
      <w:r w:rsidR="005D1AE3">
        <w:rPr>
          <w:szCs w:val="24"/>
        </w:rPr>
        <w:t>into</w:t>
      </w:r>
      <w:r w:rsidR="00255523">
        <w:rPr>
          <w:szCs w:val="24"/>
        </w:rPr>
        <w:t xml:space="preserve"> diverse</w:t>
      </w:r>
      <w:r w:rsidR="005D1AE3">
        <w:rPr>
          <w:szCs w:val="24"/>
        </w:rPr>
        <w:t xml:space="preserve"> feminist </w:t>
      </w:r>
      <w:r w:rsidR="00176ACE">
        <w:rPr>
          <w:szCs w:val="24"/>
        </w:rPr>
        <w:t>th</w:t>
      </w:r>
      <w:r w:rsidR="009B099C">
        <w:rPr>
          <w:szCs w:val="24"/>
        </w:rPr>
        <w:t>inking and praxis</w:t>
      </w:r>
      <w:r w:rsidR="00D42C25">
        <w:rPr>
          <w:szCs w:val="24"/>
        </w:rPr>
        <w:t xml:space="preserve">. </w:t>
      </w:r>
      <w:r w:rsidR="00D42C25">
        <w:t xml:space="preserve">Kick-started by </w:t>
      </w:r>
      <w:r w:rsidR="00176ACE">
        <w:t>the</w:t>
      </w:r>
      <w:r w:rsidR="00EA3AE0">
        <w:t xml:space="preserve">se </w:t>
      </w:r>
      <w:r w:rsidR="00176ACE">
        <w:t>provocations</w:t>
      </w:r>
      <w:r>
        <w:t>,</w:t>
      </w:r>
      <w:r w:rsidR="00D42C25">
        <w:t xml:space="preserve"> a</w:t>
      </w:r>
      <w:r w:rsidR="00B11718">
        <w:t xml:space="preserve"> </w:t>
      </w:r>
      <w:r w:rsidR="00255523">
        <w:t>rich</w:t>
      </w:r>
      <w:r w:rsidR="00B11718">
        <w:t xml:space="preserve"> interdisciplinary feminist project spanning the fields of critical political economy, feminist economics, geography, migration, sociology and social policy has</w:t>
      </w:r>
      <w:r w:rsidR="00D42C25">
        <w:t xml:space="preserve">, for </w:t>
      </w:r>
      <w:proofErr w:type="gramStart"/>
      <w:r w:rsidR="00D42C25">
        <w:t>a number of</w:t>
      </w:r>
      <w:proofErr w:type="gramEnd"/>
      <w:r w:rsidR="00D42C25">
        <w:t xml:space="preserve"> decades</w:t>
      </w:r>
      <w:r w:rsidR="006A0E92">
        <w:t xml:space="preserve"> now</w:t>
      </w:r>
      <w:r w:rsidR="00D42C25">
        <w:t xml:space="preserve">, </w:t>
      </w:r>
      <w:r w:rsidR="00B11718">
        <w:t>sought to theorize and make visible the role of social reproduction and reproductive labou</w:t>
      </w:r>
      <w:r w:rsidR="00D42C25">
        <w:t>r</w:t>
      </w:r>
      <w:r w:rsidR="002E4437">
        <w:t xml:space="preserve"> and its ‘crises’ and ‘depletions’ in post-Fordist life</w:t>
      </w:r>
      <w:r w:rsidR="00D42C25">
        <w:t>.</w:t>
      </w:r>
      <w:r w:rsidR="00E8254D" w:rsidRPr="00804D6F">
        <w:rPr>
          <w:rStyle w:val="FootnoteReference"/>
        </w:rPr>
        <w:footnoteReference w:id="17"/>
      </w:r>
      <w:r w:rsidR="00D42C25">
        <w:t xml:space="preserve"> </w:t>
      </w:r>
    </w:p>
    <w:p w14:paraId="74DFF512" w14:textId="47F8B712" w:rsidR="009B061E" w:rsidRPr="00673C3E" w:rsidRDefault="002E4437" w:rsidP="008D6421">
      <w:pPr>
        <w:jc w:val="both"/>
        <w:rPr>
          <w:szCs w:val="24"/>
        </w:rPr>
      </w:pPr>
      <w:r>
        <w:t xml:space="preserve">However, </w:t>
      </w:r>
      <w:r w:rsidR="00F54C03">
        <w:t>this</w:t>
      </w:r>
      <w:r>
        <w:t xml:space="preserve"> </w:t>
      </w:r>
      <w:r w:rsidR="00E8254D">
        <w:t>long-standing</w:t>
      </w:r>
      <w:r w:rsidR="00F54C03">
        <w:t xml:space="preserve"> and lively</w:t>
      </w:r>
      <w:r w:rsidR="001516EE">
        <w:t xml:space="preserve"> transdisciplinary feminist project on social reproduction has </w:t>
      </w:r>
      <w:r w:rsidR="00EA3AE0">
        <w:t>routinely been situated</w:t>
      </w:r>
      <w:r w:rsidR="001516EE">
        <w:t xml:space="preserve"> </w:t>
      </w:r>
      <w:r w:rsidR="001516EE" w:rsidRPr="00176ACE">
        <w:rPr>
          <w:i/>
          <w:iCs/>
        </w:rPr>
        <w:t>outside of law</w:t>
      </w:r>
      <w:r w:rsidR="00D25494">
        <w:t>. There are</w:t>
      </w:r>
      <w:r w:rsidR="00D8130B">
        <w:t>,</w:t>
      </w:r>
      <w:r w:rsidR="00D25494">
        <w:t xml:space="preserve"> of course, notable exceptions to this absence</w:t>
      </w:r>
      <w:r w:rsidR="00FF5143">
        <w:t xml:space="preserve"> </w:t>
      </w:r>
      <w:r w:rsidR="00D87F59">
        <w:t xml:space="preserve">of scholarship on social reproduction </w:t>
      </w:r>
      <w:r w:rsidR="00FF5143">
        <w:t xml:space="preserve">in </w:t>
      </w:r>
      <w:r w:rsidR="00D87F59">
        <w:t>law</w:t>
      </w:r>
      <w:r w:rsidR="00D25494">
        <w:t>, including in particular the pioneering work of feminist labour law scholars</w:t>
      </w:r>
      <w:r w:rsidR="00E537FF">
        <w:t>,</w:t>
      </w:r>
      <w:r w:rsidR="003F117D">
        <w:rPr>
          <w:rStyle w:val="FootnoteReference"/>
        </w:rPr>
        <w:footnoteReference w:id="18"/>
      </w:r>
      <w:r w:rsidR="00D25494">
        <w:t xml:space="preserve"> </w:t>
      </w:r>
      <w:r w:rsidR="00F54C03">
        <w:t xml:space="preserve">some </w:t>
      </w:r>
      <w:r w:rsidR="00E537FF">
        <w:t>feminist legal scholars</w:t>
      </w:r>
      <w:r w:rsidR="00D25494">
        <w:t xml:space="preserve"> working from a global south perspective</w:t>
      </w:r>
      <w:r w:rsidR="00FF5143">
        <w:t>,</w:t>
      </w:r>
      <w:r w:rsidR="003F117D">
        <w:rPr>
          <w:rStyle w:val="FootnoteReference"/>
        </w:rPr>
        <w:footnoteReference w:id="19"/>
      </w:r>
      <w:r w:rsidR="00FF5143">
        <w:t xml:space="preserve"> and </w:t>
      </w:r>
      <w:r w:rsidR="00F54C03">
        <w:t>others</w:t>
      </w:r>
      <w:r w:rsidR="00D87F59">
        <w:t xml:space="preserve"> advancing</w:t>
      </w:r>
      <w:r w:rsidR="00FF5143">
        <w:t xml:space="preserve"> critical approaches to marriage and family law,</w:t>
      </w:r>
      <w:r w:rsidR="00FF5143">
        <w:rPr>
          <w:rStyle w:val="FootnoteReference"/>
        </w:rPr>
        <w:footnoteReference w:id="20"/>
      </w:r>
      <w:r w:rsidR="00FF5143">
        <w:t xml:space="preserve"> </w:t>
      </w:r>
      <w:r w:rsidR="00E537FF">
        <w:t xml:space="preserve"> </w:t>
      </w:r>
      <w:r w:rsidR="00FF5143">
        <w:t xml:space="preserve">and </w:t>
      </w:r>
      <w:r w:rsidR="00E537FF">
        <w:t xml:space="preserve">international economic </w:t>
      </w:r>
      <w:r>
        <w:t xml:space="preserve">and trade </w:t>
      </w:r>
      <w:r w:rsidR="00E537FF">
        <w:t>law</w:t>
      </w:r>
      <w:r w:rsidR="00E537FF">
        <w:rPr>
          <w:rStyle w:val="FootnoteReference"/>
        </w:rPr>
        <w:footnoteReference w:id="21"/>
      </w:r>
      <w:r w:rsidR="00D25494">
        <w:t xml:space="preserve"> (</w:t>
      </w:r>
      <w:r w:rsidR="003F117D">
        <w:t xml:space="preserve">scholarship </w:t>
      </w:r>
      <w:r w:rsidR="00D25494">
        <w:t>which the present essay is greatly indebted to and draws much inspiration</w:t>
      </w:r>
      <w:r w:rsidR="00FC7BF8">
        <w:t xml:space="preserve"> from</w:t>
      </w:r>
      <w:r w:rsidR="00D25494">
        <w:t>).</w:t>
      </w:r>
      <w:r w:rsidR="003F117D">
        <w:rPr>
          <w:rStyle w:val="FootnoteReference"/>
        </w:rPr>
        <w:footnoteReference w:id="22"/>
      </w:r>
      <w:r w:rsidR="00D25494">
        <w:t xml:space="preserve"> Yet the question remains, w</w:t>
      </w:r>
      <w:r w:rsidR="001516EE">
        <w:t xml:space="preserve">hy </w:t>
      </w:r>
      <w:r w:rsidR="00D25494">
        <w:t>has</w:t>
      </w:r>
      <w:r w:rsidR="00610063">
        <w:t xml:space="preserve"> </w:t>
      </w:r>
      <w:r w:rsidR="00C17933">
        <w:t>(</w:t>
      </w:r>
      <w:r w:rsidR="00610063">
        <w:t>Anglo-American</w:t>
      </w:r>
      <w:r w:rsidR="00C17933">
        <w:t>)</w:t>
      </w:r>
      <w:r w:rsidR="001516EE">
        <w:t xml:space="preserve"> feminist legal scholarship been</w:t>
      </w:r>
      <w:r w:rsidR="00D25494">
        <w:t xml:space="preserve"> </w:t>
      </w:r>
      <w:r w:rsidR="00D87F59">
        <w:lastRenderedPageBreak/>
        <w:t>historically</w:t>
      </w:r>
      <w:r w:rsidR="001516EE">
        <w:t xml:space="preserve"> so reticent to</w:t>
      </w:r>
      <w:r w:rsidR="000C750C">
        <w:t xml:space="preserve"> engage with social reproduction theory</w:t>
      </w:r>
      <w:r w:rsidR="00D25494">
        <w:t>,</w:t>
      </w:r>
      <w:r w:rsidR="000C750C">
        <w:t xml:space="preserve"> as first espoused by the </w:t>
      </w:r>
      <w:proofErr w:type="spellStart"/>
      <w:r w:rsidR="00706B97">
        <w:t>WfH</w:t>
      </w:r>
      <w:proofErr w:type="spellEnd"/>
      <w:r w:rsidR="00706B97">
        <w:t xml:space="preserve"> </w:t>
      </w:r>
      <w:r w:rsidR="000C750C">
        <w:t xml:space="preserve"> </w:t>
      </w:r>
      <w:r w:rsidR="00610063">
        <w:t>manifestos</w:t>
      </w:r>
      <w:r w:rsidR="000C750C">
        <w:t>?</w:t>
      </w:r>
      <w:r w:rsidR="00E8254D">
        <w:t xml:space="preserve"> As Maria Drakopoulou and Rosemary Hunter describe in their call for papers, feminist legal scholarship seems to be marked by a ‘</w:t>
      </w:r>
      <w:r w:rsidR="00E8254D" w:rsidRPr="00E8254D">
        <w:t>a certain unwillingness to grapple with feminism’s intellectual and/or textual traditions</w:t>
      </w:r>
      <w:r w:rsidR="00E8254D">
        <w:t xml:space="preserve">’ such that </w:t>
      </w:r>
      <w:r w:rsidR="00D87F59">
        <w:t xml:space="preserve">we have </w:t>
      </w:r>
      <w:r w:rsidR="00E8254D">
        <w:t>‘</w:t>
      </w:r>
      <w:r w:rsidR="00E8254D" w:rsidRPr="00E8254D">
        <w:t xml:space="preserve">not only lost sight of these earlier texts, but </w:t>
      </w:r>
      <w:r w:rsidR="00D87F59">
        <w:t>…</w:t>
      </w:r>
      <w:r w:rsidR="00D87F59" w:rsidRPr="00E8254D">
        <w:t xml:space="preserve"> </w:t>
      </w:r>
      <w:r w:rsidR="00E8254D" w:rsidRPr="00E8254D">
        <w:t xml:space="preserve">left this disconnection from </w:t>
      </w:r>
      <w:r w:rsidR="00D87F59">
        <w:t>[this]</w:t>
      </w:r>
      <w:r w:rsidR="00D87F59" w:rsidRPr="00E8254D">
        <w:t xml:space="preserve"> </w:t>
      </w:r>
      <w:r w:rsidR="00E8254D" w:rsidRPr="00E8254D">
        <w:t>past to go entirely unnoticed</w:t>
      </w:r>
      <w:r w:rsidR="00E8254D">
        <w:t>’.</w:t>
      </w:r>
      <w:r w:rsidR="00E8254D" w:rsidRPr="00804D6F">
        <w:rPr>
          <w:rStyle w:val="FootnoteReference"/>
        </w:rPr>
        <w:footnoteReference w:id="23"/>
      </w:r>
      <w:r w:rsidR="000C750C">
        <w:t xml:space="preserve"> </w:t>
      </w:r>
    </w:p>
    <w:p w14:paraId="15389019" w14:textId="4D2B17E2" w:rsidR="00DB1418" w:rsidRDefault="00DB1418" w:rsidP="008D6421">
      <w:pPr>
        <w:jc w:val="both"/>
      </w:pPr>
      <w:r>
        <w:t xml:space="preserve">Kathi Weeks </w:t>
      </w:r>
      <w:r w:rsidR="00C5763C">
        <w:t>speaks to some of the general</w:t>
      </w:r>
      <w:r>
        <w:t xml:space="preserve"> challenges of revisiting </w:t>
      </w:r>
      <w:r w:rsidR="00F54C03">
        <w:t>historical feminist</w:t>
      </w:r>
      <w:r>
        <w:t xml:space="preserve"> </w:t>
      </w:r>
      <w:r w:rsidR="00EC3517">
        <w:t xml:space="preserve">texts </w:t>
      </w:r>
      <w:r w:rsidR="00C5763C">
        <w:t>linked to</w:t>
      </w:r>
      <w:r>
        <w:t xml:space="preserve"> </w:t>
      </w:r>
      <w:r w:rsidR="00C5763C">
        <w:t>‘f</w:t>
      </w:r>
      <w:r>
        <w:t xml:space="preserve">eminism’s </w:t>
      </w:r>
      <w:r w:rsidR="00C5763C">
        <w:t xml:space="preserve">own </w:t>
      </w:r>
      <w:r>
        <w:t>historiographical practices</w:t>
      </w:r>
      <w:r w:rsidR="00C5763C">
        <w:t xml:space="preserve">, </w:t>
      </w:r>
      <w:r>
        <w:t>including</w:t>
      </w:r>
      <w:r w:rsidR="00C5763C">
        <w:t xml:space="preserve"> some of</w:t>
      </w:r>
      <w:r>
        <w:t xml:space="preserve"> its</w:t>
      </w:r>
      <w:r w:rsidR="00C5763C">
        <w:t xml:space="preserve"> most</w:t>
      </w:r>
      <w:r>
        <w:t xml:space="preserve"> familiar periodizing models and classificatory schemes’</w:t>
      </w:r>
      <w:r w:rsidR="00C5763C">
        <w:t>.</w:t>
      </w:r>
      <w:r w:rsidR="00C5763C" w:rsidRPr="00804D6F">
        <w:rPr>
          <w:rStyle w:val="FootnoteReference"/>
        </w:rPr>
        <w:footnoteReference w:id="24"/>
      </w:r>
      <w:r w:rsidR="00C5763C">
        <w:t xml:space="preserve"> One of these historiographic practices is </w:t>
      </w:r>
      <w:r w:rsidR="00037596">
        <w:t>a</w:t>
      </w:r>
      <w:r w:rsidR="00C5763C">
        <w:t xml:space="preserve"> tendency to use a ‘dialectical logic to explicate a progressive development of feminist theories over time’.</w:t>
      </w:r>
      <w:r w:rsidR="00037596" w:rsidRPr="00804D6F">
        <w:rPr>
          <w:rStyle w:val="FootnoteReference"/>
        </w:rPr>
        <w:footnoteReference w:id="25"/>
      </w:r>
      <w:r w:rsidR="00C5763C">
        <w:t xml:space="preserve"> As part of </w:t>
      </w:r>
      <w:r w:rsidR="00D87F59">
        <w:t xml:space="preserve">a </w:t>
      </w:r>
      <w:r w:rsidR="00C5763C">
        <w:t xml:space="preserve">dominant historical </w:t>
      </w:r>
      <w:r w:rsidR="00037596">
        <w:t>narrativization</w:t>
      </w:r>
      <w:r w:rsidR="00D87F59">
        <w:t xml:space="preserve"> within feminism</w:t>
      </w:r>
      <w:r w:rsidR="00C5763C">
        <w:t>, ‘essentialist’ feminist thought of the 1970s is ‘imagined as part of a history that has been superseded</w:t>
      </w:r>
      <w:r w:rsidR="009B099C">
        <w:t>’.</w:t>
      </w:r>
      <w:r w:rsidR="009B099C" w:rsidRPr="009B099C">
        <w:rPr>
          <w:rStyle w:val="FootnoteReference"/>
        </w:rPr>
        <w:t xml:space="preserve"> </w:t>
      </w:r>
      <w:r w:rsidR="009B099C" w:rsidRPr="00804D6F">
        <w:rPr>
          <w:rStyle w:val="FootnoteReference"/>
        </w:rPr>
        <w:footnoteReference w:id="26"/>
      </w:r>
      <w:r w:rsidR="009B099C">
        <w:t xml:space="preserve"> Because of this, </w:t>
      </w:r>
      <w:r w:rsidR="00EA3AE0">
        <w:t xml:space="preserve">as </w:t>
      </w:r>
      <w:r w:rsidR="00673C3E">
        <w:t xml:space="preserve">Weeks </w:t>
      </w:r>
      <w:r w:rsidR="00D25494">
        <w:t>puts it</w:t>
      </w:r>
      <w:r w:rsidR="00673C3E">
        <w:t>,</w:t>
      </w:r>
      <w:r w:rsidR="00C73F75">
        <w:t xml:space="preserve"> older</w:t>
      </w:r>
      <w:r w:rsidR="00673C3E">
        <w:t xml:space="preserve"> </w:t>
      </w:r>
      <w:r w:rsidR="009B099C">
        <w:t xml:space="preserve">feminist work such as the </w:t>
      </w:r>
      <w:proofErr w:type="spellStart"/>
      <w:r w:rsidR="00706B97">
        <w:t>WfH</w:t>
      </w:r>
      <w:proofErr w:type="spellEnd"/>
      <w:r w:rsidR="009B099C">
        <w:t xml:space="preserve"> manifestos </w:t>
      </w:r>
      <w:r w:rsidR="003F5659">
        <w:t>are</w:t>
      </w:r>
      <w:r w:rsidR="00C17933">
        <w:t xml:space="preserve"> </w:t>
      </w:r>
      <w:r w:rsidR="009B099C">
        <w:t>‘</w:t>
      </w:r>
      <w:r w:rsidR="00C5763C">
        <w:t>understood not only as a distraction, but as a regression, as a return ... to the mistakes [now] thoroughly repudiated’.</w:t>
      </w:r>
      <w:r w:rsidR="00037596" w:rsidRPr="00804D6F">
        <w:rPr>
          <w:rStyle w:val="FootnoteReference"/>
        </w:rPr>
        <w:footnoteReference w:id="27"/>
      </w:r>
      <w:r w:rsidR="00C5763C">
        <w:t xml:space="preserve"> </w:t>
      </w:r>
    </w:p>
    <w:p w14:paraId="037ABA20" w14:textId="08CEE947" w:rsidR="005E3886" w:rsidRDefault="00C17933" w:rsidP="008D6421">
      <w:pPr>
        <w:jc w:val="both"/>
      </w:pPr>
      <w:r>
        <w:rPr>
          <w:szCs w:val="24"/>
        </w:rPr>
        <w:t xml:space="preserve">Our </w:t>
      </w:r>
      <w:r w:rsidR="00E8254D">
        <w:rPr>
          <w:szCs w:val="24"/>
        </w:rPr>
        <w:t>context of</w:t>
      </w:r>
      <w:r w:rsidR="00255523">
        <w:rPr>
          <w:szCs w:val="24"/>
        </w:rPr>
        <w:t xml:space="preserve"> the</w:t>
      </w:r>
      <w:r w:rsidR="00E8254D">
        <w:rPr>
          <w:szCs w:val="24"/>
        </w:rPr>
        <w:t xml:space="preserve"> </w:t>
      </w:r>
      <w:r w:rsidR="009B061E" w:rsidRPr="009B099C">
        <w:rPr>
          <w:i/>
          <w:iCs/>
          <w:szCs w:val="24"/>
        </w:rPr>
        <w:t>legal</w:t>
      </w:r>
      <w:r w:rsidR="009B061E">
        <w:rPr>
          <w:szCs w:val="24"/>
        </w:rPr>
        <w:t xml:space="preserve"> </w:t>
      </w:r>
      <w:r w:rsidR="009B099C">
        <w:rPr>
          <w:szCs w:val="24"/>
        </w:rPr>
        <w:t>academ</w:t>
      </w:r>
      <w:r w:rsidR="0087275E">
        <w:rPr>
          <w:szCs w:val="24"/>
        </w:rPr>
        <w:t>y</w:t>
      </w:r>
      <w:r w:rsidR="009B061E">
        <w:rPr>
          <w:szCs w:val="24"/>
        </w:rPr>
        <w:t xml:space="preserve"> </w:t>
      </w:r>
      <w:r w:rsidR="009B099C">
        <w:rPr>
          <w:szCs w:val="24"/>
        </w:rPr>
        <w:t>brings several addition</w:t>
      </w:r>
      <w:r>
        <w:rPr>
          <w:szCs w:val="24"/>
        </w:rPr>
        <w:t>al</w:t>
      </w:r>
      <w:r w:rsidR="009B099C">
        <w:rPr>
          <w:szCs w:val="24"/>
        </w:rPr>
        <w:t xml:space="preserve"> factors that help to explain </w:t>
      </w:r>
      <w:r w:rsidR="00E47163">
        <w:rPr>
          <w:szCs w:val="24"/>
        </w:rPr>
        <w:t xml:space="preserve">a </w:t>
      </w:r>
      <w:r w:rsidR="00E8254D">
        <w:rPr>
          <w:szCs w:val="24"/>
        </w:rPr>
        <w:t>‘disregard or disavowal’</w:t>
      </w:r>
      <w:r w:rsidR="00E8254D" w:rsidRPr="00804D6F">
        <w:rPr>
          <w:rStyle w:val="FootnoteReference"/>
        </w:rPr>
        <w:footnoteReference w:id="28"/>
      </w:r>
      <w:r w:rsidR="009B061E">
        <w:rPr>
          <w:szCs w:val="24"/>
        </w:rPr>
        <w:t xml:space="preserve"> of the </w:t>
      </w:r>
      <w:proofErr w:type="spellStart"/>
      <w:r w:rsidR="00706B97">
        <w:rPr>
          <w:szCs w:val="24"/>
        </w:rPr>
        <w:t>WfH</w:t>
      </w:r>
      <w:proofErr w:type="spellEnd"/>
      <w:r w:rsidR="009B061E">
        <w:rPr>
          <w:szCs w:val="24"/>
        </w:rPr>
        <w:t xml:space="preserve"> manifestos</w:t>
      </w:r>
      <w:r w:rsidR="009B099C">
        <w:rPr>
          <w:szCs w:val="24"/>
        </w:rPr>
        <w:t xml:space="preserve"> </w:t>
      </w:r>
      <w:r w:rsidR="00255523">
        <w:rPr>
          <w:szCs w:val="24"/>
        </w:rPr>
        <w:t xml:space="preserve">(as well as </w:t>
      </w:r>
      <w:r w:rsidR="00D87F59">
        <w:rPr>
          <w:szCs w:val="24"/>
        </w:rPr>
        <w:t xml:space="preserve">a now </w:t>
      </w:r>
      <w:r w:rsidR="00255523">
        <w:rPr>
          <w:szCs w:val="24"/>
        </w:rPr>
        <w:t>vast corpus of</w:t>
      </w:r>
      <w:r w:rsidR="009B099C">
        <w:rPr>
          <w:szCs w:val="24"/>
        </w:rPr>
        <w:t xml:space="preserve"> </w:t>
      </w:r>
      <w:r w:rsidR="00E47163">
        <w:rPr>
          <w:szCs w:val="24"/>
        </w:rPr>
        <w:t xml:space="preserve">interdisciplinary </w:t>
      </w:r>
      <w:r w:rsidR="009B099C">
        <w:rPr>
          <w:szCs w:val="24"/>
        </w:rPr>
        <w:t xml:space="preserve">feminist </w:t>
      </w:r>
      <w:r w:rsidR="00D87F59">
        <w:rPr>
          <w:szCs w:val="24"/>
        </w:rPr>
        <w:t xml:space="preserve">scholarship </w:t>
      </w:r>
      <w:r w:rsidR="009B099C">
        <w:rPr>
          <w:szCs w:val="24"/>
        </w:rPr>
        <w:t>on social reproduction</w:t>
      </w:r>
      <w:r w:rsidR="00255523">
        <w:rPr>
          <w:szCs w:val="24"/>
        </w:rPr>
        <w:t>).</w:t>
      </w:r>
      <w:r w:rsidR="00616775">
        <w:rPr>
          <w:szCs w:val="24"/>
        </w:rPr>
        <w:t xml:space="preserve"> First, feminist </w:t>
      </w:r>
      <w:r w:rsidR="00E47163">
        <w:rPr>
          <w:szCs w:val="24"/>
        </w:rPr>
        <w:t xml:space="preserve">writing </w:t>
      </w:r>
      <w:r w:rsidR="00616775">
        <w:rPr>
          <w:szCs w:val="24"/>
        </w:rPr>
        <w:t xml:space="preserve">on reproductive labour and social reproduction </w:t>
      </w:r>
      <w:r w:rsidR="000C750C">
        <w:rPr>
          <w:szCs w:val="24"/>
        </w:rPr>
        <w:t>brings</w:t>
      </w:r>
      <w:r w:rsidR="00176ACE">
        <w:rPr>
          <w:szCs w:val="24"/>
        </w:rPr>
        <w:t xml:space="preserve"> with it</w:t>
      </w:r>
      <w:r w:rsidR="000C750C">
        <w:rPr>
          <w:szCs w:val="24"/>
        </w:rPr>
        <w:t xml:space="preserve"> </w:t>
      </w:r>
      <w:r w:rsidR="00D32021">
        <w:rPr>
          <w:szCs w:val="24"/>
        </w:rPr>
        <w:t xml:space="preserve">clear </w:t>
      </w:r>
      <w:r w:rsidR="000C750C">
        <w:rPr>
          <w:szCs w:val="24"/>
        </w:rPr>
        <w:t xml:space="preserve">associations </w:t>
      </w:r>
      <w:r w:rsidR="00D32021">
        <w:rPr>
          <w:szCs w:val="24"/>
        </w:rPr>
        <w:t>and lin</w:t>
      </w:r>
      <w:r w:rsidR="00673C3E">
        <w:rPr>
          <w:szCs w:val="24"/>
        </w:rPr>
        <w:t>e</w:t>
      </w:r>
      <w:r w:rsidR="00D32021">
        <w:rPr>
          <w:szCs w:val="24"/>
        </w:rPr>
        <w:t xml:space="preserve">age </w:t>
      </w:r>
      <w:r w:rsidR="000C750C">
        <w:rPr>
          <w:szCs w:val="24"/>
        </w:rPr>
        <w:t>w</w:t>
      </w:r>
      <w:r w:rsidR="00342AF6">
        <w:rPr>
          <w:szCs w:val="24"/>
        </w:rPr>
        <w:t>ith</w:t>
      </w:r>
      <w:r w:rsidR="00616775">
        <w:rPr>
          <w:szCs w:val="24"/>
        </w:rPr>
        <w:t xml:space="preserve"> </w:t>
      </w:r>
      <w:proofErr w:type="spellStart"/>
      <w:r w:rsidR="00616775">
        <w:rPr>
          <w:szCs w:val="24"/>
        </w:rPr>
        <w:t>marxist</w:t>
      </w:r>
      <w:proofErr w:type="spellEnd"/>
      <w:r w:rsidR="00616775">
        <w:rPr>
          <w:szCs w:val="24"/>
        </w:rPr>
        <w:t xml:space="preserve"> </w:t>
      </w:r>
      <w:r w:rsidR="00122834">
        <w:rPr>
          <w:szCs w:val="24"/>
        </w:rPr>
        <w:t>and materialist theory.</w:t>
      </w:r>
      <w:r w:rsidR="00616775">
        <w:rPr>
          <w:szCs w:val="24"/>
        </w:rPr>
        <w:t xml:space="preserve"> </w:t>
      </w:r>
      <w:r w:rsidR="00122834">
        <w:rPr>
          <w:szCs w:val="24"/>
        </w:rPr>
        <w:t>A</w:t>
      </w:r>
      <w:r w:rsidR="00616775">
        <w:rPr>
          <w:szCs w:val="24"/>
        </w:rPr>
        <w:t xml:space="preserve">s Joanne Conaghan </w:t>
      </w:r>
      <w:r w:rsidR="00EA3AE0">
        <w:rPr>
          <w:szCs w:val="24"/>
        </w:rPr>
        <w:t>argues</w:t>
      </w:r>
      <w:r w:rsidR="00616775">
        <w:rPr>
          <w:szCs w:val="24"/>
        </w:rPr>
        <w:t xml:space="preserve">, materialism has </w:t>
      </w:r>
      <w:r w:rsidR="00E8254D">
        <w:rPr>
          <w:szCs w:val="24"/>
        </w:rPr>
        <w:t>been</w:t>
      </w:r>
      <w:r w:rsidR="00616775">
        <w:rPr>
          <w:szCs w:val="24"/>
        </w:rPr>
        <w:t xml:space="preserve"> </w:t>
      </w:r>
      <w:r w:rsidR="00F54C03">
        <w:rPr>
          <w:szCs w:val="24"/>
        </w:rPr>
        <w:t xml:space="preserve">traditionally </w:t>
      </w:r>
      <w:r w:rsidR="00616775">
        <w:rPr>
          <w:szCs w:val="24"/>
        </w:rPr>
        <w:t>marked by its ‘conspicuous absence from most contemporary accounts of feminist legal theory’ having been ‘dismissed as having little to do with the role of law in society and therefore of no interest to feminist legal theory’.</w:t>
      </w:r>
      <w:r w:rsidR="00616775" w:rsidRPr="00804D6F">
        <w:rPr>
          <w:rStyle w:val="FootnoteReference"/>
        </w:rPr>
        <w:footnoteReference w:id="29"/>
      </w:r>
      <w:r w:rsidR="00616775">
        <w:rPr>
          <w:szCs w:val="24"/>
        </w:rPr>
        <w:t xml:space="preserve"> </w:t>
      </w:r>
      <w:r w:rsidR="00EA3AE0">
        <w:rPr>
          <w:szCs w:val="24"/>
        </w:rPr>
        <w:t>The</w:t>
      </w:r>
      <w:r w:rsidR="009B061E">
        <w:rPr>
          <w:szCs w:val="24"/>
        </w:rPr>
        <w:t xml:space="preserve"> discipline-wide </w:t>
      </w:r>
      <w:r w:rsidR="00EA3AE0">
        <w:rPr>
          <w:szCs w:val="24"/>
        </w:rPr>
        <w:t>avoidance of</w:t>
      </w:r>
      <w:r w:rsidR="009B061E">
        <w:rPr>
          <w:szCs w:val="24"/>
        </w:rPr>
        <w:t xml:space="preserve"> </w:t>
      </w:r>
      <w:proofErr w:type="spellStart"/>
      <w:r w:rsidR="009B061E">
        <w:rPr>
          <w:szCs w:val="24"/>
        </w:rPr>
        <w:t>marxist</w:t>
      </w:r>
      <w:proofErr w:type="spellEnd"/>
      <w:r w:rsidR="009B061E">
        <w:rPr>
          <w:szCs w:val="24"/>
        </w:rPr>
        <w:t xml:space="preserve"> and materialist theories and analysis helps to explain </w:t>
      </w:r>
      <w:r w:rsidR="00547714">
        <w:rPr>
          <w:szCs w:val="24"/>
        </w:rPr>
        <w:t xml:space="preserve">a </w:t>
      </w:r>
      <w:r w:rsidR="00EA3AE0">
        <w:rPr>
          <w:szCs w:val="24"/>
        </w:rPr>
        <w:t>reluctance to engage with</w:t>
      </w:r>
      <w:r w:rsidR="009B061E">
        <w:rPr>
          <w:szCs w:val="24"/>
        </w:rPr>
        <w:t xml:space="preserve"> </w:t>
      </w:r>
      <w:r w:rsidR="00EA3AE0">
        <w:rPr>
          <w:szCs w:val="24"/>
        </w:rPr>
        <w:t xml:space="preserve">the </w:t>
      </w:r>
      <w:proofErr w:type="spellStart"/>
      <w:r w:rsidR="00EA3AE0">
        <w:rPr>
          <w:szCs w:val="24"/>
        </w:rPr>
        <w:t>WfH</w:t>
      </w:r>
      <w:proofErr w:type="spellEnd"/>
      <w:r w:rsidR="009B061E">
        <w:rPr>
          <w:szCs w:val="24"/>
        </w:rPr>
        <w:t xml:space="preserve"> manifestos and their </w:t>
      </w:r>
      <w:r w:rsidR="00EA3AE0">
        <w:rPr>
          <w:szCs w:val="24"/>
        </w:rPr>
        <w:t xml:space="preserve">possible </w:t>
      </w:r>
      <w:r w:rsidR="009B061E">
        <w:rPr>
          <w:szCs w:val="24"/>
        </w:rPr>
        <w:t xml:space="preserve">contributions to legal thought. </w:t>
      </w:r>
      <w:r w:rsidR="00122834">
        <w:rPr>
          <w:szCs w:val="24"/>
        </w:rPr>
        <w:t>Second,</w:t>
      </w:r>
      <w:r w:rsidR="005E2FA1">
        <w:rPr>
          <w:szCs w:val="24"/>
        </w:rPr>
        <w:t xml:space="preserve"> Anglo-American</w:t>
      </w:r>
      <w:r w:rsidR="00122834">
        <w:rPr>
          <w:szCs w:val="24"/>
        </w:rPr>
        <w:t xml:space="preserve"> feminist legal scholarship </w:t>
      </w:r>
      <w:r w:rsidR="00E47163">
        <w:rPr>
          <w:szCs w:val="24"/>
        </w:rPr>
        <w:t xml:space="preserve">has traditionally been </w:t>
      </w:r>
      <w:r w:rsidR="00EA3AE0">
        <w:rPr>
          <w:szCs w:val="24"/>
        </w:rPr>
        <w:t>mo</w:t>
      </w:r>
      <w:r w:rsidR="00E47163">
        <w:rPr>
          <w:szCs w:val="24"/>
        </w:rPr>
        <w:t>re</w:t>
      </w:r>
      <w:r w:rsidR="00122834">
        <w:rPr>
          <w:szCs w:val="24"/>
        </w:rPr>
        <w:t xml:space="preserve"> strongly aligned with the dominant liberal framing on women and work. </w:t>
      </w:r>
      <w:r w:rsidR="009B061E">
        <w:rPr>
          <w:szCs w:val="24"/>
        </w:rPr>
        <w:t>Informed by liberal and rationalist-</w:t>
      </w:r>
      <w:r w:rsidR="009B061E">
        <w:rPr>
          <w:szCs w:val="24"/>
        </w:rPr>
        <w:lastRenderedPageBreak/>
        <w:t xml:space="preserve">humanist critiques of gender inequality, this strand of feminist thinking has </w:t>
      </w:r>
      <w:r w:rsidR="00D32021">
        <w:rPr>
          <w:szCs w:val="24"/>
        </w:rPr>
        <w:t>positioned</w:t>
      </w:r>
      <w:r w:rsidR="00122834">
        <w:rPr>
          <w:szCs w:val="24"/>
        </w:rPr>
        <w:t xml:space="preserve"> </w:t>
      </w:r>
      <w:r w:rsidR="00122834" w:rsidRPr="00176ACE">
        <w:rPr>
          <w:i/>
          <w:iCs/>
          <w:szCs w:val="24"/>
        </w:rPr>
        <w:t>access to waged work</w:t>
      </w:r>
      <w:r w:rsidR="00122834">
        <w:rPr>
          <w:szCs w:val="24"/>
        </w:rPr>
        <w:t xml:space="preserve"> as </w:t>
      </w:r>
      <w:r w:rsidR="009B061E">
        <w:rPr>
          <w:szCs w:val="24"/>
        </w:rPr>
        <w:t>the most appropriate</w:t>
      </w:r>
      <w:r w:rsidR="00122834">
        <w:rPr>
          <w:szCs w:val="24"/>
        </w:rPr>
        <w:t xml:space="preserve"> pathway </w:t>
      </w:r>
      <w:r w:rsidR="009B061E">
        <w:rPr>
          <w:szCs w:val="24"/>
        </w:rPr>
        <w:t>towards</w:t>
      </w:r>
      <w:r w:rsidR="00122834">
        <w:rPr>
          <w:szCs w:val="24"/>
        </w:rPr>
        <w:t xml:space="preserve"> </w:t>
      </w:r>
      <w:r w:rsidR="009B061E">
        <w:rPr>
          <w:szCs w:val="24"/>
        </w:rPr>
        <w:t>gender</w:t>
      </w:r>
      <w:r w:rsidR="00122834">
        <w:rPr>
          <w:szCs w:val="24"/>
        </w:rPr>
        <w:t xml:space="preserve"> equality</w:t>
      </w:r>
      <w:r w:rsidR="009B061E">
        <w:rPr>
          <w:szCs w:val="24"/>
        </w:rPr>
        <w:t>.</w:t>
      </w:r>
      <w:r w:rsidR="00B657C6" w:rsidRPr="00804D6F">
        <w:rPr>
          <w:rStyle w:val="FootnoteReference"/>
        </w:rPr>
        <w:footnoteReference w:id="30"/>
      </w:r>
      <w:r w:rsidR="00B657C6">
        <w:rPr>
          <w:szCs w:val="24"/>
        </w:rPr>
        <w:t xml:space="preserve"> </w:t>
      </w:r>
      <w:r w:rsidR="009B061E">
        <w:rPr>
          <w:szCs w:val="24"/>
        </w:rPr>
        <w:t xml:space="preserve">Feminist efforts here, with legal feminists at the helm, </w:t>
      </w:r>
      <w:r w:rsidR="00255523">
        <w:rPr>
          <w:szCs w:val="24"/>
        </w:rPr>
        <w:t>have focused</w:t>
      </w:r>
      <w:r w:rsidR="00122834">
        <w:rPr>
          <w:szCs w:val="24"/>
        </w:rPr>
        <w:t xml:space="preserve"> on removing formal </w:t>
      </w:r>
      <w:r w:rsidR="009B061E">
        <w:rPr>
          <w:szCs w:val="24"/>
        </w:rPr>
        <w:t xml:space="preserve">legal </w:t>
      </w:r>
      <w:r w:rsidR="00122834">
        <w:rPr>
          <w:szCs w:val="24"/>
        </w:rPr>
        <w:t>and other barriers to women’s access to employment and education, underpinned by liberal arguments about equality and women’s shared humanity with men.</w:t>
      </w:r>
      <w:r w:rsidR="00122834" w:rsidRPr="00804D6F">
        <w:rPr>
          <w:rStyle w:val="FootnoteReference"/>
        </w:rPr>
        <w:footnoteReference w:id="31"/>
      </w:r>
      <w:r w:rsidR="00EA3AE0">
        <w:rPr>
          <w:szCs w:val="24"/>
        </w:rPr>
        <w:t xml:space="preserve"> On face value, an</w:t>
      </w:r>
      <w:r w:rsidR="00E47163">
        <w:rPr>
          <w:szCs w:val="24"/>
        </w:rPr>
        <w:t>y</w:t>
      </w:r>
      <w:r w:rsidR="00EA3AE0">
        <w:rPr>
          <w:szCs w:val="24"/>
        </w:rPr>
        <w:t xml:space="preserve"> apparent </w:t>
      </w:r>
      <w:r w:rsidR="00E47163">
        <w:rPr>
          <w:szCs w:val="24"/>
        </w:rPr>
        <w:t xml:space="preserve">(or even mischievous) </w:t>
      </w:r>
      <w:r w:rsidR="00EA3AE0">
        <w:rPr>
          <w:szCs w:val="24"/>
        </w:rPr>
        <w:t>goal to pay ‘wages’ for ‘housework’ would seem incompatible with expanding women’s access to paid work.</w:t>
      </w:r>
      <w:r w:rsidR="00122834">
        <w:rPr>
          <w:szCs w:val="24"/>
        </w:rPr>
        <w:t xml:space="preserve"> Third, where legal feminist interventions have turned to questions of </w:t>
      </w:r>
      <w:r w:rsidR="00176ACE">
        <w:rPr>
          <w:szCs w:val="24"/>
        </w:rPr>
        <w:t>care</w:t>
      </w:r>
      <w:r w:rsidR="00122834">
        <w:rPr>
          <w:szCs w:val="24"/>
        </w:rPr>
        <w:t xml:space="preserve"> they have largely </w:t>
      </w:r>
      <w:r w:rsidR="00176ACE">
        <w:rPr>
          <w:szCs w:val="24"/>
        </w:rPr>
        <w:t xml:space="preserve">been </w:t>
      </w:r>
      <w:r w:rsidR="00122834">
        <w:rPr>
          <w:szCs w:val="24"/>
        </w:rPr>
        <w:t xml:space="preserve">informed by </w:t>
      </w:r>
      <w:r w:rsidR="00342AF6">
        <w:rPr>
          <w:szCs w:val="24"/>
        </w:rPr>
        <w:t xml:space="preserve">cultural </w:t>
      </w:r>
      <w:r w:rsidR="00176ACE">
        <w:rPr>
          <w:szCs w:val="24"/>
        </w:rPr>
        <w:t>feminis</w:t>
      </w:r>
      <w:r w:rsidR="009B061E">
        <w:rPr>
          <w:szCs w:val="24"/>
        </w:rPr>
        <w:t>t approaches</w:t>
      </w:r>
      <w:r w:rsidR="00176ACE">
        <w:rPr>
          <w:szCs w:val="24"/>
        </w:rPr>
        <w:t xml:space="preserve"> which </w:t>
      </w:r>
      <w:r w:rsidR="00122834">
        <w:rPr>
          <w:szCs w:val="24"/>
        </w:rPr>
        <w:t>articulat</w:t>
      </w:r>
      <w:r w:rsidR="00342AF6">
        <w:rPr>
          <w:szCs w:val="24"/>
        </w:rPr>
        <w:t>e</w:t>
      </w:r>
      <w:r w:rsidR="00122834">
        <w:rPr>
          <w:szCs w:val="24"/>
        </w:rPr>
        <w:t xml:space="preserve"> a moral and normative </w:t>
      </w:r>
      <w:r w:rsidR="00176ACE">
        <w:rPr>
          <w:szCs w:val="24"/>
        </w:rPr>
        <w:t>case</w:t>
      </w:r>
      <w:r w:rsidR="00122834">
        <w:rPr>
          <w:szCs w:val="24"/>
        </w:rPr>
        <w:t xml:space="preserve"> for valuing care</w:t>
      </w:r>
      <w:r w:rsidR="009B061E">
        <w:rPr>
          <w:szCs w:val="24"/>
        </w:rPr>
        <w:t xml:space="preserve"> and dependency</w:t>
      </w:r>
      <w:r w:rsidR="00122834">
        <w:rPr>
          <w:szCs w:val="24"/>
        </w:rPr>
        <w:t xml:space="preserve">, rather than </w:t>
      </w:r>
      <w:r w:rsidR="009B061E">
        <w:rPr>
          <w:szCs w:val="24"/>
        </w:rPr>
        <w:t>situating their analyses</w:t>
      </w:r>
      <w:r w:rsidR="00122834">
        <w:rPr>
          <w:szCs w:val="24"/>
        </w:rPr>
        <w:t xml:space="preserve"> upon accounts of political economy and social reproduction.</w:t>
      </w:r>
      <w:r w:rsidR="00122834" w:rsidRPr="00122834">
        <w:rPr>
          <w:rStyle w:val="FootnoteReference"/>
        </w:rPr>
        <w:t xml:space="preserve"> </w:t>
      </w:r>
      <w:r w:rsidR="00122834" w:rsidRPr="00804D6F">
        <w:rPr>
          <w:rStyle w:val="FootnoteReference"/>
        </w:rPr>
        <w:footnoteReference w:id="32"/>
      </w:r>
    </w:p>
    <w:p w14:paraId="48A05C73" w14:textId="74756F9A" w:rsidR="00E178DD" w:rsidRDefault="00D17D2B" w:rsidP="008D6421">
      <w:pPr>
        <w:jc w:val="both"/>
      </w:pPr>
      <w:proofErr w:type="gramStart"/>
      <w:r>
        <w:t>In light of</w:t>
      </w:r>
      <w:proofErr w:type="gramEnd"/>
      <w:r>
        <w:t xml:space="preserve"> the revival of feminist attention to questions of social reproduction, including in contemporary manifestos such as </w:t>
      </w:r>
      <w:r>
        <w:rPr>
          <w:i/>
          <w:iCs/>
        </w:rPr>
        <w:t xml:space="preserve">Feminism for the 99 Percent, </w:t>
      </w:r>
      <w:r>
        <w:t>t</w:t>
      </w:r>
      <w:r w:rsidR="00904C67">
        <w:t xml:space="preserve">his essay returns to the </w:t>
      </w:r>
      <w:proofErr w:type="spellStart"/>
      <w:r w:rsidR="00706B97">
        <w:t>WfH</w:t>
      </w:r>
      <w:proofErr w:type="spellEnd"/>
      <w:r w:rsidR="00904C67">
        <w:t xml:space="preserve"> manifestos</w:t>
      </w:r>
      <w:r>
        <w:t xml:space="preserve"> of the 1970s</w:t>
      </w:r>
      <w:r w:rsidR="00904C67">
        <w:t xml:space="preserve">. </w:t>
      </w:r>
      <w:r w:rsidR="00EA3AE0">
        <w:t>The</w:t>
      </w:r>
      <w:r w:rsidR="00904C67">
        <w:t xml:space="preserve"> following sections </w:t>
      </w:r>
      <w:r w:rsidR="00255523">
        <w:t>sketch</w:t>
      </w:r>
      <w:r w:rsidR="00904C67">
        <w:t xml:space="preserve"> out three areas where legal feminists might consider their provocations</w:t>
      </w:r>
      <w:r w:rsidR="00EA3AE0">
        <w:t xml:space="preserve"> and lines of possibility</w:t>
      </w:r>
      <w:r w:rsidR="00D25494">
        <w:t>.</w:t>
      </w:r>
      <w:r w:rsidR="00904C67">
        <w:t xml:space="preserve"> </w:t>
      </w:r>
      <w:r w:rsidR="00D25494">
        <w:t>F</w:t>
      </w:r>
      <w:r w:rsidR="00904C67">
        <w:t>irst</w:t>
      </w:r>
      <w:r w:rsidR="001D00E5">
        <w:t xml:space="preserve">, </w:t>
      </w:r>
      <w:r w:rsidR="00547714">
        <w:t xml:space="preserve">this essay draws </w:t>
      </w:r>
      <w:r w:rsidR="001D00E5">
        <w:t>out</w:t>
      </w:r>
      <w:r w:rsidR="00904C67">
        <w:t xml:space="preserve"> the manifestos’ rethinking </w:t>
      </w:r>
      <w:r w:rsidR="001D00E5">
        <w:t>of the</w:t>
      </w:r>
      <w:r w:rsidR="00904C67">
        <w:t xml:space="preserve"> family, the market, what counts as </w:t>
      </w:r>
      <w:r w:rsidR="00CA0E9A">
        <w:t>‘</w:t>
      </w:r>
      <w:r w:rsidR="00904C67">
        <w:t>work</w:t>
      </w:r>
      <w:r w:rsidR="00CA0E9A">
        <w:t>’</w:t>
      </w:r>
      <w:r w:rsidR="00904C67">
        <w:t xml:space="preserve">, and </w:t>
      </w:r>
      <w:r w:rsidR="001D00E5">
        <w:t>who</w:t>
      </w:r>
      <w:r w:rsidR="00904C67">
        <w:t xml:space="preserve"> gets to be a worker</w:t>
      </w:r>
      <w:r w:rsidR="00D25494">
        <w:t>.</w:t>
      </w:r>
      <w:r w:rsidR="00904C67">
        <w:t xml:space="preserve"> </w:t>
      </w:r>
      <w:r w:rsidR="00D25494">
        <w:t>S</w:t>
      </w:r>
      <w:r w:rsidR="00904C67">
        <w:t xml:space="preserve">econd, </w:t>
      </w:r>
      <w:r w:rsidR="00547714">
        <w:t xml:space="preserve">the essay offers </w:t>
      </w:r>
      <w:r w:rsidR="00904C67">
        <w:t>a reparative reading of the manifesto</w:t>
      </w:r>
      <w:r w:rsidR="00225B1E">
        <w:t>s</w:t>
      </w:r>
      <w:r w:rsidR="00904C67">
        <w:t>’ ‘housewife’ figure</w:t>
      </w:r>
      <w:r w:rsidR="00D25494">
        <w:t>. T</w:t>
      </w:r>
      <w:r w:rsidR="00904C67">
        <w:t xml:space="preserve">hird, </w:t>
      </w:r>
      <w:r w:rsidR="00547714">
        <w:t xml:space="preserve">I consider </w:t>
      </w:r>
      <w:r w:rsidR="00D25494">
        <w:t xml:space="preserve">the manifestos’ more radical </w:t>
      </w:r>
      <w:r w:rsidR="001E7085">
        <w:t xml:space="preserve">challenge </w:t>
      </w:r>
      <w:r w:rsidR="00D32021">
        <w:t>to the</w:t>
      </w:r>
      <w:r w:rsidR="00904C67">
        <w:t xml:space="preserve"> dominant liberal paradigm of reform </w:t>
      </w:r>
      <w:r w:rsidR="001E7085">
        <w:t xml:space="preserve">on matters of </w:t>
      </w:r>
      <w:r w:rsidR="00F54C03">
        <w:t>‘</w:t>
      </w:r>
      <w:r w:rsidR="00904C67">
        <w:t>care</w:t>
      </w:r>
      <w:r w:rsidR="00F54C03">
        <w:t>’</w:t>
      </w:r>
      <w:r w:rsidR="00904C67">
        <w:t xml:space="preserve">. </w:t>
      </w:r>
      <w:r w:rsidR="004B51F6">
        <w:t>In so doing, following Weeks</w:t>
      </w:r>
      <w:r w:rsidR="00CA0E9A">
        <w:t>,</w:t>
      </w:r>
      <w:r w:rsidR="004B51F6">
        <w:t xml:space="preserve"> my approach here is to</w:t>
      </w:r>
      <w:r w:rsidR="00255523">
        <w:t xml:space="preserve"> </w:t>
      </w:r>
      <w:r w:rsidR="004B51F6">
        <w:t xml:space="preserve">resist viewing </w:t>
      </w:r>
      <w:r w:rsidR="001E7085">
        <w:t>the</w:t>
      </w:r>
      <w:r w:rsidR="004B51F6">
        <w:t xml:space="preserve"> manifestos as a ‘dead relic’ or a ‘finished product consigned to the boundaries of a particular historical period’.</w:t>
      </w:r>
      <w:r w:rsidR="004B51F6" w:rsidRPr="00804D6F">
        <w:rPr>
          <w:rStyle w:val="FootnoteReference"/>
        </w:rPr>
        <w:footnoteReference w:id="33"/>
      </w:r>
      <w:r w:rsidR="004B51F6">
        <w:t xml:space="preserve"> </w:t>
      </w:r>
      <w:r w:rsidR="00CA0E9A">
        <w:t>Th</w:t>
      </w:r>
      <w:r w:rsidR="00255523">
        <w:t>is</w:t>
      </w:r>
      <w:r w:rsidR="004B51F6">
        <w:t xml:space="preserve"> essay instead seeks to look ‘to ‘valuable insights and innovative analyses ... produced at </w:t>
      </w:r>
      <w:r w:rsidR="00CA0E9A">
        <w:t>[the]</w:t>
      </w:r>
      <w:r w:rsidR="004B51F6">
        <w:t xml:space="preserve"> margins’</w:t>
      </w:r>
      <w:r w:rsidR="00255523">
        <w:t xml:space="preserve"> without resorting to redeem or resurrect the movement as a whole.</w:t>
      </w:r>
      <w:r w:rsidR="004B51F6" w:rsidRPr="00804D6F">
        <w:rPr>
          <w:rStyle w:val="FootnoteReference"/>
        </w:rPr>
        <w:footnoteReference w:id="34"/>
      </w:r>
      <w:r w:rsidR="004B51F6">
        <w:t xml:space="preserve"> Furthermore, </w:t>
      </w:r>
      <w:r w:rsidR="00255523">
        <w:t>following Weeks</w:t>
      </w:r>
      <w:r w:rsidR="00D32021">
        <w:t xml:space="preserve">, </w:t>
      </w:r>
      <w:r w:rsidR="00CA0E9A">
        <w:t xml:space="preserve">this essay </w:t>
      </w:r>
      <w:r w:rsidR="00255523">
        <w:t>pays attention to the</w:t>
      </w:r>
      <w:r w:rsidR="001E7085">
        <w:t xml:space="preserve"> affects and energies of the</w:t>
      </w:r>
      <w:r w:rsidR="004B51F6">
        <w:t xml:space="preserve"> </w:t>
      </w:r>
      <w:r w:rsidR="004B51F6" w:rsidRPr="00255523">
        <w:rPr>
          <w:i/>
          <w:iCs/>
        </w:rPr>
        <w:t>genre</w:t>
      </w:r>
      <w:r w:rsidR="004B51F6">
        <w:t xml:space="preserve"> of the manifesto itself</w:t>
      </w:r>
      <w:r w:rsidR="001E7085">
        <w:t xml:space="preserve">. </w:t>
      </w:r>
      <w:proofErr w:type="gramStart"/>
      <w:r w:rsidR="001E7085">
        <w:t>This</w:t>
      </w:r>
      <w:r w:rsidR="00C240B6">
        <w:t xml:space="preserve"> </w:t>
      </w:r>
      <w:r w:rsidR="001E7085">
        <w:t>invites</w:t>
      </w:r>
      <w:proofErr w:type="gramEnd"/>
      <w:r w:rsidR="001E7085">
        <w:t xml:space="preserve"> going beyond the </w:t>
      </w:r>
      <w:r w:rsidR="004B51F6">
        <w:t xml:space="preserve">specific contents of </w:t>
      </w:r>
      <w:r w:rsidR="00CA0E9A">
        <w:t>claims and demands</w:t>
      </w:r>
      <w:r w:rsidR="004B51F6">
        <w:t xml:space="preserve"> (tied to </w:t>
      </w:r>
      <w:r w:rsidR="00255523">
        <w:t>a particular</w:t>
      </w:r>
      <w:r w:rsidR="004B51F6">
        <w:t xml:space="preserve"> time and place</w:t>
      </w:r>
      <w:r w:rsidR="00CA0E9A">
        <w:t xml:space="preserve">) </w:t>
      </w:r>
      <w:r w:rsidR="001E7085">
        <w:t xml:space="preserve">of the manifestos </w:t>
      </w:r>
      <w:r w:rsidR="00B53748">
        <w:t>to</w:t>
      </w:r>
      <w:r w:rsidR="001E7085">
        <w:t xml:space="preserve"> also look to </w:t>
      </w:r>
      <w:r w:rsidR="004B51F6">
        <w:t>‘</w:t>
      </w:r>
      <w:r w:rsidR="00255523">
        <w:t xml:space="preserve">the </w:t>
      </w:r>
      <w:r w:rsidR="004B51F6">
        <w:t>practice of demanding, of what a demand is, and of what it can do’.</w:t>
      </w:r>
      <w:r w:rsidR="004B51F6" w:rsidRPr="00804D6F">
        <w:rPr>
          <w:rStyle w:val="FootnoteReference"/>
        </w:rPr>
        <w:footnoteReference w:id="35"/>
      </w:r>
    </w:p>
    <w:p w14:paraId="1B673219" w14:textId="77777777" w:rsidR="00B70E07" w:rsidRPr="004B51F6" w:rsidRDefault="00B70E07" w:rsidP="008D6421">
      <w:pPr>
        <w:jc w:val="both"/>
      </w:pPr>
    </w:p>
    <w:p w14:paraId="117708AC" w14:textId="22261014" w:rsidR="00A53C39" w:rsidRPr="00957289" w:rsidRDefault="00312D3B" w:rsidP="005F77B5">
      <w:pPr>
        <w:pStyle w:val="Heading2"/>
      </w:pPr>
      <w:r>
        <w:t>I</w:t>
      </w:r>
      <w:r w:rsidR="005F77B5">
        <w:t>I</w:t>
      </w:r>
      <w:r>
        <w:t xml:space="preserve">. </w:t>
      </w:r>
      <w:r w:rsidR="00A53C39" w:rsidRPr="00957289">
        <w:t xml:space="preserve">Historicizing the emergence of the ‘family’ and the ‘market’ and redefining reproductive labour as ‘work’ </w:t>
      </w:r>
    </w:p>
    <w:p w14:paraId="3C0C1CB9" w14:textId="30AE3C33" w:rsidR="00A53C39" w:rsidRDefault="00A53C39" w:rsidP="008D6421">
      <w:pPr>
        <w:jc w:val="both"/>
        <w:rPr>
          <w:szCs w:val="24"/>
        </w:rPr>
      </w:pPr>
      <w:r>
        <w:rPr>
          <w:szCs w:val="24"/>
        </w:rPr>
        <w:t xml:space="preserve">In their 1972 manifesto </w:t>
      </w:r>
      <w:r>
        <w:rPr>
          <w:i/>
          <w:iCs/>
          <w:szCs w:val="24"/>
        </w:rPr>
        <w:t>The Power of Women and the Subversion of the Community</w:t>
      </w:r>
      <w:r w:rsidR="00460728">
        <w:rPr>
          <w:szCs w:val="24"/>
        </w:rPr>
        <w:t>,</w:t>
      </w:r>
      <w:r>
        <w:rPr>
          <w:szCs w:val="24"/>
        </w:rPr>
        <w:t xml:space="preserve"> activist-theorists Mariarosa Dalla Costa and Selma James </w:t>
      </w:r>
      <w:r w:rsidR="008216D6">
        <w:rPr>
          <w:szCs w:val="24"/>
        </w:rPr>
        <w:t xml:space="preserve">tell </w:t>
      </w:r>
      <w:r w:rsidR="00E153A9">
        <w:rPr>
          <w:szCs w:val="24"/>
        </w:rPr>
        <w:t>a compelling</w:t>
      </w:r>
      <w:r w:rsidR="00957289">
        <w:rPr>
          <w:szCs w:val="24"/>
        </w:rPr>
        <w:t xml:space="preserve"> </w:t>
      </w:r>
      <w:r w:rsidR="008216D6">
        <w:rPr>
          <w:szCs w:val="24"/>
        </w:rPr>
        <w:t>story of</w:t>
      </w:r>
      <w:r>
        <w:rPr>
          <w:szCs w:val="24"/>
        </w:rPr>
        <w:t xml:space="preserve"> how the ‘family’ and ‘market’ emerged as incommensurably distinct and separate spheres of life</w:t>
      </w:r>
      <w:r w:rsidR="008216D6">
        <w:rPr>
          <w:szCs w:val="24"/>
        </w:rPr>
        <w:t xml:space="preserve"> under Fordist capitalism</w:t>
      </w:r>
      <w:r w:rsidR="00AE678F">
        <w:rPr>
          <w:szCs w:val="24"/>
        </w:rPr>
        <w:t>. They</w:t>
      </w:r>
      <w:r>
        <w:rPr>
          <w:szCs w:val="24"/>
        </w:rPr>
        <w:t xml:space="preserve"> </w:t>
      </w:r>
      <w:r w:rsidR="00AE678F">
        <w:rPr>
          <w:szCs w:val="24"/>
        </w:rPr>
        <w:t>describe the ‘origins of the capitalist family’ as follows:</w:t>
      </w:r>
    </w:p>
    <w:p w14:paraId="37B6B921" w14:textId="77777777" w:rsidR="00A53C39" w:rsidRDefault="00A53C39" w:rsidP="008D6421">
      <w:pPr>
        <w:spacing w:line="240" w:lineRule="auto"/>
        <w:ind w:left="720"/>
        <w:jc w:val="both"/>
        <w:rPr>
          <w:szCs w:val="24"/>
        </w:rPr>
      </w:pPr>
      <w:r>
        <w:rPr>
          <w:szCs w:val="24"/>
        </w:rPr>
        <w:t xml:space="preserve">In pre-capitalist patriarchal society </w:t>
      </w:r>
      <w:r>
        <w:rPr>
          <w:i/>
          <w:iCs/>
          <w:szCs w:val="24"/>
        </w:rPr>
        <w:t xml:space="preserve">the home and the </w:t>
      </w:r>
      <w:r w:rsidRPr="00946BAC">
        <w:rPr>
          <w:i/>
          <w:iCs/>
          <w:szCs w:val="24"/>
        </w:rPr>
        <w:t>family</w:t>
      </w:r>
      <w:r>
        <w:rPr>
          <w:szCs w:val="24"/>
        </w:rPr>
        <w:t xml:space="preserve"> were central to agricultural and artisan production. </w:t>
      </w:r>
      <w:r w:rsidRPr="000215F2">
        <w:rPr>
          <w:szCs w:val="24"/>
        </w:rPr>
        <w:t>With</w:t>
      </w:r>
      <w:r w:rsidRPr="006116BC">
        <w:rPr>
          <w:szCs w:val="24"/>
        </w:rPr>
        <w:t xml:space="preserve"> the advent of </w:t>
      </w:r>
      <w:proofErr w:type="gramStart"/>
      <w:r w:rsidRPr="006116BC">
        <w:rPr>
          <w:szCs w:val="24"/>
        </w:rPr>
        <w:t>capitalism</w:t>
      </w:r>
      <w:proofErr w:type="gramEnd"/>
      <w:r w:rsidRPr="006116BC">
        <w:rPr>
          <w:szCs w:val="24"/>
        </w:rPr>
        <w:t xml:space="preserve"> the socialization of production was </w:t>
      </w:r>
      <w:r w:rsidRPr="006116BC">
        <w:rPr>
          <w:szCs w:val="24"/>
        </w:rPr>
        <w:lastRenderedPageBreak/>
        <w:t xml:space="preserve">organized with </w:t>
      </w:r>
      <w:r w:rsidRPr="000215F2">
        <w:rPr>
          <w:i/>
          <w:iCs/>
          <w:szCs w:val="24"/>
        </w:rPr>
        <w:t>the factory</w:t>
      </w:r>
      <w:r w:rsidRPr="006116BC">
        <w:rPr>
          <w:szCs w:val="24"/>
        </w:rPr>
        <w:t xml:space="preserve"> as its </w:t>
      </w:r>
      <w:proofErr w:type="spellStart"/>
      <w:r w:rsidRPr="006116BC">
        <w:rPr>
          <w:szCs w:val="24"/>
        </w:rPr>
        <w:t>center</w:t>
      </w:r>
      <w:proofErr w:type="spellEnd"/>
      <w:r w:rsidRPr="006116BC">
        <w:rPr>
          <w:szCs w:val="24"/>
        </w:rPr>
        <w:t xml:space="preserve">. Those who worked in the new productive </w:t>
      </w:r>
      <w:proofErr w:type="spellStart"/>
      <w:r w:rsidRPr="006116BC">
        <w:rPr>
          <w:szCs w:val="24"/>
        </w:rPr>
        <w:t>center</w:t>
      </w:r>
      <w:proofErr w:type="spellEnd"/>
      <w:r w:rsidRPr="006116BC">
        <w:rPr>
          <w:szCs w:val="24"/>
        </w:rPr>
        <w:t xml:space="preserve">, the factory, received a wage. Those who were excluded did not. Women, children, and the aged lost the relative power that derived from the family’s dependence on their </w:t>
      </w:r>
      <w:proofErr w:type="spellStart"/>
      <w:r w:rsidRPr="006116BC">
        <w:rPr>
          <w:szCs w:val="24"/>
        </w:rPr>
        <w:t>labor</w:t>
      </w:r>
      <w:proofErr w:type="spellEnd"/>
      <w:r w:rsidRPr="006116BC">
        <w:rPr>
          <w:szCs w:val="24"/>
        </w:rPr>
        <w:t xml:space="preserve">, </w:t>
      </w:r>
      <w:r w:rsidRPr="00E2619E">
        <w:rPr>
          <w:i/>
          <w:iCs/>
          <w:szCs w:val="24"/>
        </w:rPr>
        <w:t>which was seen to be social and necessary</w:t>
      </w:r>
      <w:r w:rsidRPr="006116BC">
        <w:rPr>
          <w:szCs w:val="24"/>
        </w:rPr>
        <w:t xml:space="preserve">. Capital, destroying the family and the community and production as one whole, on the one hand has concentrated basic social protection in the factory and the office, and on the other has in essence detached the man from the family and turned him into a </w:t>
      </w:r>
      <w:r w:rsidRPr="00E2619E">
        <w:rPr>
          <w:i/>
          <w:iCs/>
          <w:szCs w:val="24"/>
        </w:rPr>
        <w:t xml:space="preserve">wage </w:t>
      </w:r>
      <w:proofErr w:type="spellStart"/>
      <w:r w:rsidRPr="00E2619E">
        <w:rPr>
          <w:i/>
          <w:iCs/>
          <w:szCs w:val="24"/>
        </w:rPr>
        <w:t>laborer</w:t>
      </w:r>
      <w:proofErr w:type="spellEnd"/>
      <w:r w:rsidRPr="006116BC">
        <w:rPr>
          <w:szCs w:val="24"/>
        </w:rPr>
        <w:t>.</w:t>
      </w:r>
      <w:r w:rsidRPr="00804D6F">
        <w:rPr>
          <w:rStyle w:val="FootnoteReference"/>
        </w:rPr>
        <w:footnoteReference w:id="36"/>
      </w:r>
      <w:r w:rsidRPr="006116BC">
        <w:rPr>
          <w:szCs w:val="24"/>
        </w:rPr>
        <w:t xml:space="preserve"> </w:t>
      </w:r>
    </w:p>
    <w:p w14:paraId="77E8EB3F" w14:textId="6B469DC3" w:rsidR="00A53C39" w:rsidRDefault="00F54C03" w:rsidP="008D6421">
      <w:pPr>
        <w:spacing w:line="240" w:lineRule="auto"/>
        <w:jc w:val="both"/>
        <w:rPr>
          <w:szCs w:val="24"/>
        </w:rPr>
      </w:pPr>
      <w:r>
        <w:rPr>
          <w:i/>
          <w:iCs/>
          <w:szCs w:val="24"/>
        </w:rPr>
        <w:t>The Power of Women and the Subversion of the Community</w:t>
      </w:r>
      <w:r>
        <w:rPr>
          <w:szCs w:val="24"/>
        </w:rPr>
        <w:t xml:space="preserve"> </w:t>
      </w:r>
      <w:r w:rsidR="00A53C39">
        <w:rPr>
          <w:szCs w:val="24"/>
        </w:rPr>
        <w:t xml:space="preserve">therefore </w:t>
      </w:r>
      <w:r w:rsidR="002D616C" w:rsidRPr="00255523">
        <w:rPr>
          <w:szCs w:val="24"/>
        </w:rPr>
        <w:t>historicize</w:t>
      </w:r>
      <w:r w:rsidR="00547714">
        <w:rPr>
          <w:szCs w:val="24"/>
        </w:rPr>
        <w:t>s</w:t>
      </w:r>
      <w:r w:rsidR="002D616C">
        <w:rPr>
          <w:szCs w:val="24"/>
        </w:rPr>
        <w:t xml:space="preserve"> </w:t>
      </w:r>
      <w:r w:rsidR="00DD47DD">
        <w:rPr>
          <w:szCs w:val="24"/>
        </w:rPr>
        <w:t>how the</w:t>
      </w:r>
      <w:r w:rsidR="00A53C39">
        <w:rPr>
          <w:szCs w:val="24"/>
        </w:rPr>
        <w:t xml:space="preserve"> ‘family’ and </w:t>
      </w:r>
      <w:r w:rsidR="00DD47DD">
        <w:rPr>
          <w:szCs w:val="24"/>
        </w:rPr>
        <w:t xml:space="preserve">the </w:t>
      </w:r>
      <w:r w:rsidR="00A53C39">
        <w:rPr>
          <w:szCs w:val="24"/>
        </w:rPr>
        <w:t xml:space="preserve">‘market’ were spatially, economically, ideologically and legally split apart as a new capitalist mode of production slowly displaced the prior feudal order. </w:t>
      </w:r>
      <w:r w:rsidR="00023BA6">
        <w:rPr>
          <w:szCs w:val="24"/>
        </w:rPr>
        <w:t>U</w:t>
      </w:r>
      <w:r w:rsidR="00A53C39">
        <w:rPr>
          <w:szCs w:val="24"/>
        </w:rPr>
        <w:t>nder pre-capitalist society ‘the whole community of serfs was compelled to be in co-operative in an unity of unfreedom that involved to the same degree women, children and men’</w:t>
      </w:r>
      <w:r w:rsidR="00023BA6">
        <w:rPr>
          <w:szCs w:val="24"/>
        </w:rPr>
        <w:t>.</w:t>
      </w:r>
      <w:r w:rsidR="00DD47DD" w:rsidRPr="00DD47DD">
        <w:rPr>
          <w:rStyle w:val="FootnoteReference"/>
        </w:rPr>
        <w:t xml:space="preserve"> </w:t>
      </w:r>
      <w:r w:rsidR="00DD47DD" w:rsidRPr="00804D6F">
        <w:rPr>
          <w:rStyle w:val="FootnoteReference"/>
        </w:rPr>
        <w:footnoteReference w:id="37"/>
      </w:r>
      <w:r w:rsidR="00023BA6">
        <w:rPr>
          <w:szCs w:val="24"/>
        </w:rPr>
        <w:t xml:space="preserve"> But ‘[t]he passage from serfdom to free labour power separated the male from the female proletariat </w:t>
      </w:r>
      <w:r>
        <w:rPr>
          <w:szCs w:val="24"/>
        </w:rPr>
        <w:t>…</w:t>
      </w:r>
      <w:r w:rsidR="00023BA6">
        <w:rPr>
          <w:szCs w:val="24"/>
        </w:rPr>
        <w:t xml:space="preserve"> [t]he unfree patriarch was transformed into the “free” wage earner’.</w:t>
      </w:r>
      <w:r w:rsidR="00023BA6" w:rsidRPr="00804D6F">
        <w:rPr>
          <w:rStyle w:val="FootnoteReference"/>
        </w:rPr>
        <w:footnoteReference w:id="38"/>
      </w:r>
      <w:r w:rsidR="00023BA6">
        <w:rPr>
          <w:szCs w:val="24"/>
        </w:rPr>
        <w:t xml:space="preserve"> T</w:t>
      </w:r>
      <w:r w:rsidR="00DA6068">
        <w:rPr>
          <w:szCs w:val="24"/>
        </w:rPr>
        <w:t>his</w:t>
      </w:r>
      <w:r w:rsidR="00A53C39">
        <w:rPr>
          <w:szCs w:val="24"/>
        </w:rPr>
        <w:t xml:space="preserve"> new ‘strict division of </w:t>
      </w:r>
      <w:proofErr w:type="spellStart"/>
      <w:r w:rsidR="00A53C39">
        <w:rPr>
          <w:szCs w:val="24"/>
        </w:rPr>
        <w:t>labor</w:t>
      </w:r>
      <w:proofErr w:type="spellEnd"/>
      <w:r w:rsidR="00A53C39">
        <w:rPr>
          <w:szCs w:val="24"/>
        </w:rPr>
        <w:t>’ separated reproductive and productive labours spatially in their new domains of the home and the factory</w:t>
      </w:r>
      <w:r w:rsidR="00023BA6">
        <w:rPr>
          <w:szCs w:val="24"/>
        </w:rPr>
        <w:t>,</w:t>
      </w:r>
      <w:r w:rsidR="00A53C39">
        <w:rPr>
          <w:szCs w:val="24"/>
        </w:rPr>
        <w:t xml:space="preserve"> </w:t>
      </w:r>
      <w:r w:rsidR="00023BA6">
        <w:rPr>
          <w:szCs w:val="24"/>
        </w:rPr>
        <w:t>and in so doing,</w:t>
      </w:r>
      <w:r w:rsidR="00A53C39">
        <w:rPr>
          <w:szCs w:val="24"/>
        </w:rPr>
        <w:t xml:space="preserve"> </w:t>
      </w:r>
      <w:r w:rsidR="00023BA6">
        <w:rPr>
          <w:szCs w:val="24"/>
        </w:rPr>
        <w:t>consolidated</w:t>
      </w:r>
      <w:r w:rsidR="00A53C39">
        <w:rPr>
          <w:szCs w:val="24"/>
        </w:rPr>
        <w:t xml:space="preserve"> new gendered relations, roles and identities.</w:t>
      </w:r>
      <w:r w:rsidR="00A53C39" w:rsidRPr="00804D6F">
        <w:rPr>
          <w:rStyle w:val="FootnoteReference"/>
        </w:rPr>
        <w:footnoteReference w:id="39"/>
      </w:r>
      <w:r w:rsidR="00C7679B">
        <w:rPr>
          <w:szCs w:val="24"/>
        </w:rPr>
        <w:t xml:space="preserve"> In particular, the creation of new spheres of public (market, factory) and private (family, home), led to a ‘complete diminution of woman ... capital constructed the female role’.</w:t>
      </w:r>
      <w:r w:rsidR="00C7679B" w:rsidRPr="00804D6F">
        <w:rPr>
          <w:rStyle w:val="FootnoteReference"/>
        </w:rPr>
        <w:footnoteReference w:id="40"/>
      </w:r>
      <w:r w:rsidR="00C7679B">
        <w:rPr>
          <w:szCs w:val="24"/>
        </w:rPr>
        <w:t xml:space="preserve"> As Dalla Costa </w:t>
      </w:r>
      <w:r w:rsidR="00255523">
        <w:rPr>
          <w:szCs w:val="24"/>
        </w:rPr>
        <w:t xml:space="preserve">and James </w:t>
      </w:r>
      <w:r w:rsidR="00C7679B">
        <w:rPr>
          <w:szCs w:val="24"/>
        </w:rPr>
        <w:t>explain, ‘[w]</w:t>
      </w:r>
      <w:proofErr w:type="spellStart"/>
      <w:r w:rsidR="00C7679B">
        <w:rPr>
          <w:szCs w:val="24"/>
        </w:rPr>
        <w:t>ith</w:t>
      </w:r>
      <w:proofErr w:type="spellEnd"/>
      <w:r w:rsidR="00C7679B">
        <w:rPr>
          <w:szCs w:val="24"/>
        </w:rPr>
        <w:t xml:space="preserve"> the advent of the capitalist mode of production, then, women were relegated to a condition of isolation, enclosed within the family cell</w:t>
      </w:r>
      <w:r w:rsidR="00E7390C">
        <w:rPr>
          <w:szCs w:val="24"/>
        </w:rPr>
        <w:t>’.</w:t>
      </w:r>
      <w:r w:rsidR="00E7390C" w:rsidRPr="00804D6F">
        <w:rPr>
          <w:rStyle w:val="FootnoteReference"/>
        </w:rPr>
        <w:footnoteReference w:id="41"/>
      </w:r>
    </w:p>
    <w:p w14:paraId="46E20920" w14:textId="2177BBE0" w:rsidR="00957289" w:rsidRDefault="00957289" w:rsidP="008D6421">
      <w:pPr>
        <w:spacing w:line="240" w:lineRule="auto"/>
        <w:jc w:val="both"/>
        <w:rPr>
          <w:szCs w:val="24"/>
        </w:rPr>
      </w:pPr>
      <w:r>
        <w:rPr>
          <w:szCs w:val="24"/>
        </w:rPr>
        <w:t>What emerges here</w:t>
      </w:r>
      <w:r w:rsidR="00F54C03">
        <w:rPr>
          <w:szCs w:val="24"/>
        </w:rPr>
        <w:t>, then,</w:t>
      </w:r>
      <w:r>
        <w:rPr>
          <w:szCs w:val="24"/>
        </w:rPr>
        <w:t xml:space="preserve"> is an early critique of the constitution and disciplinary functions of the nuclear, </w:t>
      </w:r>
      <w:r w:rsidR="00D1171C">
        <w:rPr>
          <w:szCs w:val="24"/>
        </w:rPr>
        <w:t xml:space="preserve">hetero-patriarchal </w:t>
      </w:r>
      <w:r>
        <w:rPr>
          <w:szCs w:val="24"/>
        </w:rPr>
        <w:t xml:space="preserve">family model under Fordism. As Dalla Costa </w:t>
      </w:r>
      <w:r w:rsidR="00255523">
        <w:rPr>
          <w:szCs w:val="24"/>
        </w:rPr>
        <w:t>and James state</w:t>
      </w:r>
      <w:r>
        <w:rPr>
          <w:szCs w:val="24"/>
        </w:rPr>
        <w:t xml:space="preserve">: ‘capitalism has </w:t>
      </w:r>
      <w:r w:rsidRPr="002D519D">
        <w:rPr>
          <w:i/>
          <w:iCs/>
          <w:szCs w:val="24"/>
        </w:rPr>
        <w:t>created the modern family</w:t>
      </w:r>
      <w:r>
        <w:rPr>
          <w:szCs w:val="24"/>
        </w:rPr>
        <w:t xml:space="preserve"> and the housewife’s role in it’.</w:t>
      </w:r>
      <w:r w:rsidRPr="00804D6F">
        <w:rPr>
          <w:rStyle w:val="FootnoteReference"/>
        </w:rPr>
        <w:footnoteReference w:id="42"/>
      </w:r>
      <w:r>
        <w:rPr>
          <w:szCs w:val="24"/>
        </w:rPr>
        <w:t xml:space="preserve"> They explain that the modern institution of the ‘family is the very pillar of the capitalist organization of work’.</w:t>
      </w:r>
      <w:r w:rsidRPr="00804D6F">
        <w:rPr>
          <w:rStyle w:val="FootnoteReference"/>
        </w:rPr>
        <w:footnoteReference w:id="43"/>
      </w:r>
      <w:r>
        <w:rPr>
          <w:szCs w:val="24"/>
        </w:rPr>
        <w:t xml:space="preserve"> </w:t>
      </w:r>
      <w:r w:rsidR="00DE2035">
        <w:rPr>
          <w:szCs w:val="24"/>
        </w:rPr>
        <w:t xml:space="preserve">Nicole </w:t>
      </w:r>
      <w:r>
        <w:rPr>
          <w:szCs w:val="24"/>
        </w:rPr>
        <w:t>Cox and</w:t>
      </w:r>
      <w:r w:rsidR="00DE2035">
        <w:rPr>
          <w:szCs w:val="24"/>
        </w:rPr>
        <w:t xml:space="preserve"> Silvia</w:t>
      </w:r>
      <w:r>
        <w:rPr>
          <w:szCs w:val="24"/>
        </w:rPr>
        <w:t xml:space="preserve"> Federici </w:t>
      </w:r>
      <w:r w:rsidR="00DE2035">
        <w:rPr>
          <w:szCs w:val="24"/>
        </w:rPr>
        <w:t>similarly</w:t>
      </w:r>
      <w:r>
        <w:rPr>
          <w:szCs w:val="24"/>
        </w:rPr>
        <w:t xml:space="preserve"> describe how, ‘[</w:t>
      </w:r>
      <w:proofErr w:type="spellStart"/>
      <w:r>
        <w:rPr>
          <w:szCs w:val="24"/>
        </w:rPr>
        <w:t>i</w:t>
      </w:r>
      <w:proofErr w:type="spellEnd"/>
      <w:r>
        <w:rPr>
          <w:szCs w:val="24"/>
        </w:rPr>
        <w:t>]t is the essence of capitalist ideology to glorify the family as a “private world” ...</w:t>
      </w:r>
      <w:r w:rsidR="00DE2035">
        <w:rPr>
          <w:szCs w:val="24"/>
        </w:rPr>
        <w:t xml:space="preserve"> [and]</w:t>
      </w:r>
      <w:r>
        <w:rPr>
          <w:szCs w:val="24"/>
        </w:rPr>
        <w:t xml:space="preserve"> the wage relation has mystified the social function of the family</w:t>
      </w:r>
      <w:r w:rsidR="00DE2035">
        <w:rPr>
          <w:szCs w:val="24"/>
        </w:rPr>
        <w:t>’</w:t>
      </w:r>
      <w:r w:rsidR="00023BA6">
        <w:rPr>
          <w:szCs w:val="24"/>
        </w:rPr>
        <w:t>.</w:t>
      </w:r>
      <w:r w:rsidR="00DE2035" w:rsidRPr="00804D6F">
        <w:rPr>
          <w:rStyle w:val="FootnoteReference"/>
        </w:rPr>
        <w:footnoteReference w:id="44"/>
      </w:r>
      <w:r w:rsidR="00023BA6">
        <w:rPr>
          <w:szCs w:val="24"/>
        </w:rPr>
        <w:t xml:space="preserve"> </w:t>
      </w:r>
      <w:r w:rsidR="00DE2035">
        <w:rPr>
          <w:szCs w:val="24"/>
        </w:rPr>
        <w:t>The manifestos point to the</w:t>
      </w:r>
      <w:r>
        <w:rPr>
          <w:szCs w:val="24"/>
        </w:rPr>
        <w:t xml:space="preserve"> </w:t>
      </w:r>
      <w:r w:rsidR="00023BA6">
        <w:rPr>
          <w:szCs w:val="24"/>
        </w:rPr>
        <w:t>underlying</w:t>
      </w:r>
      <w:r>
        <w:rPr>
          <w:szCs w:val="24"/>
        </w:rPr>
        <w:t xml:space="preserve"> role of the </w:t>
      </w:r>
      <w:r w:rsidR="00023BA6">
        <w:rPr>
          <w:szCs w:val="24"/>
        </w:rPr>
        <w:t xml:space="preserve">private </w:t>
      </w:r>
      <w:r>
        <w:rPr>
          <w:szCs w:val="24"/>
        </w:rPr>
        <w:t>family</w:t>
      </w:r>
      <w:r w:rsidR="00023BA6">
        <w:rPr>
          <w:szCs w:val="24"/>
        </w:rPr>
        <w:t xml:space="preserve"> as institution for</w:t>
      </w:r>
      <w:r>
        <w:rPr>
          <w:szCs w:val="24"/>
        </w:rPr>
        <w:t xml:space="preserve"> absorbing strains, shocks and disruptions to social reproduction due to unemployment, illness, disability and old age. As </w:t>
      </w:r>
      <w:r w:rsidR="00023BA6">
        <w:rPr>
          <w:szCs w:val="24"/>
        </w:rPr>
        <w:t>Dalla Costa</w:t>
      </w:r>
      <w:r w:rsidR="00DE2035">
        <w:rPr>
          <w:szCs w:val="24"/>
        </w:rPr>
        <w:t xml:space="preserve"> and James</w:t>
      </w:r>
      <w:r w:rsidR="00023BA6">
        <w:rPr>
          <w:szCs w:val="24"/>
        </w:rPr>
        <w:t xml:space="preserve"> </w:t>
      </w:r>
      <w:r>
        <w:rPr>
          <w:szCs w:val="24"/>
        </w:rPr>
        <w:t>describe: ‘</w:t>
      </w:r>
      <w:r w:rsidR="00D1171C">
        <w:rPr>
          <w:szCs w:val="24"/>
        </w:rPr>
        <w:t>[t]</w:t>
      </w:r>
      <w:r>
        <w:rPr>
          <w:szCs w:val="24"/>
        </w:rPr>
        <w:t>he family, this maternal cradle always ready to help and protect in time of need’; it is the family that can ‘receive back in to the home all those who are periodically expelled from their jobs by economic crisis’.</w:t>
      </w:r>
      <w:r w:rsidRPr="00804D6F">
        <w:rPr>
          <w:rStyle w:val="FootnoteReference"/>
        </w:rPr>
        <w:footnoteReference w:id="45"/>
      </w:r>
      <w:r>
        <w:rPr>
          <w:szCs w:val="24"/>
        </w:rPr>
        <w:t xml:space="preserve"> In addition, it is the family unit that ‘can absorb the fall in the price of </w:t>
      </w:r>
      <w:proofErr w:type="spellStart"/>
      <w:r>
        <w:rPr>
          <w:szCs w:val="24"/>
        </w:rPr>
        <w:t>labor</w:t>
      </w:r>
      <w:proofErr w:type="spellEnd"/>
      <w:r>
        <w:rPr>
          <w:szCs w:val="24"/>
        </w:rPr>
        <w:t xml:space="preserve"> power’.</w:t>
      </w:r>
      <w:r w:rsidRPr="00804D6F">
        <w:rPr>
          <w:rStyle w:val="FootnoteReference"/>
        </w:rPr>
        <w:footnoteReference w:id="46"/>
      </w:r>
      <w:r>
        <w:rPr>
          <w:szCs w:val="24"/>
        </w:rPr>
        <w:t xml:space="preserve">  </w:t>
      </w:r>
    </w:p>
    <w:p w14:paraId="73FE1FD8" w14:textId="77777777" w:rsidR="00A34285" w:rsidRDefault="00957289" w:rsidP="008D6421">
      <w:pPr>
        <w:spacing w:line="240" w:lineRule="auto"/>
        <w:jc w:val="both"/>
        <w:rPr>
          <w:szCs w:val="24"/>
        </w:rPr>
      </w:pPr>
      <w:r>
        <w:rPr>
          <w:szCs w:val="24"/>
        </w:rPr>
        <w:t xml:space="preserve">In </w:t>
      </w:r>
      <w:r>
        <w:rPr>
          <w:i/>
          <w:iCs/>
          <w:szCs w:val="24"/>
        </w:rPr>
        <w:t>Family, Welfare and the State</w:t>
      </w:r>
      <w:r>
        <w:rPr>
          <w:szCs w:val="24"/>
        </w:rPr>
        <w:t xml:space="preserve">, a longer-form analysis published in Italian in 1983, Mariarosa Dalla Costa elaborates how Roosevelt’s New Deal of the 1930s sought to </w:t>
      </w:r>
      <w:r w:rsidR="00DE2035">
        <w:rPr>
          <w:szCs w:val="24"/>
        </w:rPr>
        <w:t>consolidate</w:t>
      </w:r>
      <w:r>
        <w:rPr>
          <w:szCs w:val="24"/>
        </w:rPr>
        <w:t xml:space="preserve"> the United States’ </w:t>
      </w:r>
      <w:r>
        <w:rPr>
          <w:szCs w:val="24"/>
        </w:rPr>
        <w:lastRenderedPageBreak/>
        <w:t>male breadwinner and female house</w:t>
      </w:r>
      <w:r w:rsidR="00E95D8B">
        <w:rPr>
          <w:szCs w:val="24"/>
        </w:rPr>
        <w:t>wife</w:t>
      </w:r>
      <w:r w:rsidR="00DE2035">
        <w:rPr>
          <w:szCs w:val="24"/>
        </w:rPr>
        <w:t xml:space="preserve"> norm</w:t>
      </w:r>
      <w:r>
        <w:rPr>
          <w:szCs w:val="24"/>
        </w:rPr>
        <w:t xml:space="preserve"> through </w:t>
      </w:r>
      <w:r w:rsidR="00DE2035">
        <w:rPr>
          <w:szCs w:val="24"/>
        </w:rPr>
        <w:t>a</w:t>
      </w:r>
      <w:r>
        <w:rPr>
          <w:szCs w:val="24"/>
        </w:rPr>
        <w:t xml:space="preserve"> suite of government polic</w:t>
      </w:r>
      <w:r w:rsidR="00D1171C">
        <w:rPr>
          <w:szCs w:val="24"/>
        </w:rPr>
        <w:t>ies</w:t>
      </w:r>
      <w:r>
        <w:rPr>
          <w:szCs w:val="24"/>
        </w:rPr>
        <w:t xml:space="preserve">, programs and </w:t>
      </w:r>
      <w:r w:rsidR="00DE2035">
        <w:rPr>
          <w:szCs w:val="24"/>
        </w:rPr>
        <w:t>legal reform</w:t>
      </w:r>
      <w:r>
        <w:rPr>
          <w:szCs w:val="24"/>
        </w:rPr>
        <w:t>.</w:t>
      </w:r>
      <w:r w:rsidRPr="00804D6F">
        <w:rPr>
          <w:rStyle w:val="FootnoteReference"/>
        </w:rPr>
        <w:footnoteReference w:id="47"/>
      </w:r>
      <w:r>
        <w:rPr>
          <w:szCs w:val="24"/>
        </w:rPr>
        <w:t xml:space="preserve"> Here, Dalla Costa argues that</w:t>
      </w:r>
      <w:r w:rsidR="00A34285">
        <w:rPr>
          <w:szCs w:val="24"/>
        </w:rPr>
        <w:t>:</w:t>
      </w:r>
      <w:r>
        <w:rPr>
          <w:szCs w:val="24"/>
        </w:rPr>
        <w:t xml:space="preserve"> </w:t>
      </w:r>
    </w:p>
    <w:p w14:paraId="07DC6B34" w14:textId="36B1C372" w:rsidR="00A34285" w:rsidRDefault="00957289" w:rsidP="00A34285">
      <w:pPr>
        <w:spacing w:line="240" w:lineRule="auto"/>
        <w:ind w:left="720"/>
        <w:jc w:val="both"/>
        <w:rPr>
          <w:szCs w:val="24"/>
        </w:rPr>
      </w:pPr>
      <w:r>
        <w:rPr>
          <w:szCs w:val="24"/>
        </w:rPr>
        <w:t xml:space="preserve">the family functioned at the </w:t>
      </w:r>
      <w:proofErr w:type="spellStart"/>
      <w:r>
        <w:rPr>
          <w:szCs w:val="24"/>
        </w:rPr>
        <w:t>center</w:t>
      </w:r>
      <w:proofErr w:type="spellEnd"/>
      <w:r>
        <w:rPr>
          <w:szCs w:val="24"/>
        </w:rPr>
        <w:t xml:space="preserve"> of Roosevelt’s New Deal’ through policies and reforms that sought to ensure the role of the family in ‘reabsorbing and reproducing individuals not immediately active [in paid work], successfully producing new </w:t>
      </w:r>
      <w:proofErr w:type="spellStart"/>
      <w:r>
        <w:rPr>
          <w:szCs w:val="24"/>
        </w:rPr>
        <w:t>labor</w:t>
      </w:r>
      <w:proofErr w:type="spellEnd"/>
      <w:r>
        <w:rPr>
          <w:szCs w:val="24"/>
        </w:rPr>
        <w:t xml:space="preserve"> power and reproducing active labour power, and therefore defending the capacity of consumption in general.</w:t>
      </w:r>
      <w:r w:rsidRPr="00804D6F">
        <w:rPr>
          <w:rStyle w:val="FootnoteReference"/>
        </w:rPr>
        <w:footnoteReference w:id="48"/>
      </w:r>
      <w:r>
        <w:rPr>
          <w:szCs w:val="24"/>
        </w:rPr>
        <w:t xml:space="preserve"> </w:t>
      </w:r>
    </w:p>
    <w:p w14:paraId="6884DBC7" w14:textId="5DD43566" w:rsidR="00957289" w:rsidRDefault="00957289" w:rsidP="008D6421">
      <w:pPr>
        <w:spacing w:line="240" w:lineRule="auto"/>
        <w:jc w:val="both"/>
        <w:rPr>
          <w:szCs w:val="24"/>
        </w:rPr>
      </w:pPr>
      <w:r>
        <w:rPr>
          <w:szCs w:val="24"/>
        </w:rPr>
        <w:t>Despite the actual reality of increasing women’s employment, particularly during the crisis of the Great Depression, both governments and trade unions sought to ensure that women ‘remain[ed] the main, indeed exclusive, figures responsib</w:t>
      </w:r>
      <w:r w:rsidR="00C05FCE">
        <w:rPr>
          <w:szCs w:val="24"/>
        </w:rPr>
        <w:t>le</w:t>
      </w:r>
      <w:r>
        <w:rPr>
          <w:szCs w:val="24"/>
        </w:rPr>
        <w:t xml:space="preserve"> for ensuring the proper functioning of the family’ rather than workers.</w:t>
      </w:r>
      <w:r w:rsidRPr="00804D6F">
        <w:rPr>
          <w:rStyle w:val="FootnoteReference"/>
        </w:rPr>
        <w:footnoteReference w:id="49"/>
      </w:r>
    </w:p>
    <w:p w14:paraId="0E371E43" w14:textId="60F7911F" w:rsidR="00457B62" w:rsidRDefault="00DD47DD" w:rsidP="008D6421">
      <w:pPr>
        <w:spacing w:line="240" w:lineRule="auto"/>
        <w:jc w:val="both"/>
        <w:rPr>
          <w:szCs w:val="24"/>
        </w:rPr>
      </w:pPr>
      <w:r>
        <w:rPr>
          <w:szCs w:val="24"/>
        </w:rPr>
        <w:t>This historiciz</w:t>
      </w:r>
      <w:r w:rsidR="00D1171C">
        <w:rPr>
          <w:szCs w:val="24"/>
        </w:rPr>
        <w:t xml:space="preserve">ation </w:t>
      </w:r>
      <w:r w:rsidR="00B462C9">
        <w:rPr>
          <w:szCs w:val="24"/>
        </w:rPr>
        <w:t>of the</w:t>
      </w:r>
      <w:r w:rsidR="00C30118">
        <w:rPr>
          <w:szCs w:val="24"/>
        </w:rPr>
        <w:t xml:space="preserve"> separation</w:t>
      </w:r>
      <w:r w:rsidR="00B462C9">
        <w:rPr>
          <w:szCs w:val="24"/>
        </w:rPr>
        <w:t xml:space="preserve"> of </w:t>
      </w:r>
      <w:r w:rsidR="00957289">
        <w:rPr>
          <w:szCs w:val="24"/>
        </w:rPr>
        <w:t>the family</w:t>
      </w:r>
      <w:r w:rsidR="00B462C9">
        <w:rPr>
          <w:szCs w:val="24"/>
        </w:rPr>
        <w:t xml:space="preserve"> from </w:t>
      </w:r>
      <w:r w:rsidR="00957289">
        <w:rPr>
          <w:szCs w:val="24"/>
        </w:rPr>
        <w:t>the market</w:t>
      </w:r>
      <w:r w:rsidR="00C30118">
        <w:rPr>
          <w:szCs w:val="24"/>
        </w:rPr>
        <w:t xml:space="preserve"> </w:t>
      </w:r>
      <w:r>
        <w:rPr>
          <w:szCs w:val="24"/>
        </w:rPr>
        <w:t xml:space="preserve">also </w:t>
      </w:r>
      <w:r w:rsidR="00957289">
        <w:rPr>
          <w:szCs w:val="24"/>
        </w:rPr>
        <w:t>demystif</w:t>
      </w:r>
      <w:r>
        <w:rPr>
          <w:szCs w:val="24"/>
        </w:rPr>
        <w:t>ies</w:t>
      </w:r>
      <w:r w:rsidR="00023BA6">
        <w:rPr>
          <w:szCs w:val="24"/>
        </w:rPr>
        <w:t xml:space="preserve"> and denaturalize</w:t>
      </w:r>
      <w:r>
        <w:rPr>
          <w:szCs w:val="24"/>
        </w:rPr>
        <w:t>s</w:t>
      </w:r>
      <w:r w:rsidR="00E153A9">
        <w:rPr>
          <w:szCs w:val="24"/>
        </w:rPr>
        <w:t xml:space="preserve"> </w:t>
      </w:r>
      <w:r w:rsidR="00957289">
        <w:rPr>
          <w:szCs w:val="24"/>
        </w:rPr>
        <w:t xml:space="preserve">the separation of ‘productive’ labour </w:t>
      </w:r>
      <w:r w:rsidR="00DE2035">
        <w:rPr>
          <w:szCs w:val="24"/>
        </w:rPr>
        <w:t>and</w:t>
      </w:r>
      <w:r w:rsidR="00957289">
        <w:rPr>
          <w:szCs w:val="24"/>
        </w:rPr>
        <w:t xml:space="preserve"> ‘reproductive’ labour</w:t>
      </w:r>
      <w:r w:rsidR="00363D5B">
        <w:rPr>
          <w:szCs w:val="24"/>
        </w:rPr>
        <w:t xml:space="preserve">. </w:t>
      </w:r>
      <w:r>
        <w:rPr>
          <w:szCs w:val="24"/>
        </w:rPr>
        <w:t xml:space="preserve">The manifestos therefore explain, </w:t>
      </w:r>
      <w:proofErr w:type="gramStart"/>
      <w:r>
        <w:rPr>
          <w:szCs w:val="24"/>
        </w:rPr>
        <w:t>and also</w:t>
      </w:r>
      <w:proofErr w:type="gramEnd"/>
      <w:r>
        <w:rPr>
          <w:szCs w:val="24"/>
        </w:rPr>
        <w:t xml:space="preserve"> challenge, how</w:t>
      </w:r>
      <w:r w:rsidR="00363D5B">
        <w:rPr>
          <w:szCs w:val="24"/>
        </w:rPr>
        <w:t xml:space="preserve"> </w:t>
      </w:r>
      <w:r w:rsidR="00B462C9">
        <w:rPr>
          <w:szCs w:val="24"/>
        </w:rPr>
        <w:t xml:space="preserve">reproductive labour </w:t>
      </w:r>
      <w:r w:rsidR="00DE2035">
        <w:rPr>
          <w:szCs w:val="24"/>
        </w:rPr>
        <w:t>usually performed in</w:t>
      </w:r>
      <w:r w:rsidR="00E25CBC">
        <w:rPr>
          <w:szCs w:val="24"/>
        </w:rPr>
        <w:t xml:space="preserve"> the household </w:t>
      </w:r>
      <w:r>
        <w:rPr>
          <w:szCs w:val="24"/>
        </w:rPr>
        <w:t xml:space="preserve">has </w:t>
      </w:r>
      <w:r w:rsidR="00B462C9">
        <w:rPr>
          <w:szCs w:val="24"/>
        </w:rPr>
        <w:t>morphed into</w:t>
      </w:r>
      <w:r w:rsidR="00C30118">
        <w:rPr>
          <w:szCs w:val="24"/>
        </w:rPr>
        <w:t xml:space="preserve"> ‘women’s work’</w:t>
      </w:r>
      <w:r>
        <w:rPr>
          <w:szCs w:val="24"/>
        </w:rPr>
        <w:t xml:space="preserve"> and</w:t>
      </w:r>
      <w:r w:rsidR="00082276">
        <w:rPr>
          <w:szCs w:val="24"/>
        </w:rPr>
        <w:t xml:space="preserve"> ‘an act of love’,</w:t>
      </w:r>
      <w:r>
        <w:rPr>
          <w:szCs w:val="24"/>
        </w:rPr>
        <w:t xml:space="preserve"> and </w:t>
      </w:r>
      <w:r w:rsidR="002B122C">
        <w:rPr>
          <w:szCs w:val="24"/>
        </w:rPr>
        <w:t xml:space="preserve">is </w:t>
      </w:r>
      <w:r>
        <w:rPr>
          <w:szCs w:val="24"/>
        </w:rPr>
        <w:t>seen</w:t>
      </w:r>
      <w:r w:rsidR="002B122C">
        <w:rPr>
          <w:szCs w:val="24"/>
        </w:rPr>
        <w:t xml:space="preserve"> </w:t>
      </w:r>
      <w:r>
        <w:rPr>
          <w:szCs w:val="24"/>
        </w:rPr>
        <w:t xml:space="preserve">as </w:t>
      </w:r>
      <w:r w:rsidR="00C30118">
        <w:rPr>
          <w:szCs w:val="24"/>
        </w:rPr>
        <w:t>‘unskilled’</w:t>
      </w:r>
      <w:r>
        <w:rPr>
          <w:szCs w:val="24"/>
        </w:rPr>
        <w:t xml:space="preserve"> </w:t>
      </w:r>
      <w:r w:rsidR="00C30118">
        <w:rPr>
          <w:szCs w:val="24"/>
        </w:rPr>
        <w:t>and a ‘natural attribute’ of women.</w:t>
      </w:r>
      <w:r w:rsidR="00E50DA9">
        <w:rPr>
          <w:szCs w:val="24"/>
        </w:rPr>
        <w:t xml:space="preserve"> </w:t>
      </w:r>
      <w:r w:rsidR="00457B62">
        <w:rPr>
          <w:szCs w:val="24"/>
        </w:rPr>
        <w:t xml:space="preserve">Dalla Costa </w:t>
      </w:r>
      <w:r w:rsidR="00DE2035">
        <w:rPr>
          <w:szCs w:val="24"/>
        </w:rPr>
        <w:t xml:space="preserve">and James </w:t>
      </w:r>
      <w:r>
        <w:rPr>
          <w:szCs w:val="24"/>
        </w:rPr>
        <w:t>emphasize</w:t>
      </w:r>
      <w:r w:rsidR="00457B62">
        <w:rPr>
          <w:szCs w:val="24"/>
        </w:rPr>
        <w:t>:</w:t>
      </w:r>
    </w:p>
    <w:p w14:paraId="6FB1DE2A" w14:textId="135DF8AF" w:rsidR="00457B62" w:rsidRDefault="00457B62" w:rsidP="008D6421">
      <w:pPr>
        <w:spacing w:line="240" w:lineRule="auto"/>
        <w:ind w:left="720"/>
        <w:jc w:val="both"/>
        <w:rPr>
          <w:szCs w:val="24"/>
        </w:rPr>
      </w:pPr>
      <w:r w:rsidRPr="00457B62">
        <w:t xml:space="preserve">Woman </w:t>
      </w:r>
      <w:r>
        <w:t>...</w:t>
      </w:r>
      <w:r w:rsidRPr="00457B62">
        <w:t xml:space="preserve"> has been isolated in the home, forced to carry out work that is considered </w:t>
      </w:r>
      <w:r w:rsidRPr="00DD47DD">
        <w:rPr>
          <w:i/>
          <w:iCs/>
        </w:rPr>
        <w:t>unskilled</w:t>
      </w:r>
      <w:r w:rsidRPr="00457B62">
        <w:t xml:space="preserve">, the work of giving birth to, raising, disciplining, and servicing the worker in production. Her role in the cycle of social reproduction </w:t>
      </w:r>
      <w:r w:rsidRPr="00DD47DD">
        <w:rPr>
          <w:i/>
          <w:iCs/>
        </w:rPr>
        <w:t>remained invisible</w:t>
      </w:r>
      <w:r w:rsidRPr="00457B62">
        <w:t xml:space="preserve"> because only the produce of her labour, </w:t>
      </w:r>
      <w:r w:rsidRPr="00DD47DD">
        <w:t xml:space="preserve">the </w:t>
      </w:r>
      <w:proofErr w:type="spellStart"/>
      <w:r w:rsidRPr="00DD47DD">
        <w:t>laborer</w:t>
      </w:r>
      <w:proofErr w:type="spellEnd"/>
      <w:r w:rsidRPr="00457B62">
        <w:t>, was visible there.</w:t>
      </w:r>
      <w:r w:rsidRPr="00804D6F">
        <w:rPr>
          <w:rStyle w:val="FootnoteReference"/>
        </w:rPr>
        <w:footnoteReference w:id="50"/>
      </w:r>
    </w:p>
    <w:p w14:paraId="6AFFCC21" w14:textId="6725EA05" w:rsidR="00C30118" w:rsidRDefault="00457B62" w:rsidP="008D6421">
      <w:pPr>
        <w:spacing w:line="240" w:lineRule="auto"/>
        <w:jc w:val="both"/>
        <w:rPr>
          <w:szCs w:val="24"/>
        </w:rPr>
      </w:pPr>
      <w:r>
        <w:rPr>
          <w:szCs w:val="24"/>
        </w:rPr>
        <w:t>Silvia</w:t>
      </w:r>
      <w:r w:rsidRPr="002D616C">
        <w:rPr>
          <w:szCs w:val="24"/>
        </w:rPr>
        <w:t xml:space="preserve"> </w:t>
      </w:r>
      <w:r w:rsidR="00C30118">
        <w:rPr>
          <w:szCs w:val="24"/>
        </w:rPr>
        <w:t xml:space="preserve">Federici </w:t>
      </w:r>
      <w:r>
        <w:rPr>
          <w:szCs w:val="24"/>
        </w:rPr>
        <w:t>similarly describes how housework transformed into a ‘natural attribute’</w:t>
      </w:r>
      <w:r w:rsidR="00D57344">
        <w:rPr>
          <w:szCs w:val="24"/>
        </w:rPr>
        <w:t xml:space="preserve"> of women:</w:t>
      </w:r>
    </w:p>
    <w:p w14:paraId="0839425C" w14:textId="1FC03B00" w:rsidR="00CF2AC7" w:rsidRDefault="00C30118" w:rsidP="008D6421">
      <w:pPr>
        <w:spacing w:line="240" w:lineRule="auto"/>
        <w:ind w:left="720"/>
        <w:jc w:val="both"/>
        <w:rPr>
          <w:szCs w:val="24"/>
        </w:rPr>
      </w:pPr>
      <w:r w:rsidRPr="00C30118">
        <w:rPr>
          <w:szCs w:val="24"/>
        </w:rPr>
        <w:t>not only has housework been imposed on women, but it has been transformed into a natural attribute of our female physique and personality, an internal need, an aspiration, supposedly coming from the depth of our female character. Housework had to be transformed into a natural attribute rather than be recognised as a social contract because from the beginning of capital’s scheme for women this work was destined to be unwaged</w:t>
      </w:r>
      <w:r>
        <w:rPr>
          <w:szCs w:val="24"/>
        </w:rPr>
        <w:t xml:space="preserve">. Capital had to convince us that it is a natural, unavoidable and even fulfilling activity </w:t>
      </w:r>
      <w:r w:rsidR="00B462C9">
        <w:rPr>
          <w:szCs w:val="24"/>
        </w:rPr>
        <w:t>to make us accept our unwaged work.</w:t>
      </w:r>
      <w:r w:rsidR="00B462C9" w:rsidRPr="00804D6F">
        <w:rPr>
          <w:rStyle w:val="FootnoteReference"/>
        </w:rPr>
        <w:footnoteReference w:id="51"/>
      </w:r>
    </w:p>
    <w:p w14:paraId="5F3FE1E9" w14:textId="798C0C79" w:rsidR="00CF2AC7" w:rsidRDefault="00D57344" w:rsidP="008D6421">
      <w:pPr>
        <w:spacing w:line="240" w:lineRule="auto"/>
        <w:jc w:val="both"/>
        <w:rPr>
          <w:szCs w:val="24"/>
        </w:rPr>
      </w:pPr>
      <w:r>
        <w:rPr>
          <w:szCs w:val="24"/>
        </w:rPr>
        <w:t>This</w:t>
      </w:r>
      <w:r w:rsidR="00F378FB">
        <w:rPr>
          <w:szCs w:val="24"/>
        </w:rPr>
        <w:t xml:space="preserve"> presentation</w:t>
      </w:r>
      <w:r>
        <w:rPr>
          <w:szCs w:val="24"/>
        </w:rPr>
        <w:t xml:space="preserve"> of reproductive labour</w:t>
      </w:r>
      <w:r w:rsidR="00F378FB">
        <w:rPr>
          <w:szCs w:val="24"/>
        </w:rPr>
        <w:t xml:space="preserve"> as</w:t>
      </w:r>
      <w:r w:rsidR="00DD47DD">
        <w:rPr>
          <w:szCs w:val="24"/>
        </w:rPr>
        <w:t xml:space="preserve"> unwaged</w:t>
      </w:r>
      <w:r w:rsidR="00F378FB">
        <w:rPr>
          <w:szCs w:val="24"/>
        </w:rPr>
        <w:t xml:space="preserve"> ‘non-work’</w:t>
      </w:r>
      <w:r>
        <w:rPr>
          <w:szCs w:val="24"/>
        </w:rPr>
        <w:t xml:space="preserve"> is</w:t>
      </w:r>
      <w:r w:rsidR="00CF2AC7">
        <w:rPr>
          <w:szCs w:val="24"/>
        </w:rPr>
        <w:t xml:space="preserve"> crucial for capitalist accumulation</w:t>
      </w:r>
      <w:r w:rsidR="002A33CD">
        <w:rPr>
          <w:szCs w:val="24"/>
        </w:rPr>
        <w:t>.</w:t>
      </w:r>
      <w:r>
        <w:rPr>
          <w:szCs w:val="24"/>
        </w:rPr>
        <w:t xml:space="preserve"> </w:t>
      </w:r>
      <w:r w:rsidR="002A33CD">
        <w:rPr>
          <w:szCs w:val="24"/>
        </w:rPr>
        <w:t>A</w:t>
      </w:r>
      <w:r>
        <w:rPr>
          <w:szCs w:val="24"/>
        </w:rPr>
        <w:t>s</w:t>
      </w:r>
      <w:r w:rsidR="00CF2AC7">
        <w:rPr>
          <w:szCs w:val="24"/>
        </w:rPr>
        <w:t xml:space="preserve"> Federici elaborat</w:t>
      </w:r>
      <w:r w:rsidR="00F378FB">
        <w:rPr>
          <w:szCs w:val="24"/>
        </w:rPr>
        <w:t>es</w:t>
      </w:r>
      <w:r w:rsidR="00CF2AC7">
        <w:rPr>
          <w:szCs w:val="24"/>
        </w:rPr>
        <w:t>:</w:t>
      </w:r>
    </w:p>
    <w:p w14:paraId="5CCDD13D" w14:textId="2A28813C" w:rsidR="00CF2AC7" w:rsidRDefault="00CF2AC7" w:rsidP="008D6421">
      <w:pPr>
        <w:spacing w:line="240" w:lineRule="auto"/>
        <w:ind w:left="720"/>
        <w:jc w:val="both"/>
        <w:rPr>
          <w:szCs w:val="24"/>
        </w:rPr>
      </w:pPr>
      <w:r>
        <w:rPr>
          <w:szCs w:val="24"/>
        </w:rPr>
        <w:t>We must admit that capital has been very successful in hiding ou</w:t>
      </w:r>
      <w:r w:rsidR="00114203">
        <w:rPr>
          <w:szCs w:val="24"/>
        </w:rPr>
        <w:t>r</w:t>
      </w:r>
      <w:r>
        <w:rPr>
          <w:szCs w:val="24"/>
        </w:rPr>
        <w:t xml:space="preserve"> work. It has created a true masterpiece at the expense of women. By denying housework a wage and transforming it into an act of love, capital has killed many birds with one stone. ... it has got a hell of a lot of work almost for free ...</w:t>
      </w:r>
      <w:r w:rsidRPr="00804D6F">
        <w:rPr>
          <w:rStyle w:val="FootnoteReference"/>
        </w:rPr>
        <w:footnoteReference w:id="52"/>
      </w:r>
    </w:p>
    <w:p w14:paraId="116AC3B6" w14:textId="6C488A5E" w:rsidR="00B462C9" w:rsidRDefault="00E153A9" w:rsidP="008D6421">
      <w:pPr>
        <w:spacing w:line="240" w:lineRule="auto"/>
        <w:jc w:val="both"/>
        <w:rPr>
          <w:szCs w:val="24"/>
        </w:rPr>
      </w:pPr>
      <w:r>
        <w:rPr>
          <w:szCs w:val="24"/>
        </w:rPr>
        <w:t>Through this historical</w:t>
      </w:r>
      <w:r w:rsidR="00514DE6">
        <w:rPr>
          <w:szCs w:val="24"/>
        </w:rPr>
        <w:t xml:space="preserve"> and materialist</w:t>
      </w:r>
      <w:r>
        <w:rPr>
          <w:szCs w:val="24"/>
        </w:rPr>
        <w:t xml:space="preserve"> analysis</w:t>
      </w:r>
      <w:r w:rsidR="00B462C9">
        <w:rPr>
          <w:szCs w:val="24"/>
        </w:rPr>
        <w:t xml:space="preserve">, the </w:t>
      </w:r>
      <w:proofErr w:type="spellStart"/>
      <w:r w:rsidR="00706B97">
        <w:rPr>
          <w:szCs w:val="24"/>
        </w:rPr>
        <w:t>WfH</w:t>
      </w:r>
      <w:proofErr w:type="spellEnd"/>
      <w:r w:rsidR="00B462C9">
        <w:rPr>
          <w:szCs w:val="24"/>
        </w:rPr>
        <w:t xml:space="preserve"> manifestos therefore </w:t>
      </w:r>
      <w:r w:rsidR="00514DE6">
        <w:rPr>
          <w:szCs w:val="24"/>
        </w:rPr>
        <w:t>insist that</w:t>
      </w:r>
      <w:r w:rsidR="00B462C9">
        <w:rPr>
          <w:szCs w:val="24"/>
        </w:rPr>
        <w:t xml:space="preserve"> reproductive labour – even where it </w:t>
      </w:r>
      <w:r w:rsidR="00514DE6">
        <w:rPr>
          <w:szCs w:val="24"/>
        </w:rPr>
        <w:t>does</w:t>
      </w:r>
      <w:r w:rsidR="00B462C9">
        <w:rPr>
          <w:szCs w:val="24"/>
        </w:rPr>
        <w:t xml:space="preserve"> not attract a wage – </w:t>
      </w:r>
      <w:r w:rsidR="00514DE6" w:rsidRPr="00514DE6">
        <w:t>is</w:t>
      </w:r>
      <w:r w:rsidR="00B462C9" w:rsidRPr="00514DE6">
        <w:t xml:space="preserve"> </w:t>
      </w:r>
      <w:r w:rsidR="00B462C9" w:rsidRPr="00DD47DD">
        <w:rPr>
          <w:szCs w:val="24"/>
        </w:rPr>
        <w:t>work</w:t>
      </w:r>
      <w:r w:rsidR="00B462C9">
        <w:rPr>
          <w:szCs w:val="24"/>
        </w:rPr>
        <w:t xml:space="preserve">. </w:t>
      </w:r>
      <w:r w:rsidR="00B462C9" w:rsidRPr="002D616C">
        <w:rPr>
          <w:szCs w:val="24"/>
        </w:rPr>
        <w:t xml:space="preserve">Federici opens </w:t>
      </w:r>
      <w:r w:rsidR="00B462C9" w:rsidRPr="002D616C">
        <w:rPr>
          <w:i/>
          <w:iCs/>
          <w:szCs w:val="24"/>
        </w:rPr>
        <w:t xml:space="preserve">Wages </w:t>
      </w:r>
      <w:r w:rsidR="00B462C9">
        <w:rPr>
          <w:i/>
          <w:iCs/>
          <w:szCs w:val="24"/>
        </w:rPr>
        <w:t>a</w:t>
      </w:r>
      <w:r w:rsidR="00B462C9" w:rsidRPr="002D616C">
        <w:rPr>
          <w:i/>
          <w:iCs/>
          <w:szCs w:val="24"/>
        </w:rPr>
        <w:t>gainst Housework</w:t>
      </w:r>
      <w:r w:rsidR="00B462C9">
        <w:rPr>
          <w:szCs w:val="24"/>
        </w:rPr>
        <w:t xml:space="preserve"> thus:</w:t>
      </w:r>
      <w:r w:rsidR="00B462C9" w:rsidRPr="002D616C">
        <w:rPr>
          <w:szCs w:val="24"/>
        </w:rPr>
        <w:t xml:space="preserve"> ‘They say it is love. We say it is unwaged work. They call it frigidity. We call it </w:t>
      </w:r>
      <w:r w:rsidR="00B462C9" w:rsidRPr="002D616C">
        <w:rPr>
          <w:szCs w:val="24"/>
        </w:rPr>
        <w:lastRenderedPageBreak/>
        <w:t>absenteeism. Every miscarriage is a work accident. ... More smiles? More money</w:t>
      </w:r>
      <w:r w:rsidR="00B462C9">
        <w:rPr>
          <w:szCs w:val="24"/>
        </w:rPr>
        <w:t>’.</w:t>
      </w:r>
      <w:r w:rsidR="00B462C9" w:rsidRPr="00804D6F">
        <w:rPr>
          <w:rStyle w:val="FootnoteReference"/>
        </w:rPr>
        <w:footnoteReference w:id="53"/>
      </w:r>
      <w:r w:rsidR="00B462C9" w:rsidRPr="002D616C">
        <w:rPr>
          <w:szCs w:val="24"/>
        </w:rPr>
        <w:t xml:space="preserve"> Dalla Costa</w:t>
      </w:r>
      <w:r w:rsidR="00D57344">
        <w:rPr>
          <w:szCs w:val="24"/>
        </w:rPr>
        <w:t xml:space="preserve"> and James</w:t>
      </w:r>
      <w:r w:rsidR="00B462C9" w:rsidRPr="002D616C">
        <w:rPr>
          <w:szCs w:val="24"/>
        </w:rPr>
        <w:t xml:space="preserve"> likewise </w:t>
      </w:r>
      <w:r w:rsidR="00B462C9">
        <w:rPr>
          <w:szCs w:val="24"/>
        </w:rPr>
        <w:t>insist:</w:t>
      </w:r>
      <w:r w:rsidR="00B462C9" w:rsidRPr="002D616C">
        <w:rPr>
          <w:szCs w:val="24"/>
        </w:rPr>
        <w:t xml:space="preserve"> </w:t>
      </w:r>
      <w:r w:rsidR="00B462C9">
        <w:rPr>
          <w:szCs w:val="24"/>
        </w:rPr>
        <w:t>‘</w:t>
      </w:r>
      <w:r w:rsidR="00B462C9" w:rsidRPr="002D616C">
        <w:rPr>
          <w:szCs w:val="24"/>
        </w:rPr>
        <w:t>Work is still work, whether inside or outside the home</w:t>
      </w:r>
      <w:r w:rsidR="00B462C9">
        <w:rPr>
          <w:szCs w:val="24"/>
        </w:rPr>
        <w:t>’.</w:t>
      </w:r>
      <w:r w:rsidR="00B462C9" w:rsidRPr="00804D6F">
        <w:rPr>
          <w:rStyle w:val="FootnoteReference"/>
        </w:rPr>
        <w:footnoteReference w:id="54"/>
      </w:r>
    </w:p>
    <w:p w14:paraId="47E2E413" w14:textId="621E0DD3" w:rsidR="00B462C9" w:rsidRPr="008F6D6B" w:rsidRDefault="00B462C9" w:rsidP="008D6421">
      <w:pPr>
        <w:jc w:val="both"/>
        <w:rPr>
          <w:b/>
          <w:bCs/>
          <w:color w:val="2F5496" w:themeColor="accent1" w:themeShade="BF"/>
          <w:szCs w:val="24"/>
        </w:rPr>
      </w:pPr>
      <w:r>
        <w:rPr>
          <w:szCs w:val="24"/>
        </w:rPr>
        <w:t xml:space="preserve">What </w:t>
      </w:r>
      <w:r w:rsidR="00DD47DD">
        <w:rPr>
          <w:szCs w:val="24"/>
        </w:rPr>
        <w:t>distinguishes</w:t>
      </w:r>
      <w:r>
        <w:rPr>
          <w:szCs w:val="24"/>
        </w:rPr>
        <w:t xml:space="preserve"> the</w:t>
      </w:r>
      <w:r w:rsidR="00514DE6">
        <w:rPr>
          <w:szCs w:val="24"/>
        </w:rPr>
        <w:t>se</w:t>
      </w:r>
      <w:r>
        <w:rPr>
          <w:szCs w:val="24"/>
        </w:rPr>
        <w:t xml:space="preserve"> manifestos’ framing of reproductive labour is that </w:t>
      </w:r>
      <w:r w:rsidR="00504C71">
        <w:rPr>
          <w:szCs w:val="24"/>
        </w:rPr>
        <w:t>they do not</w:t>
      </w:r>
      <w:r w:rsidR="00D57344">
        <w:rPr>
          <w:szCs w:val="24"/>
        </w:rPr>
        <w:t xml:space="preserve"> </w:t>
      </w:r>
      <w:r>
        <w:rPr>
          <w:szCs w:val="24"/>
        </w:rPr>
        <w:t xml:space="preserve">appeal to the sentimental or </w:t>
      </w:r>
      <w:r w:rsidRPr="00251971">
        <w:rPr>
          <w:szCs w:val="24"/>
        </w:rPr>
        <w:t>moral</w:t>
      </w:r>
      <w:r>
        <w:rPr>
          <w:szCs w:val="24"/>
        </w:rPr>
        <w:t xml:space="preserve"> worthiness of ‘women’s work’. Indeed, </w:t>
      </w:r>
      <w:r w:rsidR="00514DE6">
        <w:rPr>
          <w:szCs w:val="24"/>
        </w:rPr>
        <w:t>it is quite the</w:t>
      </w:r>
      <w:r>
        <w:rPr>
          <w:szCs w:val="24"/>
        </w:rPr>
        <w:t xml:space="preserve"> opposite. As Dalla Costa </w:t>
      </w:r>
      <w:r w:rsidR="00D57344">
        <w:rPr>
          <w:szCs w:val="24"/>
        </w:rPr>
        <w:t xml:space="preserve">and James </w:t>
      </w:r>
      <w:r w:rsidR="00513614">
        <w:rPr>
          <w:szCs w:val="24"/>
        </w:rPr>
        <w:t>assert:</w:t>
      </w:r>
      <w:r>
        <w:rPr>
          <w:szCs w:val="24"/>
        </w:rPr>
        <w:t xml:space="preserve"> ‘[d]</w:t>
      </w:r>
      <w:proofErr w:type="spellStart"/>
      <w:r>
        <w:rPr>
          <w:szCs w:val="24"/>
        </w:rPr>
        <w:t>omestic</w:t>
      </w:r>
      <w:proofErr w:type="spellEnd"/>
      <w:r>
        <w:rPr>
          <w:szCs w:val="24"/>
        </w:rPr>
        <w:t xml:space="preserve"> </w:t>
      </w:r>
      <w:proofErr w:type="spellStart"/>
      <w:r>
        <w:rPr>
          <w:szCs w:val="24"/>
        </w:rPr>
        <w:t>labor</w:t>
      </w:r>
      <w:proofErr w:type="spellEnd"/>
      <w:r>
        <w:rPr>
          <w:szCs w:val="24"/>
        </w:rPr>
        <w:t xml:space="preserve"> is not essentially “feminine work”’.</w:t>
      </w:r>
      <w:r w:rsidRPr="00804D6F">
        <w:rPr>
          <w:rStyle w:val="FootnoteReference"/>
        </w:rPr>
        <w:footnoteReference w:id="55"/>
      </w:r>
      <w:r>
        <w:rPr>
          <w:szCs w:val="24"/>
        </w:rPr>
        <w:t xml:space="preserve"> </w:t>
      </w:r>
      <w:r w:rsidR="00513614">
        <w:rPr>
          <w:szCs w:val="24"/>
        </w:rPr>
        <w:t>Their</w:t>
      </w:r>
      <w:r>
        <w:rPr>
          <w:szCs w:val="24"/>
        </w:rPr>
        <w:t xml:space="preserve"> analysis</w:t>
      </w:r>
      <w:r w:rsidR="00513614">
        <w:rPr>
          <w:szCs w:val="24"/>
        </w:rPr>
        <w:t xml:space="preserve"> instead</w:t>
      </w:r>
      <w:r>
        <w:rPr>
          <w:szCs w:val="24"/>
        </w:rPr>
        <w:t xml:space="preserve"> situates reproductive labour within the broader labour process, highlighting the importance of reproductive labour to capitalist production. In particular, the manifestos argue that the most ‘precious product’ in capitalism</w:t>
      </w:r>
      <w:r w:rsidR="00514DE6">
        <w:rPr>
          <w:szCs w:val="24"/>
        </w:rPr>
        <w:t xml:space="preserve"> –</w:t>
      </w:r>
      <w:r>
        <w:rPr>
          <w:szCs w:val="24"/>
        </w:rPr>
        <w:t xml:space="preserve"> a worker’s </w:t>
      </w:r>
      <w:r w:rsidRPr="001201C4">
        <w:rPr>
          <w:i/>
          <w:iCs/>
          <w:szCs w:val="24"/>
        </w:rPr>
        <w:t>labour power</w:t>
      </w:r>
      <w:r w:rsidR="00514DE6">
        <w:rPr>
          <w:szCs w:val="24"/>
        </w:rPr>
        <w:t xml:space="preserve"> –</w:t>
      </w:r>
      <w:r>
        <w:rPr>
          <w:szCs w:val="24"/>
        </w:rPr>
        <w:t xml:space="preserve"> </w:t>
      </w:r>
      <w:r w:rsidR="00514DE6">
        <w:rPr>
          <w:szCs w:val="24"/>
        </w:rPr>
        <w:t>is reproduced and sustained by</w:t>
      </w:r>
      <w:r>
        <w:rPr>
          <w:szCs w:val="24"/>
        </w:rPr>
        <w:t xml:space="preserve"> </w:t>
      </w:r>
      <w:r w:rsidR="00514DE6">
        <w:rPr>
          <w:szCs w:val="24"/>
        </w:rPr>
        <w:t>t</w:t>
      </w:r>
      <w:r>
        <w:rPr>
          <w:szCs w:val="24"/>
        </w:rPr>
        <w:t xml:space="preserve">he family unit. As Cox and Federici put it: ‘the availability of a stable, </w:t>
      </w:r>
      <w:proofErr w:type="spellStart"/>
      <w:r>
        <w:rPr>
          <w:szCs w:val="24"/>
        </w:rPr>
        <w:t>well disciplined</w:t>
      </w:r>
      <w:proofErr w:type="spellEnd"/>
      <w:r>
        <w:rPr>
          <w:szCs w:val="24"/>
        </w:rPr>
        <w:t xml:space="preserve"> labour force is an essential condition of production at every stage of capitalist development’.</w:t>
      </w:r>
      <w:r w:rsidRPr="00804D6F">
        <w:rPr>
          <w:rStyle w:val="FootnoteReference"/>
        </w:rPr>
        <w:footnoteReference w:id="56"/>
      </w:r>
      <w:r>
        <w:rPr>
          <w:szCs w:val="24"/>
        </w:rPr>
        <w:t xml:space="preserve"> Without the social role of the family in reproducing the worker, and in reproducing future workers, capitalism could not function. It is how the worker returns to work each day, available to dedicate themselves to work. As Federici argues, ‘having somebody at home who takes care of [the waged worker] is the only condition of not going crazy after a day spent on an assembly line or at a desk’.</w:t>
      </w:r>
      <w:r w:rsidRPr="00804D6F">
        <w:rPr>
          <w:rStyle w:val="FootnoteReference"/>
        </w:rPr>
        <w:footnoteReference w:id="57"/>
      </w:r>
      <w:r>
        <w:rPr>
          <w:szCs w:val="24"/>
        </w:rPr>
        <w:t xml:space="preserve"> </w:t>
      </w:r>
      <w:r w:rsidR="00504C71">
        <w:rPr>
          <w:szCs w:val="24"/>
        </w:rPr>
        <w:t>Therefore</w:t>
      </w:r>
      <w:r>
        <w:rPr>
          <w:szCs w:val="24"/>
        </w:rPr>
        <w:t xml:space="preserve"> ‘behind every factory, behind every school, behind every office or mine is the hidden work of millions of women who have consumed their life, their labour power, in producing the labour power that works in that factory, school, office or mine’.</w:t>
      </w:r>
      <w:r w:rsidRPr="00804D6F">
        <w:rPr>
          <w:rStyle w:val="FootnoteReference"/>
        </w:rPr>
        <w:footnoteReference w:id="58"/>
      </w:r>
      <w:r>
        <w:rPr>
          <w:szCs w:val="24"/>
        </w:rPr>
        <w:t xml:space="preserve"> By highlighting the role of reproductive labour in producing the worker</w:t>
      </w:r>
      <w:r w:rsidR="00514DE6">
        <w:rPr>
          <w:szCs w:val="24"/>
        </w:rPr>
        <w:t>,</w:t>
      </w:r>
      <w:r>
        <w:rPr>
          <w:szCs w:val="24"/>
        </w:rPr>
        <w:t xml:space="preserve"> and future workers</w:t>
      </w:r>
      <w:r w:rsidR="00514DE6">
        <w:rPr>
          <w:szCs w:val="24"/>
        </w:rPr>
        <w:t>,</w:t>
      </w:r>
      <w:r>
        <w:rPr>
          <w:szCs w:val="24"/>
        </w:rPr>
        <w:t xml:space="preserve"> the manifestos challenge the length of the working day and the notion that all work is waged: ‘we know that the working day for capital does not necessarily produce a pay-check, it does not begin and end at the factory gates’.</w:t>
      </w:r>
      <w:r w:rsidRPr="00804D6F">
        <w:rPr>
          <w:rStyle w:val="FootnoteReference"/>
        </w:rPr>
        <w:footnoteReference w:id="59"/>
      </w:r>
      <w:r w:rsidR="008F6D6B">
        <w:rPr>
          <w:szCs w:val="24"/>
        </w:rPr>
        <w:t xml:space="preserve"> </w:t>
      </w:r>
      <w:r w:rsidR="008F6D6B" w:rsidRPr="00F2499C">
        <w:rPr>
          <w:szCs w:val="24"/>
        </w:rPr>
        <w:t xml:space="preserve">Without these labours that sustain and support human life and communities, capitalist production could not exist. </w:t>
      </w:r>
    </w:p>
    <w:p w14:paraId="6D2DCEFD" w14:textId="18953370" w:rsidR="00B462C9" w:rsidRDefault="00B462C9" w:rsidP="008D6421">
      <w:pPr>
        <w:spacing w:line="240" w:lineRule="auto"/>
        <w:jc w:val="both"/>
        <w:rPr>
          <w:szCs w:val="24"/>
        </w:rPr>
      </w:pPr>
      <w:r>
        <w:rPr>
          <w:szCs w:val="24"/>
        </w:rPr>
        <w:t xml:space="preserve">These </w:t>
      </w:r>
      <w:r w:rsidR="00514DE6">
        <w:rPr>
          <w:szCs w:val="24"/>
        </w:rPr>
        <w:t>manifestos</w:t>
      </w:r>
      <w:r>
        <w:rPr>
          <w:szCs w:val="24"/>
        </w:rPr>
        <w:t xml:space="preserve"> offer a broad</w:t>
      </w:r>
      <w:r w:rsidR="008F6D6B">
        <w:rPr>
          <w:szCs w:val="24"/>
        </w:rPr>
        <w:t xml:space="preserve"> </w:t>
      </w:r>
      <w:r>
        <w:rPr>
          <w:szCs w:val="24"/>
        </w:rPr>
        <w:t xml:space="preserve">definition of </w:t>
      </w:r>
      <w:r w:rsidR="00023BA6">
        <w:rPr>
          <w:szCs w:val="24"/>
        </w:rPr>
        <w:t xml:space="preserve">housework </w:t>
      </w:r>
      <w:r w:rsidR="00D856AF">
        <w:rPr>
          <w:szCs w:val="24"/>
        </w:rPr>
        <w:t xml:space="preserve">that </w:t>
      </w:r>
      <w:r w:rsidR="00023BA6">
        <w:rPr>
          <w:szCs w:val="24"/>
        </w:rPr>
        <w:t>has been highly generative for feminist theorizations of both waged and unwaged reproductive labour.</w:t>
      </w:r>
      <w:r>
        <w:rPr>
          <w:szCs w:val="24"/>
        </w:rPr>
        <w:t xml:space="preserve"> As they put it, ‘[h]</w:t>
      </w:r>
      <w:proofErr w:type="spellStart"/>
      <w:r>
        <w:rPr>
          <w:szCs w:val="24"/>
        </w:rPr>
        <w:t>ousework</w:t>
      </w:r>
      <w:proofErr w:type="spellEnd"/>
      <w:r>
        <w:rPr>
          <w:szCs w:val="24"/>
        </w:rPr>
        <w:t xml:space="preserve"> is much more than house cleaning’.</w:t>
      </w:r>
      <w:r w:rsidRPr="00804D6F">
        <w:rPr>
          <w:rStyle w:val="FootnoteReference"/>
        </w:rPr>
        <w:footnoteReference w:id="60"/>
      </w:r>
      <w:r>
        <w:rPr>
          <w:szCs w:val="24"/>
        </w:rPr>
        <w:t xml:space="preserve"> It includes</w:t>
      </w:r>
      <w:r w:rsidR="00D57344">
        <w:rPr>
          <w:szCs w:val="24"/>
        </w:rPr>
        <w:t xml:space="preserve"> </w:t>
      </w:r>
      <w:r>
        <w:rPr>
          <w:szCs w:val="24"/>
        </w:rPr>
        <w:t>‘servicing the wage earners physically, emotionally, sexually, getting them ready for work day after day’.</w:t>
      </w:r>
      <w:r w:rsidRPr="00251971">
        <w:rPr>
          <w:rStyle w:val="FootnoteReference"/>
          <w:szCs w:val="24"/>
        </w:rPr>
        <w:t xml:space="preserve"> </w:t>
      </w:r>
      <w:r w:rsidRPr="00804D6F">
        <w:rPr>
          <w:rStyle w:val="FootnoteReference"/>
        </w:rPr>
        <w:footnoteReference w:id="61"/>
      </w:r>
      <w:r>
        <w:rPr>
          <w:szCs w:val="24"/>
        </w:rPr>
        <w:t xml:space="preserve"> It is ‘the socks we mend an</w:t>
      </w:r>
      <w:r w:rsidR="007B1BEA">
        <w:rPr>
          <w:szCs w:val="24"/>
        </w:rPr>
        <w:t>d</w:t>
      </w:r>
      <w:r>
        <w:rPr>
          <w:szCs w:val="24"/>
        </w:rPr>
        <w:t xml:space="preserve"> the meals we cook’.</w:t>
      </w:r>
      <w:r w:rsidRPr="00251971">
        <w:rPr>
          <w:rStyle w:val="FootnoteReference"/>
          <w:szCs w:val="24"/>
        </w:rPr>
        <w:t xml:space="preserve"> </w:t>
      </w:r>
      <w:r w:rsidRPr="00804D6F">
        <w:rPr>
          <w:rStyle w:val="FootnoteReference"/>
        </w:rPr>
        <w:footnoteReference w:id="62"/>
      </w:r>
      <w:r>
        <w:rPr>
          <w:szCs w:val="24"/>
        </w:rPr>
        <w:t xml:space="preserve"> </w:t>
      </w:r>
      <w:r w:rsidR="00514DE6">
        <w:rPr>
          <w:szCs w:val="24"/>
        </w:rPr>
        <w:t>But it is also</w:t>
      </w:r>
      <w:r>
        <w:rPr>
          <w:szCs w:val="24"/>
        </w:rPr>
        <w:t xml:space="preserve"> ‘taking care of our children – the future workers – assisting them from birth through their school years, ensuring they too perform in the ways expected of them under capitalism’.</w:t>
      </w:r>
      <w:r w:rsidRPr="00804D6F">
        <w:rPr>
          <w:rStyle w:val="FootnoteReference"/>
        </w:rPr>
        <w:footnoteReference w:id="63"/>
      </w:r>
      <w:r>
        <w:rPr>
          <w:szCs w:val="24"/>
        </w:rPr>
        <w:t xml:space="preserve"> Thus</w:t>
      </w:r>
      <w:r w:rsidR="00F7199E">
        <w:rPr>
          <w:szCs w:val="24"/>
        </w:rPr>
        <w:t>,</w:t>
      </w:r>
      <w:r>
        <w:rPr>
          <w:szCs w:val="24"/>
        </w:rPr>
        <w:t xml:space="preserve"> in these early articulations</w:t>
      </w:r>
      <w:r w:rsidR="00F7199E">
        <w:rPr>
          <w:szCs w:val="24"/>
        </w:rPr>
        <w:t>,</w:t>
      </w:r>
      <w:r>
        <w:rPr>
          <w:szCs w:val="24"/>
        </w:rPr>
        <w:t xml:space="preserve"> reproductive labour is more than just physical work, it also encompasses emotional, affective and immaterial dimensions of social reproduction.</w:t>
      </w:r>
      <w:r w:rsidR="007B1BEA">
        <w:rPr>
          <w:szCs w:val="24"/>
        </w:rPr>
        <w:t xml:space="preserve"> Such analysis provided a</w:t>
      </w:r>
      <w:r w:rsidR="00D72782">
        <w:rPr>
          <w:szCs w:val="24"/>
        </w:rPr>
        <w:t xml:space="preserve">n opening </w:t>
      </w:r>
      <w:r w:rsidR="007B1BEA">
        <w:rPr>
          <w:szCs w:val="24"/>
        </w:rPr>
        <w:t xml:space="preserve">for </w:t>
      </w:r>
      <w:r w:rsidR="00D72782">
        <w:rPr>
          <w:szCs w:val="24"/>
        </w:rPr>
        <w:t xml:space="preserve">an </w:t>
      </w:r>
      <w:r w:rsidR="007B1BEA">
        <w:rPr>
          <w:szCs w:val="24"/>
        </w:rPr>
        <w:t>expans</w:t>
      </w:r>
      <w:r w:rsidR="00D72782">
        <w:rPr>
          <w:szCs w:val="24"/>
        </w:rPr>
        <w:t>ive</w:t>
      </w:r>
      <w:r w:rsidR="007B1BEA">
        <w:rPr>
          <w:szCs w:val="24"/>
        </w:rPr>
        <w:t xml:space="preserve"> concept of reproductive labour</w:t>
      </w:r>
      <w:r w:rsidR="00E03563">
        <w:rPr>
          <w:szCs w:val="24"/>
        </w:rPr>
        <w:t xml:space="preserve"> in feminist theory</w:t>
      </w:r>
      <w:r w:rsidR="00D72782">
        <w:rPr>
          <w:szCs w:val="24"/>
        </w:rPr>
        <w:t xml:space="preserve"> (including </w:t>
      </w:r>
      <w:r w:rsidR="007B1BEA">
        <w:rPr>
          <w:szCs w:val="24"/>
        </w:rPr>
        <w:t>sex work</w:t>
      </w:r>
      <w:r w:rsidR="00E03563">
        <w:rPr>
          <w:szCs w:val="24"/>
        </w:rPr>
        <w:t>,</w:t>
      </w:r>
      <w:r w:rsidR="007B1BEA" w:rsidRPr="00804D6F">
        <w:rPr>
          <w:rStyle w:val="FootnoteReference"/>
        </w:rPr>
        <w:footnoteReference w:id="64"/>
      </w:r>
      <w:r w:rsidR="00E03563">
        <w:rPr>
          <w:szCs w:val="24"/>
        </w:rPr>
        <w:t xml:space="preserve"> surrogacy,</w:t>
      </w:r>
      <w:r w:rsidR="00E03563">
        <w:rPr>
          <w:rStyle w:val="FootnoteReference"/>
          <w:szCs w:val="24"/>
        </w:rPr>
        <w:footnoteReference w:id="65"/>
      </w:r>
      <w:r w:rsidR="007B1BEA">
        <w:rPr>
          <w:szCs w:val="24"/>
        </w:rPr>
        <w:t xml:space="preserve"> and paid domestic</w:t>
      </w:r>
      <w:r w:rsidR="00D72782">
        <w:rPr>
          <w:szCs w:val="24"/>
        </w:rPr>
        <w:t xml:space="preserve"> and</w:t>
      </w:r>
      <w:r w:rsidR="007B1BEA">
        <w:rPr>
          <w:szCs w:val="24"/>
        </w:rPr>
        <w:t xml:space="preserve"> care work</w:t>
      </w:r>
      <w:r w:rsidR="007B1BEA" w:rsidRPr="00804D6F">
        <w:rPr>
          <w:rStyle w:val="FootnoteReference"/>
        </w:rPr>
        <w:footnoteReference w:id="66"/>
      </w:r>
      <w:r w:rsidR="00D72782">
        <w:rPr>
          <w:szCs w:val="24"/>
        </w:rPr>
        <w:t>).</w:t>
      </w:r>
    </w:p>
    <w:p w14:paraId="7903D393" w14:textId="03803B50" w:rsidR="008F6D6B" w:rsidRDefault="007B1BEA" w:rsidP="008D6421">
      <w:pPr>
        <w:jc w:val="both"/>
        <w:rPr>
          <w:szCs w:val="24"/>
        </w:rPr>
      </w:pPr>
      <w:r>
        <w:rPr>
          <w:szCs w:val="24"/>
        </w:rPr>
        <w:lastRenderedPageBreak/>
        <w:t xml:space="preserve">The </w:t>
      </w:r>
      <w:proofErr w:type="spellStart"/>
      <w:r w:rsidR="00E03563">
        <w:rPr>
          <w:szCs w:val="24"/>
        </w:rPr>
        <w:t>WfH</w:t>
      </w:r>
      <w:proofErr w:type="spellEnd"/>
      <w:r w:rsidR="00E03563">
        <w:rPr>
          <w:szCs w:val="24"/>
        </w:rPr>
        <w:t xml:space="preserve"> </w:t>
      </w:r>
      <w:r>
        <w:rPr>
          <w:szCs w:val="24"/>
        </w:rPr>
        <w:t>manifestos</w:t>
      </w:r>
      <w:r w:rsidR="00E03563">
        <w:rPr>
          <w:szCs w:val="24"/>
        </w:rPr>
        <w:t>’</w:t>
      </w:r>
      <w:r w:rsidR="00F2499C">
        <w:rPr>
          <w:szCs w:val="24"/>
        </w:rPr>
        <w:t xml:space="preserve"> reappraisal</w:t>
      </w:r>
      <w:r w:rsidR="008F6D6B">
        <w:rPr>
          <w:szCs w:val="24"/>
        </w:rPr>
        <w:t xml:space="preserve"> and elongation</w:t>
      </w:r>
      <w:r w:rsidR="00F2499C">
        <w:rPr>
          <w:szCs w:val="24"/>
        </w:rPr>
        <w:t xml:space="preserve"> of the labour process therefore </w:t>
      </w:r>
      <w:r w:rsidR="00D763E5">
        <w:rPr>
          <w:szCs w:val="24"/>
        </w:rPr>
        <w:t>include</w:t>
      </w:r>
      <w:r w:rsidR="00504C71">
        <w:rPr>
          <w:szCs w:val="24"/>
        </w:rPr>
        <w:t xml:space="preserve">s </w:t>
      </w:r>
      <w:r w:rsidR="00F2499C">
        <w:rPr>
          <w:szCs w:val="24"/>
        </w:rPr>
        <w:t>reproductive labour</w:t>
      </w:r>
      <w:r w:rsidR="00D763E5">
        <w:rPr>
          <w:szCs w:val="24"/>
        </w:rPr>
        <w:t xml:space="preserve"> </w:t>
      </w:r>
      <w:r w:rsidR="00504C71">
        <w:rPr>
          <w:szCs w:val="24"/>
        </w:rPr>
        <w:t>as part of</w:t>
      </w:r>
      <w:r w:rsidR="00D763E5">
        <w:rPr>
          <w:szCs w:val="24"/>
        </w:rPr>
        <w:t xml:space="preserve"> the working day,</w:t>
      </w:r>
      <w:r w:rsidR="00D57344">
        <w:rPr>
          <w:szCs w:val="24"/>
        </w:rPr>
        <w:t xml:space="preserve"> as</w:t>
      </w:r>
      <w:r w:rsidR="00D763E5">
        <w:rPr>
          <w:szCs w:val="24"/>
        </w:rPr>
        <w:t xml:space="preserve"> a step in the process of </w:t>
      </w:r>
      <w:r w:rsidR="00DB26F8">
        <w:rPr>
          <w:szCs w:val="24"/>
        </w:rPr>
        <w:t xml:space="preserve">the generation of </w:t>
      </w:r>
      <w:r w:rsidR="00F2499C">
        <w:rPr>
          <w:szCs w:val="24"/>
        </w:rPr>
        <w:t xml:space="preserve">‘value’. </w:t>
      </w:r>
      <w:r w:rsidR="00F2499C" w:rsidRPr="00F2499C">
        <w:rPr>
          <w:szCs w:val="24"/>
        </w:rPr>
        <w:t>Dalla Costa</w:t>
      </w:r>
      <w:r w:rsidR="00504C71">
        <w:rPr>
          <w:szCs w:val="24"/>
        </w:rPr>
        <w:t xml:space="preserve"> and James</w:t>
      </w:r>
      <w:r w:rsidR="00F2499C" w:rsidRPr="00F2499C">
        <w:rPr>
          <w:szCs w:val="24"/>
        </w:rPr>
        <w:t xml:space="preserve"> </w:t>
      </w:r>
      <w:r w:rsidR="008F6D6B">
        <w:rPr>
          <w:szCs w:val="24"/>
        </w:rPr>
        <w:t>are adamant</w:t>
      </w:r>
      <w:r w:rsidR="00F2499C" w:rsidRPr="00F2499C">
        <w:rPr>
          <w:szCs w:val="24"/>
        </w:rPr>
        <w:t xml:space="preserve">: ‘We have to be clear that ... domestic work produces not merely use values, </w:t>
      </w:r>
      <w:r w:rsidR="00F2499C" w:rsidRPr="008F6D6B">
        <w:rPr>
          <w:i/>
          <w:iCs/>
          <w:szCs w:val="24"/>
        </w:rPr>
        <w:t>but is essential to the production of surplus value</w:t>
      </w:r>
      <w:r w:rsidR="00F2499C" w:rsidRPr="00F2499C">
        <w:rPr>
          <w:szCs w:val="24"/>
        </w:rPr>
        <w:t>’.</w:t>
      </w:r>
      <w:r w:rsidR="00F2499C" w:rsidRPr="00804D6F">
        <w:rPr>
          <w:rStyle w:val="FootnoteReference"/>
        </w:rPr>
        <w:footnoteReference w:id="67"/>
      </w:r>
      <w:r w:rsidR="00F2499C" w:rsidRPr="00F2499C">
        <w:rPr>
          <w:szCs w:val="24"/>
        </w:rPr>
        <w:t xml:space="preserve"> Federici similarly describes how ‘capital has made and makes money out of our cooking, smiling, fucking’.</w:t>
      </w:r>
      <w:r w:rsidR="00F2499C" w:rsidRPr="00804D6F">
        <w:rPr>
          <w:rStyle w:val="FootnoteReference"/>
        </w:rPr>
        <w:footnoteReference w:id="68"/>
      </w:r>
      <w:r w:rsidR="00F2499C" w:rsidRPr="00F2499C">
        <w:rPr>
          <w:szCs w:val="24"/>
        </w:rPr>
        <w:t xml:space="preserve"> Their point here is that reproductive labours – cooking meals, cleaning and mending clothes, gestating, birthing and raising children, the efforts of care, love and attention that sustain workers, households and communities – </w:t>
      </w:r>
      <w:r w:rsidR="008F6D6B">
        <w:rPr>
          <w:szCs w:val="24"/>
        </w:rPr>
        <w:t>do not just reproduce life</w:t>
      </w:r>
      <w:r w:rsidR="00F716BA">
        <w:rPr>
          <w:szCs w:val="24"/>
        </w:rPr>
        <w:t xml:space="preserve"> </w:t>
      </w:r>
      <w:r w:rsidR="008F6D6B">
        <w:rPr>
          <w:szCs w:val="24"/>
        </w:rPr>
        <w:t>and ‘use values’</w:t>
      </w:r>
      <w:r w:rsidR="00F716BA">
        <w:rPr>
          <w:szCs w:val="24"/>
        </w:rPr>
        <w:t xml:space="preserve"> </w:t>
      </w:r>
      <w:r>
        <w:rPr>
          <w:szCs w:val="24"/>
        </w:rPr>
        <w:t>outside of capitalism. They are not</w:t>
      </w:r>
      <w:r w:rsidR="008F6D6B">
        <w:rPr>
          <w:szCs w:val="24"/>
        </w:rPr>
        <w:t xml:space="preserve"> ‘outside of production’</w:t>
      </w:r>
      <w:r>
        <w:rPr>
          <w:szCs w:val="24"/>
        </w:rPr>
        <w:t xml:space="preserve"> because </w:t>
      </w:r>
      <w:r w:rsidR="008F6D6B">
        <w:rPr>
          <w:szCs w:val="24"/>
        </w:rPr>
        <w:t xml:space="preserve">they produce the commodity of labour </w:t>
      </w:r>
      <w:proofErr w:type="gramStart"/>
      <w:r w:rsidR="008F6D6B">
        <w:rPr>
          <w:szCs w:val="24"/>
        </w:rPr>
        <w:t>power</w:t>
      </w:r>
      <w:r>
        <w:rPr>
          <w:szCs w:val="24"/>
        </w:rPr>
        <w:t xml:space="preserve">, </w:t>
      </w:r>
      <w:r w:rsidR="005D0527">
        <w:rPr>
          <w:szCs w:val="24"/>
        </w:rPr>
        <w:t>but</w:t>
      </w:r>
      <w:proofErr w:type="gramEnd"/>
      <w:r w:rsidR="005D0527">
        <w:rPr>
          <w:szCs w:val="24"/>
        </w:rPr>
        <w:t xml:space="preserve"> are </w:t>
      </w:r>
      <w:r>
        <w:rPr>
          <w:szCs w:val="24"/>
        </w:rPr>
        <w:t xml:space="preserve">kept unwaged and treated as ‘free’ </w:t>
      </w:r>
      <w:proofErr w:type="gramStart"/>
      <w:r>
        <w:rPr>
          <w:szCs w:val="24"/>
        </w:rPr>
        <w:t>in order to</w:t>
      </w:r>
      <w:proofErr w:type="gramEnd"/>
      <w:r>
        <w:rPr>
          <w:szCs w:val="24"/>
        </w:rPr>
        <w:t xml:space="preserve"> maximi</w:t>
      </w:r>
      <w:r w:rsidR="00470B90">
        <w:rPr>
          <w:szCs w:val="24"/>
        </w:rPr>
        <w:t>z</w:t>
      </w:r>
      <w:r>
        <w:rPr>
          <w:szCs w:val="24"/>
        </w:rPr>
        <w:t xml:space="preserve">e capitalist surplus. </w:t>
      </w:r>
      <w:r w:rsidR="00CB6A61">
        <w:rPr>
          <w:szCs w:val="24"/>
        </w:rPr>
        <w:t xml:space="preserve">The manifestos therefore </w:t>
      </w:r>
      <w:r w:rsidR="002E33F2">
        <w:rPr>
          <w:szCs w:val="24"/>
        </w:rPr>
        <w:t xml:space="preserve">seek to offer a corrective to traditional </w:t>
      </w:r>
      <w:proofErr w:type="spellStart"/>
      <w:r w:rsidR="002E33F2">
        <w:rPr>
          <w:szCs w:val="24"/>
        </w:rPr>
        <w:t>marxian</w:t>
      </w:r>
      <w:proofErr w:type="spellEnd"/>
      <w:r w:rsidR="002E33F2">
        <w:rPr>
          <w:szCs w:val="24"/>
        </w:rPr>
        <w:t xml:space="preserve"> approaches that saw </w:t>
      </w:r>
      <w:r w:rsidR="00320DBC">
        <w:rPr>
          <w:szCs w:val="24"/>
        </w:rPr>
        <w:t xml:space="preserve">housework </w:t>
      </w:r>
      <w:r w:rsidR="002E33F2">
        <w:rPr>
          <w:szCs w:val="24"/>
        </w:rPr>
        <w:t>as</w:t>
      </w:r>
      <w:r w:rsidR="00320DBC">
        <w:rPr>
          <w:szCs w:val="24"/>
        </w:rPr>
        <w:t xml:space="preserve"> ‘outside of production’ and the housewife just a</w:t>
      </w:r>
      <w:r w:rsidR="002E33F2">
        <w:rPr>
          <w:szCs w:val="24"/>
        </w:rPr>
        <w:t>s a</w:t>
      </w:r>
      <w:r w:rsidR="00320DBC">
        <w:rPr>
          <w:szCs w:val="24"/>
        </w:rPr>
        <w:t xml:space="preserve"> ‘supplier of a series of use values in the home’.</w:t>
      </w:r>
      <w:r w:rsidR="00320DBC" w:rsidRPr="00804D6F">
        <w:rPr>
          <w:rStyle w:val="FootnoteReference"/>
        </w:rPr>
        <w:footnoteReference w:id="69"/>
      </w:r>
      <w:r w:rsidR="00320DBC">
        <w:rPr>
          <w:szCs w:val="24"/>
        </w:rPr>
        <w:t xml:space="preserve"> </w:t>
      </w:r>
      <w:r w:rsidR="00CB6A61">
        <w:rPr>
          <w:szCs w:val="24"/>
        </w:rPr>
        <w:t xml:space="preserve">As Dalla Costa </w:t>
      </w:r>
      <w:r w:rsidR="00D57344">
        <w:rPr>
          <w:szCs w:val="24"/>
        </w:rPr>
        <w:t xml:space="preserve">and James </w:t>
      </w:r>
      <w:r w:rsidR="00CB6A61">
        <w:rPr>
          <w:szCs w:val="24"/>
        </w:rPr>
        <w:t>put it, ‘the true nature of the housewife never emerges clearly in Marx’.</w:t>
      </w:r>
      <w:r w:rsidR="00CB6A61" w:rsidRPr="00CB6A61">
        <w:rPr>
          <w:rStyle w:val="FootnoteReference"/>
          <w:szCs w:val="24"/>
        </w:rPr>
        <w:t xml:space="preserve"> </w:t>
      </w:r>
      <w:r w:rsidR="00CB6A61" w:rsidRPr="00804D6F">
        <w:rPr>
          <w:rStyle w:val="FootnoteReference"/>
        </w:rPr>
        <w:footnoteReference w:id="70"/>
      </w:r>
      <w:r w:rsidR="00CB6A61">
        <w:rPr>
          <w:szCs w:val="24"/>
        </w:rPr>
        <w:t xml:space="preserve"> </w:t>
      </w:r>
    </w:p>
    <w:p w14:paraId="520E169C" w14:textId="61CF1E87" w:rsidR="00957289" w:rsidRDefault="002E33F2" w:rsidP="008D6421">
      <w:pPr>
        <w:jc w:val="both"/>
        <w:rPr>
          <w:szCs w:val="24"/>
        </w:rPr>
      </w:pPr>
      <w:r>
        <w:t>T</w:t>
      </w:r>
      <w:r w:rsidR="00613A2E">
        <w:t>urning</w:t>
      </w:r>
      <w:r w:rsidR="00660876">
        <w:t xml:space="preserve"> to this</w:t>
      </w:r>
      <w:r w:rsidR="007B1BEA">
        <w:t xml:space="preserve"> </w:t>
      </w:r>
      <w:proofErr w:type="gramStart"/>
      <w:r w:rsidR="007B1BEA">
        <w:t>technically-laden</w:t>
      </w:r>
      <w:proofErr w:type="gramEnd"/>
      <w:r w:rsidR="00660876">
        <w:t xml:space="preserve"> question of </w:t>
      </w:r>
      <w:r w:rsidR="007B1BEA">
        <w:t>‘</w:t>
      </w:r>
      <w:r w:rsidR="00660876">
        <w:t>value</w:t>
      </w:r>
      <w:r w:rsidR="007B1BEA">
        <w:t>’</w:t>
      </w:r>
      <w:r w:rsidR="00660876">
        <w:t xml:space="preserve"> proved</w:t>
      </w:r>
      <w:r>
        <w:t>, however,</w:t>
      </w:r>
      <w:r w:rsidR="00660876">
        <w:t xml:space="preserve"> to be</w:t>
      </w:r>
      <w:r>
        <w:t xml:space="preserve"> </w:t>
      </w:r>
      <w:r w:rsidR="00660876">
        <w:t xml:space="preserve">a </w:t>
      </w:r>
      <w:r w:rsidR="00613A2E">
        <w:t>perilous</w:t>
      </w:r>
      <w:r w:rsidR="00660876">
        <w:t xml:space="preserve"> mov</w:t>
      </w:r>
      <w:r>
        <w:t>e</w:t>
      </w:r>
      <w:r w:rsidR="00660876">
        <w:t xml:space="preserve">. </w:t>
      </w:r>
      <w:r w:rsidR="00957289">
        <w:rPr>
          <w:szCs w:val="24"/>
        </w:rPr>
        <w:t xml:space="preserve">In response to </w:t>
      </w:r>
      <w:r>
        <w:rPr>
          <w:szCs w:val="24"/>
        </w:rPr>
        <w:t>this</w:t>
      </w:r>
      <w:r w:rsidR="007B1BEA">
        <w:rPr>
          <w:szCs w:val="24"/>
        </w:rPr>
        <w:t xml:space="preserve"> bold revisionist</w:t>
      </w:r>
      <w:r w:rsidR="00957289">
        <w:rPr>
          <w:szCs w:val="24"/>
        </w:rPr>
        <w:t xml:space="preserve"> </w:t>
      </w:r>
      <w:r>
        <w:rPr>
          <w:szCs w:val="24"/>
        </w:rPr>
        <w:t>claim</w:t>
      </w:r>
      <w:r w:rsidR="00B27221">
        <w:rPr>
          <w:szCs w:val="24"/>
        </w:rPr>
        <w:t xml:space="preserve"> that reproductive labour </w:t>
      </w:r>
      <w:r>
        <w:rPr>
          <w:szCs w:val="24"/>
        </w:rPr>
        <w:t xml:space="preserve">in fact </w:t>
      </w:r>
      <w:r w:rsidR="00B27221">
        <w:rPr>
          <w:szCs w:val="24"/>
        </w:rPr>
        <w:t>produced value</w:t>
      </w:r>
      <w:r w:rsidR="00957289">
        <w:rPr>
          <w:szCs w:val="24"/>
        </w:rPr>
        <w:t>, fe</w:t>
      </w:r>
      <w:r w:rsidR="00660876" w:rsidRPr="00660876">
        <w:rPr>
          <w:szCs w:val="24"/>
        </w:rPr>
        <w:t>minist</w:t>
      </w:r>
      <w:r w:rsidR="007B1BEA">
        <w:rPr>
          <w:szCs w:val="24"/>
        </w:rPr>
        <w:t xml:space="preserve"> and </w:t>
      </w:r>
      <w:proofErr w:type="spellStart"/>
      <w:r w:rsidR="007B1BEA">
        <w:rPr>
          <w:szCs w:val="24"/>
        </w:rPr>
        <w:t>marxist</w:t>
      </w:r>
      <w:proofErr w:type="spellEnd"/>
      <w:r w:rsidR="00660876" w:rsidRPr="00660876">
        <w:rPr>
          <w:szCs w:val="24"/>
        </w:rPr>
        <w:t xml:space="preserve"> energies</w:t>
      </w:r>
      <w:r w:rsidR="00957289">
        <w:rPr>
          <w:szCs w:val="24"/>
        </w:rPr>
        <w:t xml:space="preserve"> </w:t>
      </w:r>
      <w:r w:rsidR="00660876" w:rsidRPr="00660876">
        <w:rPr>
          <w:szCs w:val="24"/>
        </w:rPr>
        <w:t xml:space="preserve">‘became mired in a debate about how to conceive the relationship between domestic </w:t>
      </w:r>
      <w:proofErr w:type="spellStart"/>
      <w:r w:rsidR="00660876" w:rsidRPr="00660876">
        <w:rPr>
          <w:szCs w:val="24"/>
        </w:rPr>
        <w:t>labor</w:t>
      </w:r>
      <w:proofErr w:type="spellEnd"/>
      <w:r w:rsidR="00660876" w:rsidRPr="00660876">
        <w:rPr>
          <w:szCs w:val="24"/>
        </w:rPr>
        <w:t xml:space="preserve"> and Marx’s theory of value’</w:t>
      </w:r>
      <w:r w:rsidR="00613A2E">
        <w:rPr>
          <w:szCs w:val="24"/>
        </w:rPr>
        <w:t>.</w:t>
      </w:r>
      <w:r w:rsidR="00660876" w:rsidRPr="00804D6F">
        <w:rPr>
          <w:rStyle w:val="FootnoteReference"/>
        </w:rPr>
        <w:footnoteReference w:id="71"/>
      </w:r>
      <w:r w:rsidR="00660876" w:rsidRPr="00660876">
        <w:rPr>
          <w:szCs w:val="24"/>
        </w:rPr>
        <w:t xml:space="preserve"> </w:t>
      </w:r>
      <w:r w:rsidR="00613A2E">
        <w:rPr>
          <w:szCs w:val="24"/>
        </w:rPr>
        <w:t>E</w:t>
      </w:r>
      <w:r w:rsidR="00660876" w:rsidRPr="00660876">
        <w:rPr>
          <w:szCs w:val="24"/>
        </w:rPr>
        <w:t>xchanges</w:t>
      </w:r>
      <w:r w:rsidR="00613A2E">
        <w:rPr>
          <w:szCs w:val="24"/>
        </w:rPr>
        <w:t xml:space="preserve"> </w:t>
      </w:r>
      <w:r w:rsidR="00C644B4">
        <w:t>therefore</w:t>
      </w:r>
      <w:r w:rsidR="00613A2E">
        <w:rPr>
          <w:szCs w:val="24"/>
        </w:rPr>
        <w:t xml:space="preserve"> </w:t>
      </w:r>
      <w:r w:rsidR="00660876" w:rsidRPr="00660876">
        <w:rPr>
          <w:szCs w:val="24"/>
        </w:rPr>
        <w:t xml:space="preserve">lost sight of the broader </w:t>
      </w:r>
      <w:r w:rsidR="00613A2E">
        <w:rPr>
          <w:szCs w:val="24"/>
        </w:rPr>
        <w:t>intellectual and political stakes of asserting the value of reproductive labour</w:t>
      </w:r>
      <w:r w:rsidR="00660876" w:rsidRPr="00660876">
        <w:rPr>
          <w:szCs w:val="24"/>
        </w:rPr>
        <w:t>.</w:t>
      </w:r>
      <w:r w:rsidR="00613A2E" w:rsidRPr="00804D6F">
        <w:rPr>
          <w:rStyle w:val="FootnoteReference"/>
        </w:rPr>
        <w:footnoteReference w:id="72"/>
      </w:r>
      <w:r w:rsidR="00660876" w:rsidRPr="00660876">
        <w:rPr>
          <w:szCs w:val="24"/>
        </w:rPr>
        <w:t xml:space="preserve"> As Weeks describes, ‘[t]he conceptual and political point of the exercise was increasingly obscured as the debate frequently degenerated into a contest to locate the definitive passage from Marx that would resolve the dispute once and for all’.</w:t>
      </w:r>
      <w:r w:rsidR="00660876" w:rsidRPr="00804D6F">
        <w:rPr>
          <w:rStyle w:val="FootnoteReference"/>
        </w:rPr>
        <w:footnoteReference w:id="73"/>
      </w:r>
    </w:p>
    <w:p w14:paraId="5399F9BE" w14:textId="188467B4" w:rsidR="00AE1EA7" w:rsidRPr="00056483" w:rsidRDefault="00D57344" w:rsidP="008D6421">
      <w:pPr>
        <w:jc w:val="both"/>
        <w:rPr>
          <w:szCs w:val="24"/>
        </w:rPr>
      </w:pPr>
      <w:r>
        <w:rPr>
          <w:szCs w:val="24"/>
        </w:rPr>
        <w:t xml:space="preserve">In summary, given the salience of </w:t>
      </w:r>
      <w:r w:rsidR="00E67DA2">
        <w:rPr>
          <w:szCs w:val="24"/>
        </w:rPr>
        <w:t>legal</w:t>
      </w:r>
      <w:r>
        <w:rPr>
          <w:szCs w:val="24"/>
        </w:rPr>
        <w:t xml:space="preserve"> feminist</w:t>
      </w:r>
      <w:r w:rsidR="00E67DA2">
        <w:rPr>
          <w:szCs w:val="24"/>
        </w:rPr>
        <w:t>s</w:t>
      </w:r>
      <w:r w:rsidR="00504C71">
        <w:rPr>
          <w:szCs w:val="24"/>
        </w:rPr>
        <w:t>’</w:t>
      </w:r>
      <w:r>
        <w:rPr>
          <w:szCs w:val="24"/>
        </w:rPr>
        <w:t xml:space="preserve"> critique of law’s </w:t>
      </w:r>
      <w:r w:rsidR="00E67DA2">
        <w:rPr>
          <w:szCs w:val="24"/>
        </w:rPr>
        <w:t>‘</w:t>
      </w:r>
      <w:r>
        <w:rPr>
          <w:szCs w:val="24"/>
        </w:rPr>
        <w:t>public</w:t>
      </w:r>
      <w:r w:rsidR="00E67DA2">
        <w:rPr>
          <w:szCs w:val="24"/>
        </w:rPr>
        <w:t>’</w:t>
      </w:r>
      <w:proofErr w:type="gramStart"/>
      <w:r>
        <w:rPr>
          <w:szCs w:val="24"/>
        </w:rPr>
        <w:t>/</w:t>
      </w:r>
      <w:r w:rsidR="00E67DA2">
        <w:rPr>
          <w:szCs w:val="24"/>
        </w:rPr>
        <w:t>‘</w:t>
      </w:r>
      <w:proofErr w:type="gramEnd"/>
      <w:r>
        <w:rPr>
          <w:szCs w:val="24"/>
        </w:rPr>
        <w:t>private</w:t>
      </w:r>
      <w:r w:rsidR="00E67DA2">
        <w:rPr>
          <w:szCs w:val="24"/>
        </w:rPr>
        <w:t>’</w:t>
      </w:r>
      <w:r>
        <w:rPr>
          <w:szCs w:val="24"/>
        </w:rPr>
        <w:t xml:space="preserve"> distinction</w:t>
      </w:r>
      <w:r w:rsidR="002E33F2">
        <w:rPr>
          <w:szCs w:val="24"/>
        </w:rPr>
        <w:t>s</w:t>
      </w:r>
      <w:r>
        <w:rPr>
          <w:szCs w:val="24"/>
        </w:rPr>
        <w:t xml:space="preserve">, it is worth recalling what the </w:t>
      </w:r>
      <w:proofErr w:type="spellStart"/>
      <w:r w:rsidR="00706B97">
        <w:rPr>
          <w:szCs w:val="24"/>
        </w:rPr>
        <w:t>WfH</w:t>
      </w:r>
      <w:proofErr w:type="spellEnd"/>
      <w:r>
        <w:rPr>
          <w:szCs w:val="24"/>
        </w:rPr>
        <w:t xml:space="preserve"> campaigns offer feminist theory and praxis on this issue. In particular, </w:t>
      </w:r>
      <w:r w:rsidR="000E4BA4">
        <w:rPr>
          <w:szCs w:val="24"/>
        </w:rPr>
        <w:t xml:space="preserve">the </w:t>
      </w:r>
      <w:proofErr w:type="spellStart"/>
      <w:r w:rsidR="00706B97">
        <w:rPr>
          <w:szCs w:val="24"/>
        </w:rPr>
        <w:t>WfH</w:t>
      </w:r>
      <w:proofErr w:type="spellEnd"/>
      <w:r>
        <w:rPr>
          <w:szCs w:val="24"/>
        </w:rPr>
        <w:t xml:space="preserve"> manifestos </w:t>
      </w:r>
      <w:r w:rsidR="002E33F2">
        <w:rPr>
          <w:szCs w:val="24"/>
        </w:rPr>
        <w:t>offer a</w:t>
      </w:r>
      <w:r>
        <w:rPr>
          <w:szCs w:val="24"/>
        </w:rPr>
        <w:t xml:space="preserve"> cogent and critical historicization of how and why domains of ‘family’ and ‘market’ emerged </w:t>
      </w:r>
      <w:r w:rsidR="005748E7">
        <w:rPr>
          <w:szCs w:val="24"/>
        </w:rPr>
        <w:t xml:space="preserve">as distinct spheres </w:t>
      </w:r>
      <w:r>
        <w:rPr>
          <w:szCs w:val="24"/>
        </w:rPr>
        <w:t>with the advent of capitalism</w:t>
      </w:r>
      <w:r w:rsidR="005748E7">
        <w:rPr>
          <w:szCs w:val="24"/>
        </w:rPr>
        <w:t>. They also</w:t>
      </w:r>
      <w:r w:rsidR="00E67DA2">
        <w:rPr>
          <w:szCs w:val="24"/>
        </w:rPr>
        <w:t xml:space="preserve"> </w:t>
      </w:r>
      <w:r w:rsidR="005748E7">
        <w:rPr>
          <w:szCs w:val="24"/>
        </w:rPr>
        <w:t>p</w:t>
      </w:r>
      <w:r w:rsidR="004B477C">
        <w:rPr>
          <w:szCs w:val="24"/>
        </w:rPr>
        <w:t>rovide novel theorizations of the disciplinary functions of the modern nuclear ‘family’ under Fordism</w:t>
      </w:r>
      <w:r w:rsidR="00E67DA2">
        <w:rPr>
          <w:szCs w:val="24"/>
        </w:rPr>
        <w:t xml:space="preserve">. </w:t>
      </w:r>
      <w:r w:rsidR="00C644B4">
        <w:rPr>
          <w:szCs w:val="24"/>
        </w:rPr>
        <w:t xml:space="preserve">While the </w:t>
      </w:r>
      <w:r w:rsidR="00504C71">
        <w:rPr>
          <w:szCs w:val="24"/>
        </w:rPr>
        <w:t xml:space="preserve">political </w:t>
      </w:r>
      <w:r w:rsidR="00C644B4">
        <w:rPr>
          <w:szCs w:val="24"/>
        </w:rPr>
        <w:t xml:space="preserve">movement </w:t>
      </w:r>
      <w:r w:rsidR="000E4BA4">
        <w:rPr>
          <w:szCs w:val="24"/>
        </w:rPr>
        <w:t xml:space="preserve">itself </w:t>
      </w:r>
      <w:r w:rsidR="00504C71">
        <w:rPr>
          <w:szCs w:val="24"/>
        </w:rPr>
        <w:t>descended into</w:t>
      </w:r>
      <w:r w:rsidR="000E4BA4">
        <w:rPr>
          <w:szCs w:val="24"/>
        </w:rPr>
        <w:t xml:space="preserve"> </w:t>
      </w:r>
      <w:r w:rsidR="00C644B4" w:rsidRPr="00660876">
        <w:t>‘an ever more technical debate over Marx’s theory of value’</w:t>
      </w:r>
      <w:r w:rsidR="00C470BF">
        <w:t>,</w:t>
      </w:r>
      <w:r w:rsidR="00C644B4" w:rsidRPr="00804D6F">
        <w:rPr>
          <w:rStyle w:val="FootnoteReference"/>
        </w:rPr>
        <w:footnoteReference w:id="74"/>
      </w:r>
      <w:r w:rsidR="00C644B4">
        <w:t xml:space="preserve"> </w:t>
      </w:r>
      <w:r w:rsidR="00056483">
        <w:t xml:space="preserve">the manifestos’ </w:t>
      </w:r>
      <w:r w:rsidR="002E33F2">
        <w:rPr>
          <w:szCs w:val="24"/>
        </w:rPr>
        <w:t xml:space="preserve">core claim – that housework </w:t>
      </w:r>
      <w:r w:rsidR="002E33F2">
        <w:rPr>
          <w:i/>
          <w:iCs/>
          <w:szCs w:val="24"/>
        </w:rPr>
        <w:t xml:space="preserve">is work </w:t>
      </w:r>
      <w:r w:rsidR="002E33F2">
        <w:rPr>
          <w:szCs w:val="24"/>
        </w:rPr>
        <w:t xml:space="preserve">– </w:t>
      </w:r>
      <w:r w:rsidR="00504C71">
        <w:rPr>
          <w:szCs w:val="24"/>
        </w:rPr>
        <w:t>remains</w:t>
      </w:r>
      <w:r w:rsidR="002E33F2">
        <w:rPr>
          <w:szCs w:val="24"/>
        </w:rPr>
        <w:t xml:space="preserve"> fertile terrain for feminists to challenge the invisibility and non-value of reproductive labours more broadly conceived (going well beyond housework itself).</w:t>
      </w:r>
    </w:p>
    <w:p w14:paraId="5D4F7B58" w14:textId="77777777" w:rsidR="006D4158" w:rsidRDefault="006D4158" w:rsidP="008D6421">
      <w:pPr>
        <w:jc w:val="both"/>
        <w:rPr>
          <w:b/>
          <w:bCs/>
          <w:szCs w:val="24"/>
        </w:rPr>
      </w:pPr>
      <w:bookmarkStart w:id="0" w:name="_Hlk129290775"/>
    </w:p>
    <w:p w14:paraId="30F680FC" w14:textId="6E3DA90D" w:rsidR="003659F7" w:rsidRPr="00611BEF" w:rsidRDefault="00312D3B" w:rsidP="005F77B5">
      <w:pPr>
        <w:pStyle w:val="Heading2"/>
      </w:pPr>
      <w:r>
        <w:t>II</w:t>
      </w:r>
      <w:r w:rsidR="005F77B5">
        <w:t>I</w:t>
      </w:r>
      <w:r>
        <w:t xml:space="preserve">. </w:t>
      </w:r>
      <w:r w:rsidR="003A785F">
        <w:t>Only</w:t>
      </w:r>
      <w:r w:rsidR="00110AED" w:rsidRPr="00110AED">
        <w:t xml:space="preserve"> </w:t>
      </w:r>
      <w:r w:rsidR="00110AED" w:rsidRPr="0033341E">
        <w:t>housewives</w:t>
      </w:r>
      <w:r w:rsidR="00110AED" w:rsidRPr="00110AED">
        <w:t xml:space="preserve">? </w:t>
      </w:r>
      <w:r w:rsidR="0033341E">
        <w:t>The desire to answer the ‘Woman Question’ and l</w:t>
      </w:r>
      <w:r w:rsidR="00110AED" w:rsidRPr="00110AED">
        <w:t xml:space="preserve">imits </w:t>
      </w:r>
      <w:bookmarkEnd w:id="0"/>
      <w:r w:rsidR="008F458C">
        <w:t xml:space="preserve">in articulating </w:t>
      </w:r>
      <w:r w:rsidR="0033341E">
        <w:t>intersectional</w:t>
      </w:r>
      <w:r w:rsidR="008F458C">
        <w:t xml:space="preserve"> systems of oppression </w:t>
      </w:r>
    </w:p>
    <w:p w14:paraId="2C77D549" w14:textId="1D35870A" w:rsidR="00423E14" w:rsidRDefault="00E07353" w:rsidP="008D6421">
      <w:pPr>
        <w:jc w:val="both"/>
        <w:rPr>
          <w:szCs w:val="24"/>
        </w:rPr>
      </w:pPr>
      <w:r>
        <w:rPr>
          <w:i/>
          <w:iCs/>
          <w:szCs w:val="24"/>
        </w:rPr>
        <w:t xml:space="preserve">The Power of Women and the Subversion of the Community </w:t>
      </w:r>
      <w:r>
        <w:rPr>
          <w:szCs w:val="24"/>
        </w:rPr>
        <w:t>opens</w:t>
      </w:r>
      <w:r w:rsidR="00423E14">
        <w:rPr>
          <w:szCs w:val="24"/>
        </w:rPr>
        <w:t xml:space="preserve"> with the</w:t>
      </w:r>
      <w:r w:rsidR="004A1110">
        <w:rPr>
          <w:szCs w:val="24"/>
        </w:rPr>
        <w:t xml:space="preserve"> figure of the</w:t>
      </w:r>
      <w:r w:rsidR="00423E14">
        <w:rPr>
          <w:szCs w:val="24"/>
        </w:rPr>
        <w:t xml:space="preserve"> housewife </w:t>
      </w:r>
      <w:r>
        <w:rPr>
          <w:szCs w:val="24"/>
        </w:rPr>
        <w:t xml:space="preserve">unabashedly </w:t>
      </w:r>
      <w:r w:rsidR="00423E14">
        <w:rPr>
          <w:szCs w:val="24"/>
        </w:rPr>
        <w:t>front</w:t>
      </w:r>
      <w:r w:rsidR="00A641CD">
        <w:rPr>
          <w:szCs w:val="24"/>
        </w:rPr>
        <w:t>-</w:t>
      </w:r>
      <w:r w:rsidR="00423E14">
        <w:rPr>
          <w:szCs w:val="24"/>
        </w:rPr>
        <w:t>and</w:t>
      </w:r>
      <w:r w:rsidR="00A641CD">
        <w:rPr>
          <w:szCs w:val="24"/>
        </w:rPr>
        <w:t>-</w:t>
      </w:r>
      <w:r w:rsidR="00423E14">
        <w:rPr>
          <w:szCs w:val="24"/>
        </w:rPr>
        <w:t xml:space="preserve">centre. </w:t>
      </w:r>
      <w:r>
        <w:rPr>
          <w:szCs w:val="24"/>
        </w:rPr>
        <w:t xml:space="preserve">Dalla Costa </w:t>
      </w:r>
      <w:r w:rsidR="000E4BA4">
        <w:rPr>
          <w:szCs w:val="24"/>
        </w:rPr>
        <w:t xml:space="preserve">and James </w:t>
      </w:r>
      <w:r w:rsidR="00423E14">
        <w:rPr>
          <w:szCs w:val="24"/>
        </w:rPr>
        <w:t>begin</w:t>
      </w:r>
      <w:r w:rsidR="009D5966">
        <w:rPr>
          <w:szCs w:val="24"/>
        </w:rPr>
        <w:t>:</w:t>
      </w:r>
      <w:r w:rsidR="00423E14">
        <w:rPr>
          <w:szCs w:val="24"/>
        </w:rPr>
        <w:t xml:space="preserve"> </w:t>
      </w:r>
    </w:p>
    <w:p w14:paraId="6DBD3D85" w14:textId="2F0C90C9" w:rsidR="00810C22" w:rsidRDefault="00423E14" w:rsidP="008D6421">
      <w:pPr>
        <w:ind w:left="720"/>
        <w:jc w:val="both"/>
        <w:rPr>
          <w:szCs w:val="24"/>
        </w:rPr>
      </w:pPr>
      <w:r>
        <w:rPr>
          <w:szCs w:val="24"/>
        </w:rPr>
        <w:lastRenderedPageBreak/>
        <w:t>We place foremost in these pages the housewife as the central figure in this female role. We assume that all women are housewives and even those who work outside the home continue to be housewives. That is, on a world level, it is precisely what is particular to domestic work ... as quality of life and relationships which it generates, that determines a woman’s place where</w:t>
      </w:r>
      <w:r w:rsidR="00B75579">
        <w:rPr>
          <w:szCs w:val="24"/>
        </w:rPr>
        <w:t>ver</w:t>
      </w:r>
      <w:r>
        <w:rPr>
          <w:szCs w:val="24"/>
        </w:rPr>
        <w:t xml:space="preserve"> she is and to whichever class she belongs</w:t>
      </w:r>
      <w:r w:rsidR="009F2355">
        <w:rPr>
          <w:szCs w:val="24"/>
        </w:rPr>
        <w:t xml:space="preserve"> ... t</w:t>
      </w:r>
      <w:r w:rsidR="009F2355" w:rsidRPr="009F2355">
        <w:rPr>
          <w:szCs w:val="24"/>
        </w:rPr>
        <w:t>he role of the working class housewife, which we believe has been indispensable to capitalist production, is the determinant for the position of all other women.</w:t>
      </w:r>
      <w:r w:rsidRPr="00804D6F">
        <w:rPr>
          <w:rStyle w:val="FootnoteReference"/>
        </w:rPr>
        <w:footnoteReference w:id="75"/>
      </w:r>
    </w:p>
    <w:p w14:paraId="470206E4" w14:textId="29D5AE2E" w:rsidR="006360EA" w:rsidRDefault="00423E14" w:rsidP="008D6421">
      <w:pPr>
        <w:jc w:val="both"/>
        <w:rPr>
          <w:szCs w:val="24"/>
        </w:rPr>
      </w:pPr>
      <w:r>
        <w:rPr>
          <w:szCs w:val="24"/>
        </w:rPr>
        <w:t>Federici likewise</w:t>
      </w:r>
      <w:r w:rsidR="00A4007D">
        <w:rPr>
          <w:szCs w:val="24"/>
        </w:rPr>
        <w:t xml:space="preserve"> </w:t>
      </w:r>
      <w:r w:rsidR="00B6082C">
        <w:rPr>
          <w:szCs w:val="24"/>
        </w:rPr>
        <w:t>casts</w:t>
      </w:r>
      <w:r w:rsidR="00B75579">
        <w:rPr>
          <w:szCs w:val="24"/>
        </w:rPr>
        <w:t xml:space="preserve"> the</w:t>
      </w:r>
      <w:r>
        <w:rPr>
          <w:szCs w:val="24"/>
        </w:rPr>
        <w:t xml:space="preserve"> housewife</w:t>
      </w:r>
      <w:r w:rsidR="00A4007D">
        <w:rPr>
          <w:szCs w:val="24"/>
        </w:rPr>
        <w:t xml:space="preserve"> as</w:t>
      </w:r>
      <w:r w:rsidR="00B75579">
        <w:rPr>
          <w:szCs w:val="24"/>
        </w:rPr>
        <w:t xml:space="preserve"> </w:t>
      </w:r>
      <w:r w:rsidR="000E4BA4">
        <w:rPr>
          <w:szCs w:val="24"/>
        </w:rPr>
        <w:t>her</w:t>
      </w:r>
      <w:r w:rsidR="00F057D2">
        <w:rPr>
          <w:szCs w:val="24"/>
        </w:rPr>
        <w:t xml:space="preserve"> manifesto’s main</w:t>
      </w:r>
      <w:r w:rsidR="00B75579">
        <w:rPr>
          <w:szCs w:val="24"/>
        </w:rPr>
        <w:t xml:space="preserve"> protagonist</w:t>
      </w:r>
      <w:r>
        <w:rPr>
          <w:szCs w:val="24"/>
        </w:rPr>
        <w:t xml:space="preserve">, even though, </w:t>
      </w:r>
      <w:r w:rsidR="00B75579">
        <w:rPr>
          <w:szCs w:val="24"/>
        </w:rPr>
        <w:t xml:space="preserve">as </w:t>
      </w:r>
      <w:r w:rsidR="00E07353">
        <w:rPr>
          <w:szCs w:val="24"/>
        </w:rPr>
        <w:t>she points out,</w:t>
      </w:r>
      <w:r>
        <w:rPr>
          <w:szCs w:val="24"/>
        </w:rPr>
        <w:t xml:space="preserve"> ‘</w:t>
      </w:r>
      <w:r w:rsidRPr="00423E14">
        <w:rPr>
          <w:szCs w:val="24"/>
        </w:rPr>
        <w:t>identifying ourselves as housewives, a fate which we all agree, is, so to speak, worse than death</w:t>
      </w:r>
      <w:r>
        <w:rPr>
          <w:szCs w:val="24"/>
        </w:rPr>
        <w:t>’.</w:t>
      </w:r>
      <w:r w:rsidRPr="00804D6F">
        <w:rPr>
          <w:rStyle w:val="FootnoteReference"/>
        </w:rPr>
        <w:footnoteReference w:id="76"/>
      </w:r>
      <w:r>
        <w:rPr>
          <w:szCs w:val="24"/>
        </w:rPr>
        <w:t xml:space="preserve"> </w:t>
      </w:r>
      <w:r w:rsidR="00A4007D">
        <w:rPr>
          <w:szCs w:val="24"/>
        </w:rPr>
        <w:t>Federici</w:t>
      </w:r>
      <w:r>
        <w:rPr>
          <w:szCs w:val="24"/>
        </w:rPr>
        <w:t xml:space="preserve"> insists</w:t>
      </w:r>
      <w:r w:rsidR="006360EA">
        <w:rPr>
          <w:szCs w:val="24"/>
        </w:rPr>
        <w:t>, nonetheless,</w:t>
      </w:r>
      <w:r>
        <w:rPr>
          <w:szCs w:val="24"/>
        </w:rPr>
        <w:t xml:space="preserve"> that ‘</w:t>
      </w:r>
      <w:r w:rsidRPr="00423E14">
        <w:rPr>
          <w:szCs w:val="24"/>
        </w:rPr>
        <w:t>we are all housewives, we are all prostitutes, and we are all gay ... no matter where we are they can always count on more work from us</w:t>
      </w:r>
      <w:r>
        <w:rPr>
          <w:szCs w:val="24"/>
        </w:rPr>
        <w:t>’.</w:t>
      </w:r>
      <w:r w:rsidRPr="00804D6F">
        <w:rPr>
          <w:rStyle w:val="FootnoteReference"/>
        </w:rPr>
        <w:footnoteReference w:id="77"/>
      </w:r>
      <w:r>
        <w:rPr>
          <w:szCs w:val="24"/>
        </w:rPr>
        <w:t xml:space="preserve"> </w:t>
      </w:r>
    </w:p>
    <w:p w14:paraId="3C234988" w14:textId="7A34DE47" w:rsidR="00A4007D" w:rsidRDefault="006360EA" w:rsidP="008D6421">
      <w:pPr>
        <w:jc w:val="both"/>
        <w:rPr>
          <w:szCs w:val="24"/>
        </w:rPr>
      </w:pPr>
      <w:r>
        <w:rPr>
          <w:szCs w:val="24"/>
        </w:rPr>
        <w:t xml:space="preserve">The figure of the housewife </w:t>
      </w:r>
      <w:r w:rsidR="0003556C">
        <w:rPr>
          <w:szCs w:val="24"/>
        </w:rPr>
        <w:t>was, therefore,</w:t>
      </w:r>
      <w:r w:rsidR="005576CB">
        <w:rPr>
          <w:szCs w:val="24"/>
        </w:rPr>
        <w:t xml:space="preserve"> the</w:t>
      </w:r>
      <w:r w:rsidR="00E07353">
        <w:rPr>
          <w:szCs w:val="24"/>
        </w:rPr>
        <w:t xml:space="preserve"> </w:t>
      </w:r>
      <w:proofErr w:type="spellStart"/>
      <w:r w:rsidR="00706B97">
        <w:rPr>
          <w:szCs w:val="24"/>
        </w:rPr>
        <w:t>WfH</w:t>
      </w:r>
      <w:proofErr w:type="spellEnd"/>
      <w:r>
        <w:rPr>
          <w:szCs w:val="24"/>
        </w:rPr>
        <w:t xml:space="preserve"> manifestos</w:t>
      </w:r>
      <w:r w:rsidR="00EB010E">
        <w:rPr>
          <w:szCs w:val="24"/>
        </w:rPr>
        <w:t>’</w:t>
      </w:r>
      <w:r w:rsidR="00E07353">
        <w:rPr>
          <w:szCs w:val="24"/>
        </w:rPr>
        <w:t xml:space="preserve"> </w:t>
      </w:r>
      <w:r w:rsidR="00B6082C">
        <w:rPr>
          <w:szCs w:val="24"/>
        </w:rPr>
        <w:t>means</w:t>
      </w:r>
      <w:r w:rsidR="005576CB">
        <w:rPr>
          <w:szCs w:val="24"/>
        </w:rPr>
        <w:t xml:space="preserve"> to</w:t>
      </w:r>
      <w:r>
        <w:rPr>
          <w:szCs w:val="24"/>
        </w:rPr>
        <w:t xml:space="preserve"> ‘define and </w:t>
      </w:r>
      <w:proofErr w:type="spellStart"/>
      <w:r>
        <w:rPr>
          <w:szCs w:val="24"/>
        </w:rPr>
        <w:t>analyze</w:t>
      </w:r>
      <w:proofErr w:type="spellEnd"/>
      <w:r>
        <w:rPr>
          <w:szCs w:val="24"/>
        </w:rPr>
        <w:t xml:space="preserve"> the “Woman Question”’</w:t>
      </w:r>
      <w:r w:rsidRPr="006360EA">
        <w:rPr>
          <w:rStyle w:val="FootnoteReference"/>
          <w:szCs w:val="24"/>
        </w:rPr>
        <w:t xml:space="preserve"> </w:t>
      </w:r>
      <w:r w:rsidRPr="00804D6F">
        <w:rPr>
          <w:rStyle w:val="FootnoteReference"/>
        </w:rPr>
        <w:footnoteReference w:id="78"/>
      </w:r>
      <w:r w:rsidR="000E4BA4">
        <w:rPr>
          <w:szCs w:val="24"/>
        </w:rPr>
        <w:t xml:space="preserve"> </w:t>
      </w:r>
      <w:r w:rsidR="00E07353">
        <w:rPr>
          <w:szCs w:val="24"/>
        </w:rPr>
        <w:t xml:space="preserve">that </w:t>
      </w:r>
      <w:r w:rsidR="001C144B">
        <w:rPr>
          <w:szCs w:val="24"/>
        </w:rPr>
        <w:t>feminists of the day</w:t>
      </w:r>
      <w:r w:rsidR="009A12F8">
        <w:rPr>
          <w:szCs w:val="24"/>
        </w:rPr>
        <w:t xml:space="preserve"> had grappled with</w:t>
      </w:r>
      <w:r>
        <w:rPr>
          <w:szCs w:val="24"/>
        </w:rPr>
        <w:t>.</w:t>
      </w:r>
      <w:r w:rsidR="00210154">
        <w:rPr>
          <w:szCs w:val="24"/>
        </w:rPr>
        <w:t xml:space="preserve"> As Louise Toupin describes, ‘[a]t the time, neo-feminist activists, all trends combined, were eager to find a single source of oppression </w:t>
      </w:r>
      <w:r w:rsidR="00210154">
        <w:rPr>
          <w:i/>
          <w:iCs/>
          <w:szCs w:val="24"/>
        </w:rPr>
        <w:t>shared</w:t>
      </w:r>
      <w:r w:rsidR="00210154">
        <w:t xml:space="preserve"> by all women’.</w:t>
      </w:r>
      <w:r w:rsidR="00210154" w:rsidRPr="00804D6F">
        <w:rPr>
          <w:rStyle w:val="FootnoteReference"/>
        </w:rPr>
        <w:footnoteReference w:id="79"/>
      </w:r>
      <w:r w:rsidR="00210154">
        <w:t xml:space="preserve"> Feminists were on a ‘search for “origins”’ seeking to ‘</w:t>
      </w:r>
      <w:proofErr w:type="gramStart"/>
      <w:r w:rsidR="00210154">
        <w:t>identify[</w:t>
      </w:r>
      <w:proofErr w:type="gramEnd"/>
      <w:r w:rsidR="00210154">
        <w:t>] the specific “oppression”’.</w:t>
      </w:r>
      <w:r w:rsidR="00210154" w:rsidRPr="00210154">
        <w:rPr>
          <w:rStyle w:val="FootnoteReference"/>
        </w:rPr>
        <w:t xml:space="preserve"> </w:t>
      </w:r>
      <w:r w:rsidR="00210154" w:rsidRPr="00804D6F">
        <w:rPr>
          <w:rStyle w:val="FootnoteReference"/>
        </w:rPr>
        <w:footnoteReference w:id="80"/>
      </w:r>
      <w:r>
        <w:rPr>
          <w:szCs w:val="24"/>
        </w:rPr>
        <w:t xml:space="preserve"> </w:t>
      </w:r>
      <w:r w:rsidR="00611BEF">
        <w:rPr>
          <w:szCs w:val="24"/>
        </w:rPr>
        <w:t>The housewife figure</w:t>
      </w:r>
      <w:r w:rsidR="00210154">
        <w:rPr>
          <w:szCs w:val="24"/>
        </w:rPr>
        <w:t xml:space="preserve"> was the </w:t>
      </w:r>
      <w:proofErr w:type="spellStart"/>
      <w:r w:rsidR="00E03563">
        <w:rPr>
          <w:szCs w:val="24"/>
        </w:rPr>
        <w:t>WfH</w:t>
      </w:r>
      <w:proofErr w:type="spellEnd"/>
      <w:r w:rsidR="00210154">
        <w:rPr>
          <w:szCs w:val="24"/>
        </w:rPr>
        <w:t xml:space="preserve"> manifestos</w:t>
      </w:r>
      <w:r w:rsidR="00773FBE">
        <w:rPr>
          <w:szCs w:val="24"/>
        </w:rPr>
        <w:t>’</w:t>
      </w:r>
      <w:r w:rsidR="00210154">
        <w:rPr>
          <w:szCs w:val="24"/>
        </w:rPr>
        <w:t xml:space="preserve"> answer to this question. </w:t>
      </w:r>
      <w:r w:rsidR="006A5C8E">
        <w:rPr>
          <w:szCs w:val="24"/>
        </w:rPr>
        <w:t>The housewife</w:t>
      </w:r>
      <w:r w:rsidR="00210154">
        <w:rPr>
          <w:szCs w:val="24"/>
        </w:rPr>
        <w:t xml:space="preserve"> </w:t>
      </w:r>
      <w:r w:rsidR="005576CB">
        <w:rPr>
          <w:szCs w:val="24"/>
        </w:rPr>
        <w:t>enable</w:t>
      </w:r>
      <w:r w:rsidR="008A5B2E">
        <w:rPr>
          <w:szCs w:val="24"/>
        </w:rPr>
        <w:t>d</w:t>
      </w:r>
      <w:r w:rsidR="005576CB">
        <w:rPr>
          <w:szCs w:val="24"/>
        </w:rPr>
        <w:t xml:space="preserve"> the </w:t>
      </w:r>
      <w:r w:rsidR="00825EB4">
        <w:rPr>
          <w:szCs w:val="24"/>
        </w:rPr>
        <w:t>texts</w:t>
      </w:r>
      <w:r w:rsidR="005576CB">
        <w:rPr>
          <w:szCs w:val="24"/>
        </w:rPr>
        <w:t xml:space="preserve"> to adopt the</w:t>
      </w:r>
      <w:r w:rsidR="00E07353">
        <w:rPr>
          <w:szCs w:val="24"/>
        </w:rPr>
        <w:t xml:space="preserve"> </w:t>
      </w:r>
      <w:r w:rsidR="00611BEF">
        <w:rPr>
          <w:szCs w:val="24"/>
        </w:rPr>
        <w:t>‘sweeping “we” pronoun’</w:t>
      </w:r>
      <w:r w:rsidR="001602D4" w:rsidRPr="00804D6F">
        <w:rPr>
          <w:rStyle w:val="FootnoteReference"/>
        </w:rPr>
        <w:footnoteReference w:id="81"/>
      </w:r>
      <w:r w:rsidR="00611BEF">
        <w:rPr>
          <w:szCs w:val="24"/>
        </w:rPr>
        <w:t xml:space="preserve"> </w:t>
      </w:r>
      <w:r w:rsidR="00E07353">
        <w:rPr>
          <w:szCs w:val="24"/>
        </w:rPr>
        <w:t xml:space="preserve">typical of the </w:t>
      </w:r>
      <w:r w:rsidR="00825EB4">
        <w:rPr>
          <w:szCs w:val="24"/>
        </w:rPr>
        <w:t xml:space="preserve">manifesto </w:t>
      </w:r>
      <w:r w:rsidR="00E07353">
        <w:rPr>
          <w:szCs w:val="24"/>
        </w:rPr>
        <w:t>genre</w:t>
      </w:r>
      <w:r w:rsidR="005576CB">
        <w:rPr>
          <w:szCs w:val="24"/>
        </w:rPr>
        <w:t xml:space="preserve">. </w:t>
      </w:r>
      <w:r w:rsidR="006A5C8E">
        <w:rPr>
          <w:szCs w:val="24"/>
        </w:rPr>
        <w:t>The trope</w:t>
      </w:r>
      <w:r w:rsidR="005576CB">
        <w:rPr>
          <w:szCs w:val="24"/>
        </w:rPr>
        <w:t xml:space="preserve"> was a means to </w:t>
      </w:r>
      <w:r w:rsidR="00611BEF">
        <w:rPr>
          <w:szCs w:val="24"/>
        </w:rPr>
        <w:t xml:space="preserve">find </w:t>
      </w:r>
      <w:r w:rsidR="008A5B2E">
        <w:rPr>
          <w:szCs w:val="24"/>
        </w:rPr>
        <w:t>a</w:t>
      </w:r>
      <w:r w:rsidR="005576CB">
        <w:rPr>
          <w:szCs w:val="24"/>
        </w:rPr>
        <w:t xml:space="preserve"> collective</w:t>
      </w:r>
      <w:r w:rsidR="00611BEF">
        <w:rPr>
          <w:szCs w:val="24"/>
        </w:rPr>
        <w:t xml:space="preserve"> voice,</w:t>
      </w:r>
      <w:r w:rsidR="00B75579">
        <w:rPr>
          <w:szCs w:val="24"/>
        </w:rPr>
        <w:t xml:space="preserve"> </w:t>
      </w:r>
      <w:r w:rsidR="00562FCF">
        <w:rPr>
          <w:szCs w:val="24"/>
        </w:rPr>
        <w:t>speak to</w:t>
      </w:r>
      <w:r w:rsidR="00E07353">
        <w:rPr>
          <w:szCs w:val="24"/>
        </w:rPr>
        <w:t xml:space="preserve"> </w:t>
      </w:r>
      <w:r w:rsidR="00611BEF">
        <w:rPr>
          <w:szCs w:val="24"/>
        </w:rPr>
        <w:t>their audience</w:t>
      </w:r>
      <w:r w:rsidR="00E07353">
        <w:rPr>
          <w:szCs w:val="24"/>
        </w:rPr>
        <w:t>,</w:t>
      </w:r>
      <w:r w:rsidR="00611BEF">
        <w:rPr>
          <w:szCs w:val="24"/>
        </w:rPr>
        <w:t xml:space="preserve"> </w:t>
      </w:r>
      <w:r w:rsidR="009F2355">
        <w:rPr>
          <w:szCs w:val="24"/>
        </w:rPr>
        <w:t xml:space="preserve">generate new subjectivities, </w:t>
      </w:r>
      <w:r w:rsidR="008A5B2E">
        <w:rPr>
          <w:szCs w:val="24"/>
        </w:rPr>
        <w:t xml:space="preserve">locate </w:t>
      </w:r>
      <w:r w:rsidR="009F2355">
        <w:rPr>
          <w:szCs w:val="24"/>
        </w:rPr>
        <w:t xml:space="preserve">a place from which to make demands, </w:t>
      </w:r>
      <w:r w:rsidR="00567E8E">
        <w:rPr>
          <w:szCs w:val="24"/>
        </w:rPr>
        <w:t>a means to</w:t>
      </w:r>
      <w:r w:rsidR="004F01E3">
        <w:rPr>
          <w:szCs w:val="24"/>
        </w:rPr>
        <w:t xml:space="preserve"> unit</w:t>
      </w:r>
      <w:r w:rsidR="00B75579">
        <w:rPr>
          <w:szCs w:val="24"/>
        </w:rPr>
        <w:t>e</w:t>
      </w:r>
      <w:r w:rsidR="004F01E3">
        <w:rPr>
          <w:szCs w:val="24"/>
        </w:rPr>
        <w:t xml:space="preserve"> women</w:t>
      </w:r>
      <w:r w:rsidR="00B75579">
        <w:rPr>
          <w:szCs w:val="24"/>
        </w:rPr>
        <w:t xml:space="preserve"> as a collective</w:t>
      </w:r>
      <w:r w:rsidR="004F01E3">
        <w:rPr>
          <w:szCs w:val="24"/>
        </w:rPr>
        <w:t xml:space="preserve"> </w:t>
      </w:r>
      <w:r w:rsidR="00567E8E">
        <w:rPr>
          <w:szCs w:val="24"/>
        </w:rPr>
        <w:t>for</w:t>
      </w:r>
      <w:r w:rsidR="00B75579">
        <w:rPr>
          <w:szCs w:val="24"/>
        </w:rPr>
        <w:t xml:space="preserve"> coordinated</w:t>
      </w:r>
      <w:r w:rsidR="00611BEF">
        <w:rPr>
          <w:szCs w:val="24"/>
        </w:rPr>
        <w:t xml:space="preserve"> political action.</w:t>
      </w:r>
      <w:r w:rsidR="00825EB4">
        <w:rPr>
          <w:szCs w:val="24"/>
        </w:rPr>
        <w:t xml:space="preserve"> Nonetheless, the project never intended to bind its audience to the housewife identity – the bigger plan was to destroy it. As Cox and Federici argue, ‘Who is to say who are we? All we can find out now is who we are not, to the degree that through struggle we gain the power to break with capitalist identification’.</w:t>
      </w:r>
      <w:r w:rsidR="00825EB4" w:rsidRPr="00804D6F">
        <w:rPr>
          <w:rStyle w:val="FootnoteReference"/>
        </w:rPr>
        <w:footnoteReference w:id="82"/>
      </w:r>
      <w:r w:rsidR="00611BEF">
        <w:rPr>
          <w:szCs w:val="24"/>
        </w:rPr>
        <w:t xml:space="preserve"> </w:t>
      </w:r>
    </w:p>
    <w:p w14:paraId="19BCCF52" w14:textId="1E4C1CAC" w:rsidR="00B75579" w:rsidRDefault="00B6082C" w:rsidP="008D6421">
      <w:pPr>
        <w:jc w:val="both"/>
      </w:pPr>
      <w:r>
        <w:rPr>
          <w:szCs w:val="24"/>
        </w:rPr>
        <w:t xml:space="preserve">Yet the </w:t>
      </w:r>
      <w:r w:rsidR="00A4007D">
        <w:rPr>
          <w:szCs w:val="24"/>
        </w:rPr>
        <w:t xml:space="preserve">housewife protagonist was </w:t>
      </w:r>
      <w:r w:rsidR="008A5B2E">
        <w:rPr>
          <w:szCs w:val="24"/>
        </w:rPr>
        <w:t>sometimes alienating</w:t>
      </w:r>
      <w:r w:rsidR="004A1110">
        <w:rPr>
          <w:szCs w:val="24"/>
        </w:rPr>
        <w:t>, or confronting,</w:t>
      </w:r>
      <w:r w:rsidR="008A5B2E">
        <w:rPr>
          <w:szCs w:val="24"/>
        </w:rPr>
        <w:t xml:space="preserve"> even for</w:t>
      </w:r>
      <w:r w:rsidR="00A4007D">
        <w:rPr>
          <w:szCs w:val="24"/>
        </w:rPr>
        <w:t xml:space="preserve"> </w:t>
      </w:r>
      <w:r w:rsidR="008A5B2E">
        <w:rPr>
          <w:szCs w:val="24"/>
        </w:rPr>
        <w:t>t</w:t>
      </w:r>
      <w:r w:rsidR="00A4007D">
        <w:rPr>
          <w:szCs w:val="24"/>
        </w:rPr>
        <w:t xml:space="preserve">heir contemporary audience. Federici concedes </w:t>
      </w:r>
      <w:r w:rsidR="00562FCF">
        <w:rPr>
          <w:szCs w:val="24"/>
        </w:rPr>
        <w:t>that many</w:t>
      </w:r>
      <w:r w:rsidR="00A4007D">
        <w:rPr>
          <w:szCs w:val="24"/>
        </w:rPr>
        <w:t xml:space="preserve"> women of the day did not want to identify as housewives: ‘[u]unfortunately, many women – particularly single women – are afraid ... of identifying even for a second with the housew</w:t>
      </w:r>
      <w:r w:rsidR="00562FCF">
        <w:rPr>
          <w:szCs w:val="24"/>
        </w:rPr>
        <w:t>ife</w:t>
      </w:r>
      <w:r w:rsidR="00A4007D">
        <w:rPr>
          <w:szCs w:val="24"/>
        </w:rPr>
        <w:t xml:space="preserve">. They know it is </w:t>
      </w:r>
      <w:r w:rsidR="004E467B">
        <w:rPr>
          <w:szCs w:val="24"/>
        </w:rPr>
        <w:t xml:space="preserve">the </w:t>
      </w:r>
      <w:r w:rsidR="00A4007D">
        <w:rPr>
          <w:szCs w:val="24"/>
        </w:rPr>
        <w:t>most powerless position in society and so they do not want to realise that they are housewives too’.</w:t>
      </w:r>
      <w:r w:rsidR="00A4007D" w:rsidRPr="00804D6F">
        <w:rPr>
          <w:rStyle w:val="FootnoteReference"/>
        </w:rPr>
        <w:footnoteReference w:id="83"/>
      </w:r>
      <w:r w:rsidR="00A4007D">
        <w:rPr>
          <w:szCs w:val="24"/>
        </w:rPr>
        <w:t xml:space="preserve"> Critics </w:t>
      </w:r>
      <w:r w:rsidR="006A5C8E">
        <w:rPr>
          <w:szCs w:val="24"/>
        </w:rPr>
        <w:t xml:space="preserve">quickly </w:t>
      </w:r>
      <w:r w:rsidR="00A4007D">
        <w:rPr>
          <w:szCs w:val="24"/>
        </w:rPr>
        <w:t xml:space="preserve">objected to </w:t>
      </w:r>
      <w:r w:rsidR="0003556C">
        <w:rPr>
          <w:szCs w:val="24"/>
        </w:rPr>
        <w:t>such a</w:t>
      </w:r>
      <w:r w:rsidR="00A4007D">
        <w:rPr>
          <w:szCs w:val="24"/>
        </w:rPr>
        <w:t xml:space="preserve"> sweeping suggestion that the housewife </w:t>
      </w:r>
      <w:r w:rsidR="004A1110">
        <w:rPr>
          <w:szCs w:val="24"/>
        </w:rPr>
        <w:t>could be said to represent</w:t>
      </w:r>
      <w:r w:rsidR="00A4007D">
        <w:rPr>
          <w:szCs w:val="24"/>
        </w:rPr>
        <w:t xml:space="preserve"> the voice</w:t>
      </w:r>
      <w:r w:rsidR="004A1110">
        <w:rPr>
          <w:szCs w:val="24"/>
        </w:rPr>
        <w:t>, positionality</w:t>
      </w:r>
      <w:r w:rsidR="00A4007D">
        <w:rPr>
          <w:szCs w:val="24"/>
        </w:rPr>
        <w:t xml:space="preserve"> and common experience of </w:t>
      </w:r>
      <w:r w:rsidR="00A4007D" w:rsidRPr="006A5C8E">
        <w:rPr>
          <w:i/>
          <w:iCs/>
          <w:szCs w:val="24"/>
        </w:rPr>
        <w:t>all women</w:t>
      </w:r>
      <w:r w:rsidR="00A4007D">
        <w:rPr>
          <w:szCs w:val="24"/>
        </w:rPr>
        <w:t xml:space="preserve">. As Angela Davis emphasized, writing in 1981, </w:t>
      </w:r>
      <w:r w:rsidR="00A4007D" w:rsidRPr="00403475">
        <w:rPr>
          <w:rFonts w:cstheme="minorHAnsi"/>
        </w:rPr>
        <w:t>‘[</w:t>
      </w:r>
      <w:proofErr w:type="spellStart"/>
      <w:r w:rsidR="00A4007D" w:rsidRPr="00403475">
        <w:rPr>
          <w:rFonts w:cstheme="minorHAnsi"/>
        </w:rPr>
        <w:t>i</w:t>
      </w:r>
      <w:proofErr w:type="spellEnd"/>
      <w:r w:rsidR="00A4007D" w:rsidRPr="00403475">
        <w:rPr>
          <w:rFonts w:cstheme="minorHAnsi"/>
        </w:rPr>
        <w:t xml:space="preserve">]n the United States, women of </w:t>
      </w:r>
      <w:proofErr w:type="spellStart"/>
      <w:r w:rsidR="00A4007D" w:rsidRPr="00403475">
        <w:rPr>
          <w:rFonts w:cstheme="minorHAnsi"/>
        </w:rPr>
        <w:t>color</w:t>
      </w:r>
      <w:proofErr w:type="spellEnd"/>
      <w:r w:rsidR="00A4007D" w:rsidRPr="00403475">
        <w:rPr>
          <w:rFonts w:cstheme="minorHAnsi"/>
        </w:rPr>
        <w:t xml:space="preserve"> – and especially Black women – have been receiving wages for housework for untold decades’</w:t>
      </w:r>
      <w:r w:rsidR="00A4007D">
        <w:rPr>
          <w:rFonts w:cstheme="minorHAnsi"/>
        </w:rPr>
        <w:t>.</w:t>
      </w:r>
      <w:r w:rsidR="00A4007D" w:rsidRPr="00804D6F">
        <w:rPr>
          <w:rStyle w:val="FootnoteReference"/>
        </w:rPr>
        <w:footnoteReference w:id="84"/>
      </w:r>
      <w:r w:rsidR="009F2355">
        <w:t xml:space="preserve"> </w:t>
      </w:r>
    </w:p>
    <w:p w14:paraId="5D57720A" w14:textId="6D7616A5" w:rsidR="008A5B2E" w:rsidRPr="008A5B2E" w:rsidRDefault="008A5B2E" w:rsidP="008D6421">
      <w:pPr>
        <w:jc w:val="both"/>
        <w:rPr>
          <w:szCs w:val="24"/>
        </w:rPr>
      </w:pPr>
      <w:r>
        <w:rPr>
          <w:szCs w:val="24"/>
        </w:rPr>
        <w:t xml:space="preserve">How are we to receive this </w:t>
      </w:r>
      <w:r w:rsidR="004C7C4C">
        <w:rPr>
          <w:szCs w:val="24"/>
        </w:rPr>
        <w:t xml:space="preserve">divisive </w:t>
      </w:r>
      <w:r>
        <w:rPr>
          <w:szCs w:val="24"/>
        </w:rPr>
        <w:t xml:space="preserve">figure of the housewife today? With the far-reaching transformations to the post-Fordist sexual contract, the manifestos’ figure of the housewife strikes a contemporary </w:t>
      </w:r>
      <w:r w:rsidR="000078B0">
        <w:rPr>
          <w:szCs w:val="24"/>
        </w:rPr>
        <w:t xml:space="preserve">feminist </w:t>
      </w:r>
      <w:r>
        <w:rPr>
          <w:szCs w:val="24"/>
        </w:rPr>
        <w:t xml:space="preserve">reader as jarringly antiquated. With the widespread transition to </w:t>
      </w:r>
      <w:r w:rsidR="004416C4">
        <w:rPr>
          <w:szCs w:val="24"/>
        </w:rPr>
        <w:t>an adult</w:t>
      </w:r>
      <w:r>
        <w:rPr>
          <w:szCs w:val="24"/>
        </w:rPr>
        <w:t xml:space="preserve"> model of employment, the stay-at-home housewife without any attachment to the paid workforce </w:t>
      </w:r>
      <w:r>
        <w:rPr>
          <w:szCs w:val="24"/>
        </w:rPr>
        <w:lastRenderedPageBreak/>
        <w:t xml:space="preserve">is </w:t>
      </w:r>
      <w:r w:rsidR="000E4BA4">
        <w:rPr>
          <w:szCs w:val="24"/>
        </w:rPr>
        <w:t>now, of course,</w:t>
      </w:r>
      <w:r>
        <w:rPr>
          <w:szCs w:val="24"/>
        </w:rPr>
        <w:t xml:space="preserve"> an anomaly rather than </w:t>
      </w:r>
      <w:r w:rsidR="000078B0">
        <w:rPr>
          <w:szCs w:val="24"/>
        </w:rPr>
        <w:t>a</w:t>
      </w:r>
      <w:r>
        <w:rPr>
          <w:szCs w:val="24"/>
        </w:rPr>
        <w:t xml:space="preserve"> norm.</w:t>
      </w:r>
      <w:r w:rsidRPr="00804D6F">
        <w:rPr>
          <w:rStyle w:val="FootnoteReference"/>
        </w:rPr>
        <w:footnoteReference w:id="85"/>
      </w:r>
      <w:r>
        <w:rPr>
          <w:szCs w:val="24"/>
        </w:rPr>
        <w:t xml:space="preserve"> Indeed, even at the peak of Fordis</w:t>
      </w:r>
      <w:r w:rsidR="000078B0">
        <w:rPr>
          <w:szCs w:val="24"/>
        </w:rPr>
        <w:t>t capitalism</w:t>
      </w:r>
      <w:r w:rsidR="004A1110">
        <w:rPr>
          <w:szCs w:val="24"/>
        </w:rPr>
        <w:t xml:space="preserve"> – which </w:t>
      </w:r>
      <w:r w:rsidR="006A5C8E">
        <w:rPr>
          <w:szCs w:val="24"/>
        </w:rPr>
        <w:t>even the</w:t>
      </w:r>
      <w:r w:rsidR="000078B0">
        <w:rPr>
          <w:szCs w:val="24"/>
        </w:rPr>
        <w:t xml:space="preserve"> manifesto</w:t>
      </w:r>
      <w:r w:rsidR="006A5C8E">
        <w:rPr>
          <w:szCs w:val="24"/>
        </w:rPr>
        <w:t>s</w:t>
      </w:r>
      <w:r w:rsidR="004A1110">
        <w:rPr>
          <w:szCs w:val="24"/>
        </w:rPr>
        <w:t xml:space="preserve"> note through the references to working class women’s participation in paid work – </w:t>
      </w:r>
      <w:r>
        <w:rPr>
          <w:szCs w:val="24"/>
        </w:rPr>
        <w:t>the</w:t>
      </w:r>
      <w:r w:rsidRPr="00A4007D">
        <w:rPr>
          <w:szCs w:val="24"/>
        </w:rPr>
        <w:t xml:space="preserve"> figure of the full-time housewife was</w:t>
      </w:r>
      <w:r>
        <w:rPr>
          <w:szCs w:val="24"/>
        </w:rPr>
        <w:t xml:space="preserve"> </w:t>
      </w:r>
      <w:r w:rsidRPr="00A4007D">
        <w:rPr>
          <w:szCs w:val="24"/>
        </w:rPr>
        <w:t>more an ideological fantasy</w:t>
      </w:r>
      <w:r>
        <w:rPr>
          <w:szCs w:val="24"/>
        </w:rPr>
        <w:t xml:space="preserve"> </w:t>
      </w:r>
      <w:r w:rsidRPr="00A4007D">
        <w:rPr>
          <w:szCs w:val="24"/>
        </w:rPr>
        <w:t>and disciplinary tool rather than a matter of steady empirical fact.</w:t>
      </w:r>
      <w:r w:rsidRPr="00804D6F">
        <w:rPr>
          <w:rStyle w:val="FootnoteReference"/>
        </w:rPr>
        <w:footnoteReference w:id="86"/>
      </w:r>
      <w:r w:rsidRPr="00A4007D">
        <w:rPr>
          <w:szCs w:val="24"/>
        </w:rPr>
        <w:t xml:space="preserve"> </w:t>
      </w:r>
    </w:p>
    <w:p w14:paraId="5E0E33CE" w14:textId="326404E2" w:rsidR="005129F4" w:rsidRDefault="005129F4" w:rsidP="008D6421">
      <w:pPr>
        <w:jc w:val="both"/>
        <w:rPr>
          <w:szCs w:val="24"/>
        </w:rPr>
      </w:pPr>
      <w:r>
        <w:rPr>
          <w:szCs w:val="24"/>
        </w:rPr>
        <w:t>In</w:t>
      </w:r>
      <w:r w:rsidR="0003556C">
        <w:rPr>
          <w:szCs w:val="24"/>
        </w:rPr>
        <w:t xml:space="preserve"> a</w:t>
      </w:r>
      <w:r w:rsidR="00AE64ED">
        <w:rPr>
          <w:szCs w:val="24"/>
        </w:rPr>
        <w:t xml:space="preserve"> </w:t>
      </w:r>
      <w:r w:rsidR="009C46AD">
        <w:rPr>
          <w:szCs w:val="24"/>
        </w:rPr>
        <w:t xml:space="preserve">generous </w:t>
      </w:r>
      <w:r w:rsidR="00AE64ED">
        <w:rPr>
          <w:szCs w:val="24"/>
        </w:rPr>
        <w:t xml:space="preserve">and reparative </w:t>
      </w:r>
      <w:r w:rsidR="009C46AD">
        <w:rPr>
          <w:szCs w:val="24"/>
        </w:rPr>
        <w:t xml:space="preserve">reading of the </w:t>
      </w:r>
      <w:r w:rsidR="003A5B78">
        <w:rPr>
          <w:szCs w:val="24"/>
        </w:rPr>
        <w:t xml:space="preserve">manifestos, however, </w:t>
      </w:r>
      <w:r w:rsidR="0003556C">
        <w:rPr>
          <w:szCs w:val="24"/>
        </w:rPr>
        <w:t>the</w:t>
      </w:r>
      <w:r w:rsidR="00AE64ED">
        <w:rPr>
          <w:szCs w:val="24"/>
        </w:rPr>
        <w:t xml:space="preserve"> housewife </w:t>
      </w:r>
      <w:r w:rsidR="0003556C">
        <w:rPr>
          <w:szCs w:val="24"/>
        </w:rPr>
        <w:t xml:space="preserve">emerges </w:t>
      </w:r>
      <w:r w:rsidR="00AE64ED">
        <w:rPr>
          <w:szCs w:val="24"/>
        </w:rPr>
        <w:t>not (just) as a literal class</w:t>
      </w:r>
      <w:r w:rsidR="00E03563">
        <w:rPr>
          <w:szCs w:val="24"/>
        </w:rPr>
        <w:t xml:space="preserve"> or social</w:t>
      </w:r>
      <w:r w:rsidR="00AE64ED">
        <w:rPr>
          <w:szCs w:val="24"/>
        </w:rPr>
        <w:t xml:space="preserve"> position</w:t>
      </w:r>
      <w:r w:rsidR="008A5B2E">
        <w:rPr>
          <w:szCs w:val="24"/>
        </w:rPr>
        <w:t xml:space="preserve"> or </w:t>
      </w:r>
      <w:r w:rsidR="004A1110">
        <w:rPr>
          <w:szCs w:val="24"/>
        </w:rPr>
        <w:t xml:space="preserve">as an assertion of </w:t>
      </w:r>
      <w:r w:rsidR="008A5B2E">
        <w:rPr>
          <w:szCs w:val="24"/>
        </w:rPr>
        <w:t>empirical fact</w:t>
      </w:r>
      <w:r w:rsidR="00E03563">
        <w:rPr>
          <w:szCs w:val="24"/>
        </w:rPr>
        <w:t>.</w:t>
      </w:r>
      <w:r w:rsidR="00AE64ED">
        <w:rPr>
          <w:szCs w:val="24"/>
        </w:rPr>
        <w:t xml:space="preserve"> </w:t>
      </w:r>
      <w:r w:rsidR="00E03563">
        <w:rPr>
          <w:szCs w:val="24"/>
        </w:rPr>
        <w:t xml:space="preserve">It is </w:t>
      </w:r>
      <w:r w:rsidR="00AE64ED">
        <w:rPr>
          <w:szCs w:val="24"/>
        </w:rPr>
        <w:t>also an organizing motif and heuristic device</w:t>
      </w:r>
      <w:r>
        <w:rPr>
          <w:szCs w:val="24"/>
        </w:rPr>
        <w:t>. It is the manifestos’ means</w:t>
      </w:r>
      <w:r w:rsidR="00AE64ED">
        <w:rPr>
          <w:szCs w:val="24"/>
        </w:rPr>
        <w:t xml:space="preserve"> to explain </w:t>
      </w:r>
      <w:r w:rsidR="008A5B2E">
        <w:rPr>
          <w:szCs w:val="24"/>
        </w:rPr>
        <w:t>a mixed social and economic</w:t>
      </w:r>
      <w:r w:rsidR="00AE64ED">
        <w:rPr>
          <w:szCs w:val="24"/>
        </w:rPr>
        <w:t xml:space="preserve"> process by which reproductive labour h</w:t>
      </w:r>
      <w:r w:rsidR="0003556C">
        <w:rPr>
          <w:szCs w:val="24"/>
        </w:rPr>
        <w:t>as been made invisible and non-work under capitalism</w:t>
      </w:r>
      <w:r w:rsidR="00084DDF">
        <w:rPr>
          <w:szCs w:val="24"/>
        </w:rPr>
        <w:t>,</w:t>
      </w:r>
      <w:r w:rsidR="008A5B2E">
        <w:rPr>
          <w:szCs w:val="24"/>
        </w:rPr>
        <w:t xml:space="preserve"> which could be linked to the general disadvantage of women in society</w:t>
      </w:r>
      <w:r w:rsidR="0003556C">
        <w:rPr>
          <w:szCs w:val="24"/>
        </w:rPr>
        <w:t xml:space="preserve">. As Weeks </w:t>
      </w:r>
      <w:r w:rsidR="006A5C8E">
        <w:rPr>
          <w:szCs w:val="24"/>
        </w:rPr>
        <w:t>explains</w:t>
      </w:r>
      <w:r w:rsidR="0003556C">
        <w:rPr>
          <w:szCs w:val="24"/>
        </w:rPr>
        <w:t xml:space="preserve">: </w:t>
      </w:r>
    </w:p>
    <w:p w14:paraId="6E303913" w14:textId="5F9CCCFD" w:rsidR="00392C6A" w:rsidRDefault="005129F4" w:rsidP="008D6421">
      <w:pPr>
        <w:ind w:left="720"/>
        <w:jc w:val="both"/>
        <w:rPr>
          <w:szCs w:val="24"/>
        </w:rPr>
      </w:pPr>
      <w:r>
        <w:rPr>
          <w:szCs w:val="24"/>
        </w:rPr>
        <w:t>T</w:t>
      </w:r>
      <w:r w:rsidR="0003556C">
        <w:rPr>
          <w:szCs w:val="24"/>
        </w:rPr>
        <w:t xml:space="preserve">hey did not mean that all women were unwaged housewives and mothers; rather, they seemed to mean that the gender division of domestic </w:t>
      </w:r>
      <w:proofErr w:type="spellStart"/>
      <w:r w:rsidR="0003556C">
        <w:rPr>
          <w:szCs w:val="24"/>
        </w:rPr>
        <w:t>labor</w:t>
      </w:r>
      <w:proofErr w:type="spellEnd"/>
      <w:r w:rsidR="0003556C">
        <w:rPr>
          <w:szCs w:val="24"/>
        </w:rPr>
        <w:t>, exemplified by the figure of the housewife, was fundamental to the production of gender difference and hierarchy; it was more like a shared condition or context that touched all women’s lives directly or indirectly.</w:t>
      </w:r>
      <w:r w:rsidR="0003556C" w:rsidRPr="00804D6F">
        <w:rPr>
          <w:rStyle w:val="FootnoteReference"/>
        </w:rPr>
        <w:footnoteReference w:id="87"/>
      </w:r>
    </w:p>
    <w:p w14:paraId="3BF4F55D" w14:textId="4ED8A652" w:rsidR="00AA4C9A" w:rsidRDefault="008A5B2E" w:rsidP="008D6421">
      <w:pPr>
        <w:jc w:val="both"/>
      </w:pPr>
      <w:r w:rsidRPr="000516EE">
        <w:t>Thus</w:t>
      </w:r>
      <w:r w:rsidR="00951B73">
        <w:t>,</w:t>
      </w:r>
      <w:r w:rsidRPr="000516EE">
        <w:t xml:space="preserve"> the figure of the housewif</w:t>
      </w:r>
      <w:r w:rsidR="00014979">
        <w:t xml:space="preserve">e, </w:t>
      </w:r>
      <w:r w:rsidR="00F7026A">
        <w:t>interpreted</w:t>
      </w:r>
      <w:r w:rsidR="00014979">
        <w:t xml:space="preserve"> </w:t>
      </w:r>
      <w:r w:rsidR="00F7026A">
        <w:t>in this way</w:t>
      </w:r>
      <w:r w:rsidR="00014979">
        <w:t xml:space="preserve">, </w:t>
      </w:r>
      <w:r w:rsidR="00F7026A">
        <w:t>can be seen as</w:t>
      </w:r>
      <w:r w:rsidR="00014979">
        <w:t xml:space="preserve"> more than a </w:t>
      </w:r>
      <w:r w:rsidR="00F7026A">
        <w:t xml:space="preserve">thin </w:t>
      </w:r>
      <w:r w:rsidR="00014979">
        <w:t xml:space="preserve">invocation of the literal position of all </w:t>
      </w:r>
      <w:r w:rsidR="00697B60">
        <w:t>women</w:t>
      </w:r>
      <w:r w:rsidR="00F7026A">
        <w:t>.</w:t>
      </w:r>
      <w:r w:rsidRPr="000516EE">
        <w:t xml:space="preserve"> </w:t>
      </w:r>
      <w:r w:rsidR="00A14C21">
        <w:t>More substantively</w:t>
      </w:r>
      <w:r w:rsidR="00F7026A">
        <w:t>,</w:t>
      </w:r>
      <w:r w:rsidR="00A14C21">
        <w:t xml:space="preserve"> at an analytical level,</w:t>
      </w:r>
      <w:r w:rsidR="00F7026A">
        <w:t xml:space="preserve"> the housewife is used </w:t>
      </w:r>
      <w:r w:rsidR="00081C9B">
        <w:t xml:space="preserve">as </w:t>
      </w:r>
      <w:r w:rsidR="00F7026A">
        <w:t>an</w:t>
      </w:r>
      <w:r w:rsidR="00975AF0">
        <w:t xml:space="preserve"> organizing</w:t>
      </w:r>
      <w:r w:rsidRPr="000516EE">
        <w:t xml:space="preserve"> </w:t>
      </w:r>
      <w:r w:rsidR="00975AF0">
        <w:t>tool an</w:t>
      </w:r>
      <w:r w:rsidR="00014979">
        <w:t>d</w:t>
      </w:r>
      <w:r w:rsidR="00975AF0">
        <w:t xml:space="preserve"> a </w:t>
      </w:r>
      <w:r w:rsidRPr="000516EE">
        <w:t xml:space="preserve">heuristic device </w:t>
      </w:r>
      <w:r w:rsidR="00975AF0">
        <w:t>seeking to</w:t>
      </w:r>
      <w:r w:rsidRPr="000516EE">
        <w:t xml:space="preserve"> </w:t>
      </w:r>
      <w:r w:rsidR="000516EE">
        <w:t>make visible</w:t>
      </w:r>
      <w:r w:rsidRPr="000516EE">
        <w:t xml:space="preserve"> the processes </w:t>
      </w:r>
      <w:r w:rsidR="0044387D">
        <w:t xml:space="preserve">by which reproductive labour has been devalued. </w:t>
      </w:r>
      <w:r w:rsidRPr="000516EE">
        <w:t xml:space="preserve">Nonetheless, </w:t>
      </w:r>
      <w:r w:rsidR="00F7026A">
        <w:t xml:space="preserve">the potency </w:t>
      </w:r>
      <w:r w:rsidR="00A14C21">
        <w:t xml:space="preserve">and exuberance </w:t>
      </w:r>
      <w:r w:rsidR="00F7026A">
        <w:t>of the housewife figure across the</w:t>
      </w:r>
      <w:r w:rsidR="00A14C21">
        <w:t xml:space="preserve"> pages of</w:t>
      </w:r>
      <w:r w:rsidR="00F7026A">
        <w:t xml:space="preserve"> </w:t>
      </w:r>
      <w:r w:rsidR="00081C9B">
        <w:t xml:space="preserve">the </w:t>
      </w:r>
      <w:r w:rsidR="00F7026A">
        <w:t>manifesto</w:t>
      </w:r>
      <w:r w:rsidR="00081C9B">
        <w:t>s</w:t>
      </w:r>
      <w:r w:rsidR="00BE4678">
        <w:t xml:space="preserve"> is hard to ignore – and it </w:t>
      </w:r>
      <w:r w:rsidR="00F7026A">
        <w:t>draws our attention to the half-century that has</w:t>
      </w:r>
      <w:r w:rsidR="00A14C21">
        <w:t xml:space="preserve"> </w:t>
      </w:r>
      <w:r w:rsidR="00F7026A">
        <w:t xml:space="preserve">elapsed between </w:t>
      </w:r>
      <w:r w:rsidR="00A14C21">
        <w:t xml:space="preserve">the time </w:t>
      </w:r>
      <w:r w:rsidR="00F5020D">
        <w:t xml:space="preserve">they were </w:t>
      </w:r>
      <w:r w:rsidR="00F7026A">
        <w:t>writ</w:t>
      </w:r>
      <w:r w:rsidR="00F5020D">
        <w:t>ten</w:t>
      </w:r>
      <w:r w:rsidR="00F7026A">
        <w:t xml:space="preserve"> and </w:t>
      </w:r>
      <w:r w:rsidR="00F5020D">
        <w:t>their</w:t>
      </w:r>
      <w:r w:rsidR="00475893">
        <w:t xml:space="preserve"> </w:t>
      </w:r>
      <w:r w:rsidR="00A14C21">
        <w:t>twenty-first century</w:t>
      </w:r>
      <w:r w:rsidR="00F7026A">
        <w:t xml:space="preserve"> reader</w:t>
      </w:r>
      <w:r w:rsidR="00F5020D">
        <w:t>s</w:t>
      </w:r>
      <w:r w:rsidR="004A1110">
        <w:t xml:space="preserve">. </w:t>
      </w:r>
      <w:r w:rsidR="00E03563">
        <w:t>L</w:t>
      </w:r>
      <w:r w:rsidR="00697B60">
        <w:t xml:space="preserve">ike their contemporaries, </w:t>
      </w:r>
      <w:r w:rsidR="00E03563">
        <w:t xml:space="preserve">these </w:t>
      </w:r>
      <w:r w:rsidR="00697B60">
        <w:t>feminist</w:t>
      </w:r>
      <w:r w:rsidR="004A1110">
        <w:t xml:space="preserve">-activists </w:t>
      </w:r>
      <w:r w:rsidR="00697B60">
        <w:t>were on a hunt for a singular root cause analysis of women’s oppression</w:t>
      </w:r>
      <w:r w:rsidR="004A1110">
        <w:t xml:space="preserve">, an origin story, a </w:t>
      </w:r>
      <w:r w:rsidR="001C144B">
        <w:t>unifying thread.</w:t>
      </w:r>
      <w:r w:rsidR="00A14C21">
        <w:t xml:space="preserve"> These writings were, clearly</w:t>
      </w:r>
      <w:r w:rsidR="000F2673">
        <w:t>,</w:t>
      </w:r>
      <w:r w:rsidR="00A14C21">
        <w:t xml:space="preserve"> then, still a product of their time.</w:t>
      </w:r>
      <w:r w:rsidR="001C144B">
        <w:t xml:space="preserve"> </w:t>
      </w:r>
      <w:r w:rsidR="00F7026A">
        <w:t>L</w:t>
      </w:r>
      <w:r w:rsidR="001C144B">
        <w:t>ike</w:t>
      </w:r>
      <w:r w:rsidR="00FA2837">
        <w:t xml:space="preserve"> other</w:t>
      </w:r>
      <w:r w:rsidR="001C144B">
        <w:t xml:space="preserve"> feminist </w:t>
      </w:r>
      <w:r w:rsidR="00AA4C9A">
        <w:t>work</w:t>
      </w:r>
      <w:r w:rsidR="001C144B">
        <w:t xml:space="preserve"> of </w:t>
      </w:r>
      <w:r w:rsidR="00F7026A">
        <w:t>the 1970s</w:t>
      </w:r>
      <w:r w:rsidR="001C144B">
        <w:t xml:space="preserve">, </w:t>
      </w:r>
      <w:r w:rsidR="00FA2837">
        <w:t>the</w:t>
      </w:r>
      <w:r w:rsidR="001C144B">
        <w:t xml:space="preserve"> manifestos </w:t>
      </w:r>
      <w:r w:rsidR="00A14C21">
        <w:t>displayed</w:t>
      </w:r>
      <w:r w:rsidR="00F7026A">
        <w:t xml:space="preserve"> </w:t>
      </w:r>
      <w:r w:rsidR="00A14C21">
        <w:t>t</w:t>
      </w:r>
      <w:r w:rsidR="00F7026A">
        <w:t>endencies to make</w:t>
      </w:r>
      <w:r w:rsidR="00AA4C9A">
        <w:t xml:space="preserve"> </w:t>
      </w:r>
      <w:r w:rsidR="001C144B">
        <w:t>sweeping universal claims</w:t>
      </w:r>
      <w:r w:rsidR="00F7026A">
        <w:t xml:space="preserve"> (</w:t>
      </w:r>
      <w:r w:rsidR="000F2673">
        <w:t>‘</w:t>
      </w:r>
      <w:r w:rsidR="00F7026A">
        <w:t>we are all housewives!</w:t>
      </w:r>
      <w:r w:rsidR="000F2673">
        <w:t>’</w:t>
      </w:r>
      <w:r w:rsidR="00F7026A">
        <w:t>)</w:t>
      </w:r>
      <w:r w:rsidR="001C144B">
        <w:t xml:space="preserve">, </w:t>
      </w:r>
      <w:r w:rsidR="00E0533E">
        <w:t xml:space="preserve">and to </w:t>
      </w:r>
      <w:r w:rsidR="00F7026A">
        <w:t>put a singular</w:t>
      </w:r>
      <w:r w:rsidR="00FA2837">
        <w:t xml:space="preserve"> methodological emphasis upon </w:t>
      </w:r>
      <w:r w:rsidR="001C144B">
        <w:t xml:space="preserve">production and economic forces </w:t>
      </w:r>
      <w:r w:rsidR="00AA4C9A">
        <w:t>at the expense of</w:t>
      </w:r>
      <w:r w:rsidR="001C144B">
        <w:t xml:space="preserve"> other </w:t>
      </w:r>
      <w:r w:rsidR="00F7026A">
        <w:t xml:space="preserve">messy and indeterminate </w:t>
      </w:r>
      <w:r w:rsidR="001C144B">
        <w:t xml:space="preserve">social, cultural, political and gendered </w:t>
      </w:r>
      <w:r w:rsidR="00A14C21">
        <w:t>forces, relations and identities</w:t>
      </w:r>
      <w:r w:rsidR="00FA2837">
        <w:t xml:space="preserve">, and </w:t>
      </w:r>
      <w:r w:rsidR="00F7026A">
        <w:t>thus meander</w:t>
      </w:r>
      <w:r w:rsidR="00A14C21">
        <w:t xml:space="preserve">ed, often due to the housewife trope, </w:t>
      </w:r>
      <w:r w:rsidR="00F7026A">
        <w:t xml:space="preserve">into </w:t>
      </w:r>
      <w:r w:rsidR="001C144B">
        <w:t>reductive or functionalist analysis.</w:t>
      </w:r>
      <w:r w:rsidR="00AA2EEF" w:rsidRPr="00804D6F">
        <w:rPr>
          <w:rStyle w:val="FootnoteReference"/>
        </w:rPr>
        <w:footnoteReference w:id="88"/>
      </w:r>
      <w:r w:rsidR="001C144B">
        <w:t xml:space="preserve"> </w:t>
      </w:r>
      <w:r w:rsidR="00A14C21">
        <w:t>This explains a</w:t>
      </w:r>
      <w:r w:rsidR="00F7026A">
        <w:t xml:space="preserve"> </w:t>
      </w:r>
      <w:r w:rsidR="00A14C21">
        <w:t>twenty-first century</w:t>
      </w:r>
      <w:r w:rsidR="00F7026A">
        <w:t xml:space="preserve"> </w:t>
      </w:r>
      <w:r w:rsidR="00B9384C">
        <w:t>feminist</w:t>
      </w:r>
      <w:r w:rsidR="00A14C21">
        <w:t xml:space="preserve">’s </w:t>
      </w:r>
      <w:r w:rsidR="00B9384C">
        <w:t>un</w:t>
      </w:r>
      <w:r w:rsidR="00F7026A">
        <w:t>ease with a sweeping, vivacious housewife-as-</w:t>
      </w:r>
      <w:r w:rsidR="00B9384C">
        <w:t>all-</w:t>
      </w:r>
      <w:r w:rsidR="00F7026A">
        <w:t>women figure.</w:t>
      </w:r>
      <w:r w:rsidR="00871ECB">
        <w:t xml:space="preserve"> With the </w:t>
      </w:r>
      <w:r w:rsidR="00BE4678">
        <w:t xml:space="preserve">rise of </w:t>
      </w:r>
      <w:r w:rsidR="00871ECB">
        <w:t>intersectionality theory in the</w:t>
      </w:r>
      <w:r w:rsidR="00087678">
        <w:t xml:space="preserve"> late</w:t>
      </w:r>
      <w:r w:rsidR="00871ECB">
        <w:t xml:space="preserve"> 1980s, </w:t>
      </w:r>
      <w:r w:rsidR="00BE4678">
        <w:t>first articulated</w:t>
      </w:r>
      <w:r w:rsidR="00871ECB">
        <w:t xml:space="preserve"> by </w:t>
      </w:r>
      <w:r w:rsidR="00BE4678">
        <w:t>B</w:t>
      </w:r>
      <w:r w:rsidR="00871ECB">
        <w:t xml:space="preserve">lack feminist legal scholar </w:t>
      </w:r>
      <w:proofErr w:type="spellStart"/>
      <w:r w:rsidR="00871ECB" w:rsidRPr="00871ECB">
        <w:t>Kimberlé</w:t>
      </w:r>
      <w:proofErr w:type="spellEnd"/>
      <w:r w:rsidR="00871ECB" w:rsidRPr="00871ECB">
        <w:t xml:space="preserve"> </w:t>
      </w:r>
      <w:r w:rsidR="00871ECB">
        <w:t>Crenshaw,</w:t>
      </w:r>
      <w:r w:rsidR="00871ECB" w:rsidRPr="00804D6F">
        <w:rPr>
          <w:rStyle w:val="FootnoteReference"/>
        </w:rPr>
        <w:footnoteReference w:id="89"/>
      </w:r>
      <w:r w:rsidR="00871ECB">
        <w:t xml:space="preserve"> </w:t>
      </w:r>
      <w:proofErr w:type="spellStart"/>
      <w:r w:rsidR="00871ECB">
        <w:t>marxian</w:t>
      </w:r>
      <w:proofErr w:type="spellEnd"/>
      <w:r w:rsidR="00871ECB">
        <w:t xml:space="preserve"> analyses were</w:t>
      </w:r>
      <w:r w:rsidR="000C2770">
        <w:t xml:space="preserve"> thus subject to an intense</w:t>
      </w:r>
      <w:r w:rsidR="00871ECB">
        <w:t xml:space="preserve"> ‘crit</w:t>
      </w:r>
      <w:r w:rsidR="00A14C21">
        <w:t>i</w:t>
      </w:r>
      <w:r w:rsidR="00871ECB">
        <w:t>que for [their] inattention to the complex dynamics of various social locations’ at the intersections of gender, sexuality, class and race.</w:t>
      </w:r>
      <w:r w:rsidR="00871ECB" w:rsidRPr="00804D6F">
        <w:rPr>
          <w:rStyle w:val="FootnoteReference"/>
        </w:rPr>
        <w:footnoteReference w:id="90"/>
      </w:r>
    </w:p>
    <w:p w14:paraId="455507BB" w14:textId="409293F4" w:rsidR="00475893" w:rsidRDefault="00BE4678" w:rsidP="008D6421">
      <w:pPr>
        <w:jc w:val="both"/>
      </w:pPr>
      <w:r>
        <w:lastRenderedPageBreak/>
        <w:t xml:space="preserve">However, </w:t>
      </w:r>
      <w:r w:rsidR="004C6279">
        <w:t>outright dismiss</w:t>
      </w:r>
      <w:r w:rsidR="00FC5F25">
        <w:t>al of</w:t>
      </w:r>
      <w:r w:rsidR="004C6279">
        <w:t xml:space="preserve"> the manifestos on the basis that the</w:t>
      </w:r>
      <w:r>
        <w:t xml:space="preserve"> housewife figure</w:t>
      </w:r>
      <w:r w:rsidR="004C6279">
        <w:t xml:space="preserve"> is out-</w:t>
      </w:r>
      <w:r>
        <w:t>dated</w:t>
      </w:r>
      <w:r w:rsidR="004C6279">
        <w:t xml:space="preserve"> </w:t>
      </w:r>
      <w:r w:rsidR="00475893">
        <w:t xml:space="preserve">or </w:t>
      </w:r>
      <w:r w:rsidR="000E4BA4">
        <w:t>linked to</w:t>
      </w:r>
      <w:r w:rsidR="004C6279">
        <w:t xml:space="preserve"> sweeping claims about the nature of women’s oppression distracts</w:t>
      </w:r>
      <w:r>
        <w:t xml:space="preserve"> from the other</w:t>
      </w:r>
      <w:r w:rsidR="004C6279">
        <w:t>, more novel</w:t>
      </w:r>
      <w:r>
        <w:t xml:space="preserve"> ways in which the manifestos nonetheless </w:t>
      </w:r>
      <w:r w:rsidR="004C6279">
        <w:t xml:space="preserve">pioneered an analysis that </w:t>
      </w:r>
      <w:r w:rsidR="00E03563">
        <w:t xml:space="preserve">started to bring </w:t>
      </w:r>
      <w:r w:rsidR="004C6279">
        <w:t>together</w:t>
      </w:r>
      <w:r>
        <w:t xml:space="preserve"> </w:t>
      </w:r>
      <w:r w:rsidR="00401919">
        <w:t xml:space="preserve">the </w:t>
      </w:r>
      <w:r>
        <w:t>multi-factorial nature of systems of oppression across the lines of race, gender and class</w:t>
      </w:r>
      <w:r w:rsidR="00112313">
        <w:t>,</w:t>
      </w:r>
      <w:r>
        <w:t xml:space="preserve"> and between the global north and south. After all, the </w:t>
      </w:r>
      <w:proofErr w:type="spellStart"/>
      <w:r w:rsidR="00706B97">
        <w:t>WfH</w:t>
      </w:r>
      <w:proofErr w:type="spellEnd"/>
      <w:r>
        <w:t xml:space="preserve"> movement’s demand for wages was explicitly inspired</w:t>
      </w:r>
      <w:r w:rsidR="004C6279">
        <w:t>, as they note,</w:t>
      </w:r>
      <w:r>
        <w:t xml:space="preserve"> by the US welfare rights movement</w:t>
      </w:r>
      <w:r w:rsidR="00112313" w:rsidRPr="00804D6F">
        <w:rPr>
          <w:rStyle w:val="FootnoteReference"/>
        </w:rPr>
        <w:footnoteReference w:id="91"/>
      </w:r>
      <w:r>
        <w:t xml:space="preserve"> – where Black working</w:t>
      </w:r>
      <w:r w:rsidR="004C6279">
        <w:t>-</w:t>
      </w:r>
      <w:r>
        <w:t>class women ‘refused state “charity” [because] they were demanding a salary from the state because they were working’.</w:t>
      </w:r>
      <w:r w:rsidRPr="00804D6F">
        <w:rPr>
          <w:rStyle w:val="FootnoteReference"/>
        </w:rPr>
        <w:footnoteReference w:id="92"/>
      </w:r>
      <w:r w:rsidR="00E25DCF">
        <w:t xml:space="preserve"> As Selma James elaborates in </w:t>
      </w:r>
      <w:r w:rsidR="00E25DCF">
        <w:rPr>
          <w:i/>
          <w:iCs/>
        </w:rPr>
        <w:t>Sex, Race and Class</w:t>
      </w:r>
      <w:r w:rsidR="00E25DCF">
        <w:t>, published in 1974, ‘[r]ace, sex, age, national</w:t>
      </w:r>
      <w:r w:rsidR="00A87B49">
        <w:t>ity</w:t>
      </w:r>
      <w:r w:rsidR="00276D2E">
        <w:t>,</w:t>
      </w:r>
      <w:r w:rsidR="00E25DCF">
        <w:t xml:space="preserve"> each [are] an indispensable element of the international division of labour’.</w:t>
      </w:r>
      <w:r w:rsidR="00E25DCF" w:rsidRPr="00804D6F">
        <w:rPr>
          <w:rStyle w:val="FootnoteReference"/>
        </w:rPr>
        <w:footnoteReference w:id="93"/>
      </w:r>
      <w:r w:rsidR="00E25DCF">
        <w:t xml:space="preserve">  She continues, ‘[t]he work you do and the wages you receive are not merely “economic” but social determinants, determinants of social power’.</w:t>
      </w:r>
      <w:r w:rsidR="00E25DCF" w:rsidRPr="00804D6F">
        <w:rPr>
          <w:rStyle w:val="FootnoteReference"/>
        </w:rPr>
        <w:footnoteReference w:id="94"/>
      </w:r>
      <w:r>
        <w:t xml:space="preserve"> </w:t>
      </w:r>
    </w:p>
    <w:p w14:paraId="3B8F45B8" w14:textId="585324C1" w:rsidR="00F7026A" w:rsidRDefault="004C6279" w:rsidP="008D6421">
      <w:pPr>
        <w:jc w:val="both"/>
      </w:pPr>
      <w:r>
        <w:t>In addition, their</w:t>
      </w:r>
      <w:r w:rsidR="00E25DCF">
        <w:t xml:space="preserve"> analytical</w:t>
      </w:r>
      <w:r>
        <w:t xml:space="preserve"> emphasis on how capitalism treated </w:t>
      </w:r>
      <w:r w:rsidR="00E25DCF">
        <w:t>reproductive labour as</w:t>
      </w:r>
      <w:r>
        <w:t xml:space="preserve"> ‘free’ or ‘</w:t>
      </w:r>
      <w:proofErr w:type="spellStart"/>
      <w:r>
        <w:t>wageless</w:t>
      </w:r>
      <w:proofErr w:type="spellEnd"/>
      <w:r>
        <w:t xml:space="preserve">’ (as discussed in the section above) </w:t>
      </w:r>
      <w:proofErr w:type="gramStart"/>
      <w:r>
        <w:t>opened up</w:t>
      </w:r>
      <w:proofErr w:type="gramEnd"/>
      <w:r>
        <w:t xml:space="preserve"> </w:t>
      </w:r>
      <w:r w:rsidR="00E25DCF">
        <w:t>new ways</w:t>
      </w:r>
      <w:r>
        <w:t xml:space="preserve"> to think about the broader conditions of </w:t>
      </w:r>
      <w:proofErr w:type="spellStart"/>
      <w:r>
        <w:t>wagelessness</w:t>
      </w:r>
      <w:proofErr w:type="spellEnd"/>
      <w:r>
        <w:t xml:space="preserve"> and informality </w:t>
      </w:r>
      <w:r w:rsidR="00E25DCF">
        <w:t>in the international division of labour and the causes of underdevelopment</w:t>
      </w:r>
      <w:r>
        <w:t xml:space="preserve">. As Cox and Federici put it, ‘a reserve of </w:t>
      </w:r>
      <w:proofErr w:type="spellStart"/>
      <w:r>
        <w:t>wageless</w:t>
      </w:r>
      <w:proofErr w:type="spellEnd"/>
      <w:r>
        <w:t xml:space="preserve"> labour both in the “underdeveloped” countries and in the metropolis has allowed capital to move from those areas where labour had made itself too expensive’.</w:t>
      </w:r>
      <w:r w:rsidR="00E25DCF" w:rsidRPr="00E25DCF">
        <w:rPr>
          <w:rStyle w:val="FootnoteReference"/>
        </w:rPr>
        <w:t xml:space="preserve"> </w:t>
      </w:r>
      <w:r w:rsidR="00E25DCF" w:rsidRPr="00804D6F">
        <w:rPr>
          <w:rStyle w:val="FootnoteReference"/>
        </w:rPr>
        <w:footnoteReference w:id="95"/>
      </w:r>
      <w:r w:rsidR="00E25DCF">
        <w:t xml:space="preserve"> </w:t>
      </w:r>
      <w:r>
        <w:t xml:space="preserve">They continue, ‘it is no accident that while capitalism is based on waged labour, more than half of the world’s population is still unwaged. </w:t>
      </w:r>
      <w:proofErr w:type="spellStart"/>
      <w:r>
        <w:t>Wagelessness</w:t>
      </w:r>
      <w:proofErr w:type="spellEnd"/>
      <w:r>
        <w:t xml:space="preserve"> and underdevelopment</w:t>
      </w:r>
      <w:r w:rsidR="00E25DCF">
        <w:t xml:space="preserve">, in fact, </w:t>
      </w:r>
      <w:r>
        <w:t>are essential elements of capitalist planning’.</w:t>
      </w:r>
      <w:r w:rsidR="00E25DCF" w:rsidRPr="00804D6F">
        <w:rPr>
          <w:rStyle w:val="FootnoteReference"/>
        </w:rPr>
        <w:footnoteReference w:id="96"/>
      </w:r>
      <w:r>
        <w:t xml:space="preserve"> </w:t>
      </w:r>
    </w:p>
    <w:p w14:paraId="7D38401B" w14:textId="102FB482" w:rsidR="006A5C8E" w:rsidRDefault="006A5C8E" w:rsidP="008D6421">
      <w:pPr>
        <w:jc w:val="both"/>
      </w:pPr>
      <w:r>
        <w:t xml:space="preserve">Similarly, a closer reading highlights how </w:t>
      </w:r>
      <w:r w:rsidR="00E03563">
        <w:t>the manifestos</w:t>
      </w:r>
      <w:r>
        <w:t xml:space="preserve">, in fact, </w:t>
      </w:r>
      <w:r w:rsidRPr="006A5C8E">
        <w:t>resist viewing the categorizations of ‘family’, ‘market’ and ‘</w:t>
      </w:r>
      <w:r>
        <w:t>housewife’</w:t>
      </w:r>
      <w:r w:rsidRPr="006A5C8E">
        <w:t xml:space="preserve"> as innate or fixed. </w:t>
      </w:r>
      <w:r w:rsidR="00E03563">
        <w:t>T</w:t>
      </w:r>
      <w:r w:rsidRPr="006A5C8E">
        <w:t>heir analysis relies on illuminating a ‘specific history’</w:t>
      </w:r>
      <w:r w:rsidRPr="00804D6F">
        <w:rPr>
          <w:rStyle w:val="FootnoteReference"/>
        </w:rPr>
        <w:footnoteReference w:id="97"/>
      </w:r>
      <w:r w:rsidRPr="006A5C8E">
        <w:t xml:space="preserve"> of social and market relations, processes, institutions and divisions of labour. Dalla Costa and James see the institution of the family and the social roles of men and women as ‘a moment in a process’ which is ‘by no means complete’ – they remind us that ‘[n]or should we take for granted that family as we know it today ... is the final form the family can assume under capitalism’.</w:t>
      </w:r>
      <w:r w:rsidRPr="00804D6F">
        <w:rPr>
          <w:rStyle w:val="FootnoteReference"/>
        </w:rPr>
        <w:footnoteReference w:id="98"/>
      </w:r>
      <w:r w:rsidRPr="006A5C8E">
        <w:t xml:space="preserve"> As Toupin describes, this marked a significant break from early radical feminists who saw ‘patriarchy’ as ‘an eternal, timeless, ahistorical system’.</w:t>
      </w:r>
      <w:r w:rsidRPr="00804D6F">
        <w:rPr>
          <w:rStyle w:val="FootnoteReference"/>
        </w:rPr>
        <w:footnoteReference w:id="99"/>
      </w:r>
      <w:r w:rsidRPr="006A5C8E">
        <w:t xml:space="preserve"> In so doing, </w:t>
      </w:r>
      <w:r>
        <w:t>the manifesto</w:t>
      </w:r>
      <w:r w:rsidR="00C412F5">
        <w:t>s</w:t>
      </w:r>
      <w:r w:rsidRPr="006A5C8E">
        <w:t xml:space="preserve"> acknowledge that forms of patriarchal oppression of women can and have occurred outside of contemporary capitalist society, recalling that ‘[t]he oppression of women, after all, did not begin with capitalism’.</w:t>
      </w:r>
      <w:r w:rsidRPr="00804D6F">
        <w:rPr>
          <w:rStyle w:val="FootnoteReference"/>
        </w:rPr>
        <w:footnoteReference w:id="100"/>
      </w:r>
      <w:r w:rsidRPr="006A5C8E">
        <w:t xml:space="preserve"> </w:t>
      </w:r>
    </w:p>
    <w:p w14:paraId="2DFB042B" w14:textId="31EAC055" w:rsidR="0073014D" w:rsidRDefault="002F48DD" w:rsidP="008D6421">
      <w:pPr>
        <w:jc w:val="both"/>
      </w:pPr>
      <w:r>
        <w:t>In summary, the</w:t>
      </w:r>
      <w:r w:rsidR="006A5C8E">
        <w:t xml:space="preserve"> striking and</w:t>
      </w:r>
      <w:r>
        <w:t xml:space="preserve"> unmissable</w:t>
      </w:r>
      <w:r w:rsidR="00332745">
        <w:t xml:space="preserve"> </w:t>
      </w:r>
      <w:r>
        <w:t xml:space="preserve">housewife figure accentuates the distance </w:t>
      </w:r>
      <w:r w:rsidR="000E4BA4">
        <w:t xml:space="preserve">that has </w:t>
      </w:r>
      <w:r w:rsidR="00EE21A5">
        <w:t xml:space="preserve">since </w:t>
      </w:r>
      <w:r w:rsidR="00332745">
        <w:t>elapsed between the</w:t>
      </w:r>
      <w:r w:rsidR="00C01956">
        <w:t xml:space="preserve"> time </w:t>
      </w:r>
      <w:r w:rsidR="006A5C8E">
        <w:t xml:space="preserve">the </w:t>
      </w:r>
      <w:proofErr w:type="spellStart"/>
      <w:r w:rsidR="006A5C8E">
        <w:t>WfH</w:t>
      </w:r>
      <w:proofErr w:type="spellEnd"/>
      <w:r w:rsidR="006A5C8E">
        <w:t xml:space="preserve"> manifestos were </w:t>
      </w:r>
      <w:r w:rsidR="00EE21A5">
        <w:t xml:space="preserve">written </w:t>
      </w:r>
      <w:r w:rsidR="00F27F49">
        <w:t xml:space="preserve">and the </w:t>
      </w:r>
      <w:r w:rsidR="006A5C8E">
        <w:t xml:space="preserve">post-Fordist </w:t>
      </w:r>
      <w:r w:rsidR="00F27F49">
        <w:t xml:space="preserve">habitat of </w:t>
      </w:r>
      <w:r w:rsidR="00332745">
        <w:t>a</w:t>
      </w:r>
      <w:r w:rsidR="006A5C8E">
        <w:t xml:space="preserve"> contemporary</w:t>
      </w:r>
      <w:r w:rsidR="00F27F49">
        <w:t xml:space="preserve"> feminist reader</w:t>
      </w:r>
      <w:r w:rsidR="00C01956">
        <w:t xml:space="preserve">. </w:t>
      </w:r>
      <w:r w:rsidR="00E956F7">
        <w:t>The reliance on the housewife trope</w:t>
      </w:r>
      <w:r w:rsidR="00C01956">
        <w:t xml:space="preserve"> highlights the limits of a functionalist analysis </w:t>
      </w:r>
      <w:r w:rsidR="00332745">
        <w:t xml:space="preserve">and </w:t>
      </w:r>
      <w:r w:rsidR="000E4BA4">
        <w:t>points to the</w:t>
      </w:r>
      <w:r w:rsidR="00C01956">
        <w:t xml:space="preserve"> </w:t>
      </w:r>
      <w:r>
        <w:t>disciplin</w:t>
      </w:r>
      <w:r w:rsidR="000E4BA4">
        <w:t>e</w:t>
      </w:r>
      <w:r w:rsidR="00C01956">
        <w:t>-</w:t>
      </w:r>
      <w:r>
        <w:t xml:space="preserve">wide shifts </w:t>
      </w:r>
      <w:r w:rsidR="00E956F7">
        <w:t xml:space="preserve">that </w:t>
      </w:r>
      <w:r w:rsidR="00EE21A5">
        <w:t>follow</w:t>
      </w:r>
      <w:r w:rsidR="000C558F">
        <w:t>ed</w:t>
      </w:r>
      <w:r w:rsidR="00EE21A5">
        <w:t xml:space="preserve"> from </w:t>
      </w:r>
      <w:r>
        <w:t xml:space="preserve">the </w:t>
      </w:r>
      <w:r w:rsidR="00C01956">
        <w:t>important contribution</w:t>
      </w:r>
      <w:r w:rsidR="00EE21A5">
        <w:t>s</w:t>
      </w:r>
      <w:r>
        <w:t xml:space="preserve"> of intersectionality theory</w:t>
      </w:r>
      <w:r w:rsidR="00C01956">
        <w:t xml:space="preserve"> to feminist legal thought</w:t>
      </w:r>
      <w:r>
        <w:t xml:space="preserve">. But to dismiss the manifestos </w:t>
      </w:r>
      <w:r>
        <w:lastRenderedPageBreak/>
        <w:t xml:space="preserve">outright </w:t>
      </w:r>
      <w:proofErr w:type="gramStart"/>
      <w:r>
        <w:t>on the basis of</w:t>
      </w:r>
      <w:proofErr w:type="gramEnd"/>
      <w:r>
        <w:t xml:space="preserve"> </w:t>
      </w:r>
      <w:r w:rsidR="008724D5">
        <w:t>the</w:t>
      </w:r>
      <w:r>
        <w:t xml:space="preserve"> housewife trope obscures the </w:t>
      </w:r>
      <w:r w:rsidR="00EE21A5">
        <w:t xml:space="preserve">real </w:t>
      </w:r>
      <w:r>
        <w:t xml:space="preserve">thrust of </w:t>
      </w:r>
      <w:r w:rsidR="00332745">
        <w:t>their</w:t>
      </w:r>
      <w:r>
        <w:t xml:space="preserve"> analytical focus on reproductive labour and </w:t>
      </w:r>
      <w:r w:rsidR="00EE21A5">
        <w:t>how</w:t>
      </w:r>
      <w:r>
        <w:t xml:space="preserve"> the</w:t>
      </w:r>
      <w:r w:rsidR="00701868">
        <w:t>y</w:t>
      </w:r>
      <w:r>
        <w:t xml:space="preserve"> sought to</w:t>
      </w:r>
      <w:r w:rsidR="00E956F7">
        <w:t xml:space="preserve"> begin to</w:t>
      </w:r>
      <w:r>
        <w:t xml:space="preserve"> grapple with </w:t>
      </w:r>
      <w:r w:rsidR="00E956F7">
        <w:t>complex questions of how</w:t>
      </w:r>
      <w:r>
        <w:t xml:space="preserve"> gender, race and class </w:t>
      </w:r>
      <w:r w:rsidR="00332745">
        <w:t>come</w:t>
      </w:r>
      <w:r>
        <w:t xml:space="preserve"> together </w:t>
      </w:r>
      <w:r w:rsidR="008724D5">
        <w:t xml:space="preserve">– and might shift – </w:t>
      </w:r>
      <w:r>
        <w:t>in systems of oppression</w:t>
      </w:r>
      <w:r w:rsidR="00332745">
        <w:t xml:space="preserve"> and disadvantage</w:t>
      </w:r>
      <w:r>
        <w:t xml:space="preserve">. Finally, </w:t>
      </w:r>
      <w:r w:rsidR="00EE21A5">
        <w:t xml:space="preserve">a reparative reading highlights how the </w:t>
      </w:r>
      <w:r>
        <w:t xml:space="preserve">trope of the housewife </w:t>
      </w:r>
      <w:r w:rsidR="00EE21A5">
        <w:t>does not remain fixed as an</w:t>
      </w:r>
      <w:r>
        <w:t xml:space="preserve"> end-point identity but rather</w:t>
      </w:r>
      <w:r w:rsidR="00E956F7">
        <w:t xml:space="preserve"> </w:t>
      </w:r>
      <w:r w:rsidR="00EE21A5">
        <w:t xml:space="preserve">is </w:t>
      </w:r>
      <w:r w:rsidR="00E956F7">
        <w:t>only</w:t>
      </w:r>
      <w:r>
        <w:t xml:space="preserve"> a </w:t>
      </w:r>
      <w:r w:rsidR="00332745">
        <w:t xml:space="preserve">starting point for mobilization and </w:t>
      </w:r>
      <w:r w:rsidR="00C01956">
        <w:t>asserting power</w:t>
      </w:r>
      <w:r w:rsidR="00EE21A5">
        <w:t>;</w:t>
      </w:r>
      <w:r w:rsidR="00C01956">
        <w:t xml:space="preserve"> </w:t>
      </w:r>
      <w:r w:rsidR="00E956F7">
        <w:t xml:space="preserve">a place from which to </w:t>
      </w:r>
      <w:r w:rsidR="00C01956">
        <w:t xml:space="preserve">make demands, </w:t>
      </w:r>
      <w:r w:rsidR="00E956F7">
        <w:t>with the goal of</w:t>
      </w:r>
      <w:r w:rsidR="00C01956">
        <w:t xml:space="preserve"> abolish</w:t>
      </w:r>
      <w:r w:rsidR="00E956F7">
        <w:t>ing</w:t>
      </w:r>
      <w:r w:rsidR="00C01956">
        <w:t xml:space="preserve"> the role of the housewife itself. The final section</w:t>
      </w:r>
      <w:r w:rsidR="00EE21A5">
        <w:t xml:space="preserve"> therefore</w:t>
      </w:r>
      <w:r w:rsidR="00C01956">
        <w:t xml:space="preserve"> turns to the question of demand-making and the implications of the manifestos’ insistence o</w:t>
      </w:r>
      <w:r w:rsidR="00BA53DE">
        <w:t>n</w:t>
      </w:r>
      <w:r w:rsidR="00C01956">
        <w:t xml:space="preserve"> revolution over incrementalis</w:t>
      </w:r>
      <w:r w:rsidR="008724D5">
        <w:t>t</w:t>
      </w:r>
      <w:r w:rsidR="00C01956">
        <w:t xml:space="preserve"> liberal reform for feminist legal theory.</w:t>
      </w:r>
      <w:r>
        <w:t xml:space="preserve">  </w:t>
      </w:r>
    </w:p>
    <w:p w14:paraId="2EF669B7" w14:textId="77777777" w:rsidR="00BA34D1" w:rsidRPr="00147185" w:rsidRDefault="00BA34D1" w:rsidP="008D6421">
      <w:pPr>
        <w:jc w:val="both"/>
      </w:pPr>
    </w:p>
    <w:p w14:paraId="427BB0AD" w14:textId="5C685769" w:rsidR="00AE1EA7" w:rsidRDefault="00312D3B" w:rsidP="005F77B5">
      <w:pPr>
        <w:pStyle w:val="Heading2"/>
      </w:pPr>
      <w:r>
        <w:t>I</w:t>
      </w:r>
      <w:r w:rsidR="005F77B5">
        <w:t>V</w:t>
      </w:r>
      <w:r>
        <w:t xml:space="preserve">. </w:t>
      </w:r>
      <w:r w:rsidR="00E213B5">
        <w:t>Utopian visions and demanding subjects</w:t>
      </w:r>
      <w:r w:rsidR="00AE1EA7">
        <w:t>:</w:t>
      </w:r>
      <w:r w:rsidR="00E213B5">
        <w:t xml:space="preserve"> manifestos against</w:t>
      </w:r>
      <w:r w:rsidR="00AE1EA7">
        <w:t xml:space="preserve"> </w:t>
      </w:r>
      <w:r w:rsidR="00790730">
        <w:t>incremental</w:t>
      </w:r>
      <w:r w:rsidR="00C12857">
        <w:t>ist legal</w:t>
      </w:r>
      <w:r w:rsidR="00790730">
        <w:t xml:space="preserve"> </w:t>
      </w:r>
      <w:r w:rsidR="00AE1EA7">
        <w:t>reform</w:t>
      </w:r>
    </w:p>
    <w:p w14:paraId="447A6458" w14:textId="3F47699B" w:rsidR="00E231F5" w:rsidRDefault="00E231F5" w:rsidP="008D6421">
      <w:pPr>
        <w:jc w:val="both"/>
        <w:rPr>
          <w:szCs w:val="24"/>
        </w:rPr>
      </w:pPr>
      <w:r w:rsidRPr="00BE2440">
        <w:rPr>
          <w:szCs w:val="24"/>
        </w:rPr>
        <w:t xml:space="preserve">As a political </w:t>
      </w:r>
      <w:r>
        <w:rPr>
          <w:szCs w:val="24"/>
        </w:rPr>
        <w:t>experiment</w:t>
      </w:r>
      <w:r w:rsidR="00BA34D1">
        <w:rPr>
          <w:szCs w:val="24"/>
        </w:rPr>
        <w:t>,</w:t>
      </w:r>
      <w:r w:rsidRPr="00BE2440">
        <w:rPr>
          <w:szCs w:val="24"/>
        </w:rPr>
        <w:t xml:space="preserve"> the </w:t>
      </w:r>
      <w:proofErr w:type="spellStart"/>
      <w:r w:rsidR="00706B97">
        <w:rPr>
          <w:szCs w:val="24"/>
        </w:rPr>
        <w:t>WfH</w:t>
      </w:r>
      <w:proofErr w:type="spellEnd"/>
      <w:r w:rsidRPr="00BE2440">
        <w:rPr>
          <w:szCs w:val="24"/>
        </w:rPr>
        <w:t xml:space="preserve"> campaign was mired by </w:t>
      </w:r>
      <w:r>
        <w:rPr>
          <w:szCs w:val="24"/>
        </w:rPr>
        <w:t>some</w:t>
      </w:r>
      <w:r w:rsidRPr="00BE2440">
        <w:rPr>
          <w:szCs w:val="24"/>
        </w:rPr>
        <w:t xml:space="preserve"> basic uncertainty: were </w:t>
      </w:r>
      <w:r>
        <w:rPr>
          <w:szCs w:val="24"/>
        </w:rPr>
        <w:t xml:space="preserve">these manifestos actually </w:t>
      </w:r>
      <w:r w:rsidRPr="00BE2440">
        <w:rPr>
          <w:szCs w:val="24"/>
        </w:rPr>
        <w:t xml:space="preserve">demanding </w:t>
      </w:r>
      <w:r w:rsidRPr="00BF3BE6">
        <w:rPr>
          <w:szCs w:val="24"/>
        </w:rPr>
        <w:t>wages for housework</w:t>
      </w:r>
      <w:r w:rsidRPr="00BE2440">
        <w:rPr>
          <w:szCs w:val="24"/>
        </w:rPr>
        <w:t xml:space="preserve"> or</w:t>
      </w:r>
      <w:r>
        <w:rPr>
          <w:szCs w:val="24"/>
        </w:rPr>
        <w:t>, by contrast,</w:t>
      </w:r>
      <w:r w:rsidRPr="00BE2440">
        <w:rPr>
          <w:szCs w:val="24"/>
        </w:rPr>
        <w:t xml:space="preserve"> </w:t>
      </w:r>
      <w:r w:rsidR="002401E9">
        <w:rPr>
          <w:szCs w:val="24"/>
        </w:rPr>
        <w:t xml:space="preserve">something </w:t>
      </w:r>
      <w:r w:rsidR="000E4BA4">
        <w:rPr>
          <w:szCs w:val="24"/>
        </w:rPr>
        <w:t>else entirely</w:t>
      </w:r>
      <w:r w:rsidRPr="00BE2440">
        <w:rPr>
          <w:szCs w:val="24"/>
        </w:rPr>
        <w:t>?</w:t>
      </w:r>
      <w:r w:rsidR="00131516" w:rsidRPr="00804D6F">
        <w:rPr>
          <w:rStyle w:val="FootnoteReference"/>
        </w:rPr>
        <w:footnoteReference w:id="101"/>
      </w:r>
      <w:r w:rsidRPr="00BE2440">
        <w:rPr>
          <w:szCs w:val="24"/>
        </w:rPr>
        <w:t xml:space="preserve"> </w:t>
      </w:r>
      <w:r w:rsidR="00BF3BE6">
        <w:rPr>
          <w:szCs w:val="24"/>
        </w:rPr>
        <w:t xml:space="preserve">Once </w:t>
      </w:r>
      <w:r>
        <w:rPr>
          <w:i/>
          <w:iCs/>
          <w:szCs w:val="24"/>
        </w:rPr>
        <w:t xml:space="preserve">The Power of Women and the Subversion of the Community </w:t>
      </w:r>
      <w:r>
        <w:rPr>
          <w:szCs w:val="24"/>
        </w:rPr>
        <w:t>began to circulate</w:t>
      </w:r>
      <w:r w:rsidR="0060081C">
        <w:rPr>
          <w:szCs w:val="24"/>
        </w:rPr>
        <w:t>,</w:t>
      </w:r>
      <w:r>
        <w:rPr>
          <w:szCs w:val="24"/>
        </w:rPr>
        <w:t xml:space="preserve"> both ‘supporters and detractors ... tended to focus on the wage goal as a more straightforward demand for money’.</w:t>
      </w:r>
      <w:r w:rsidRPr="00804D6F">
        <w:rPr>
          <w:rStyle w:val="FootnoteReference"/>
        </w:rPr>
        <w:footnoteReference w:id="102"/>
      </w:r>
      <w:r>
        <w:rPr>
          <w:szCs w:val="24"/>
        </w:rPr>
        <w:t xml:space="preserve"> When reduced to a literal claim for wages for – rather than </w:t>
      </w:r>
      <w:r w:rsidRPr="00492BF9">
        <w:rPr>
          <w:i/>
          <w:iCs/>
          <w:szCs w:val="24"/>
        </w:rPr>
        <w:t>against</w:t>
      </w:r>
      <w:r>
        <w:rPr>
          <w:szCs w:val="24"/>
        </w:rPr>
        <w:t xml:space="preserve"> – housework, leftist and women’s groups </w:t>
      </w:r>
      <w:r w:rsidR="008724D5">
        <w:rPr>
          <w:szCs w:val="24"/>
        </w:rPr>
        <w:t xml:space="preserve">often </w:t>
      </w:r>
      <w:r>
        <w:rPr>
          <w:szCs w:val="24"/>
        </w:rPr>
        <w:t>feared it would be a ‘step backward in the demand for women’s equality’</w:t>
      </w:r>
      <w:r w:rsidRPr="00804D6F">
        <w:rPr>
          <w:rStyle w:val="FootnoteReference"/>
        </w:rPr>
        <w:footnoteReference w:id="103"/>
      </w:r>
      <w:r>
        <w:rPr>
          <w:szCs w:val="24"/>
        </w:rPr>
        <w:t xml:space="preserve"> because such a demand was seen as ‘narrow, reformist, and potentially damaging for women’.</w:t>
      </w:r>
      <w:r w:rsidRPr="00804D6F">
        <w:rPr>
          <w:rStyle w:val="FootnoteReference"/>
        </w:rPr>
        <w:footnoteReference w:id="104"/>
      </w:r>
      <w:r>
        <w:rPr>
          <w:szCs w:val="24"/>
        </w:rPr>
        <w:t xml:space="preserve"> Some trade unions, for example, raised concerns that wages for housework would ‘reinforce the gendered division of roles, keeping women in the traditional role of wife and mother’, ‘encourage women to stay away from the labour market’, thus ‘disrupt[</w:t>
      </w:r>
      <w:proofErr w:type="spellStart"/>
      <w:r>
        <w:rPr>
          <w:szCs w:val="24"/>
        </w:rPr>
        <w:t>ing</w:t>
      </w:r>
      <w:proofErr w:type="spellEnd"/>
      <w:r>
        <w:rPr>
          <w:szCs w:val="24"/>
        </w:rPr>
        <w:t>] any possibility of sharing tasks within the couple’ and meaning that ‘the state would no longer feel obligated to institute community services’.</w:t>
      </w:r>
      <w:r w:rsidRPr="00804D6F">
        <w:rPr>
          <w:rStyle w:val="FootnoteReference"/>
        </w:rPr>
        <w:footnoteReference w:id="105"/>
      </w:r>
      <w:r>
        <w:rPr>
          <w:szCs w:val="24"/>
        </w:rPr>
        <w:t xml:space="preserve"> </w:t>
      </w:r>
    </w:p>
    <w:p w14:paraId="26684D97" w14:textId="0C7C3070" w:rsidR="00E231F5" w:rsidRDefault="00E231F5" w:rsidP="008D6421">
      <w:pPr>
        <w:jc w:val="both"/>
        <w:rPr>
          <w:szCs w:val="24"/>
        </w:rPr>
      </w:pPr>
      <w:r>
        <w:rPr>
          <w:szCs w:val="24"/>
        </w:rPr>
        <w:t xml:space="preserve">Yet closer analysis reveals that </w:t>
      </w:r>
      <w:r w:rsidR="002401E9">
        <w:rPr>
          <w:szCs w:val="24"/>
        </w:rPr>
        <w:t>these</w:t>
      </w:r>
      <w:r>
        <w:rPr>
          <w:szCs w:val="24"/>
        </w:rPr>
        <w:t xml:space="preserve"> demands </w:t>
      </w:r>
      <w:r w:rsidR="00673C3E">
        <w:rPr>
          <w:szCs w:val="24"/>
        </w:rPr>
        <w:t>are</w:t>
      </w:r>
      <w:r>
        <w:rPr>
          <w:szCs w:val="24"/>
        </w:rPr>
        <w:t xml:space="preserve"> not so</w:t>
      </w:r>
      <w:r w:rsidR="00BF3BE6">
        <w:rPr>
          <w:szCs w:val="24"/>
        </w:rPr>
        <w:t xml:space="preserve"> </w:t>
      </w:r>
      <w:r>
        <w:rPr>
          <w:szCs w:val="24"/>
        </w:rPr>
        <w:t>straightforwardly about</w:t>
      </w:r>
      <w:r w:rsidRPr="00BE2440">
        <w:rPr>
          <w:szCs w:val="24"/>
        </w:rPr>
        <w:t xml:space="preserve"> ‘add[</w:t>
      </w:r>
      <w:proofErr w:type="spellStart"/>
      <w:r w:rsidRPr="00BE2440">
        <w:rPr>
          <w:szCs w:val="24"/>
        </w:rPr>
        <w:t>ing</w:t>
      </w:r>
      <w:proofErr w:type="spellEnd"/>
      <w:r w:rsidRPr="00BE2440">
        <w:rPr>
          <w:szCs w:val="24"/>
        </w:rPr>
        <w:t>] a bit of money to the shitty lives we have now and then ask, so what?’.</w:t>
      </w:r>
      <w:r w:rsidRPr="00804D6F">
        <w:rPr>
          <w:rStyle w:val="FootnoteReference"/>
        </w:rPr>
        <w:footnoteReference w:id="106"/>
      </w:r>
      <w:r w:rsidRPr="00BE2440">
        <w:rPr>
          <w:szCs w:val="24"/>
        </w:rPr>
        <w:t xml:space="preserve"> As Federici </w:t>
      </w:r>
      <w:r w:rsidR="00911751">
        <w:rPr>
          <w:szCs w:val="24"/>
        </w:rPr>
        <w:t>emphasizes</w:t>
      </w:r>
      <w:r w:rsidR="003A785F">
        <w:rPr>
          <w:szCs w:val="24"/>
        </w:rPr>
        <w:t>, demanding</w:t>
      </w:r>
      <w:r w:rsidR="00911751">
        <w:rPr>
          <w:szCs w:val="24"/>
        </w:rPr>
        <w:t xml:space="preserve"> wages </w:t>
      </w:r>
      <w:r w:rsidR="008724D5">
        <w:rPr>
          <w:szCs w:val="24"/>
        </w:rPr>
        <w:t>was much more than that</w:t>
      </w:r>
      <w:r w:rsidR="003A785F">
        <w:rPr>
          <w:szCs w:val="24"/>
        </w:rPr>
        <w:t xml:space="preserve">: </w:t>
      </w:r>
      <w:r w:rsidRPr="00BE2440">
        <w:rPr>
          <w:szCs w:val="24"/>
        </w:rPr>
        <w:t xml:space="preserve"> </w:t>
      </w:r>
    </w:p>
    <w:p w14:paraId="0A755760" w14:textId="4244FBFA" w:rsidR="00E231F5" w:rsidRPr="00183F1E" w:rsidRDefault="00E231F5" w:rsidP="008D6421">
      <w:pPr>
        <w:ind w:left="720"/>
        <w:jc w:val="both"/>
        <w:rPr>
          <w:szCs w:val="24"/>
        </w:rPr>
      </w:pPr>
      <w:r>
        <w:rPr>
          <w:szCs w:val="24"/>
        </w:rPr>
        <w:t xml:space="preserve">When we struggle for </w:t>
      </w:r>
      <w:proofErr w:type="gramStart"/>
      <w:r>
        <w:rPr>
          <w:szCs w:val="24"/>
        </w:rPr>
        <w:t>wages</w:t>
      </w:r>
      <w:proofErr w:type="gramEnd"/>
      <w:r>
        <w:rPr>
          <w:szCs w:val="24"/>
        </w:rPr>
        <w:t xml:space="preserve"> </w:t>
      </w:r>
      <w:r w:rsidRPr="008724D5">
        <w:rPr>
          <w:szCs w:val="24"/>
        </w:rPr>
        <w:t xml:space="preserve">we struggle unambiguously and directly against our social </w:t>
      </w:r>
      <w:proofErr w:type="gramStart"/>
      <w:r w:rsidRPr="008724D5">
        <w:rPr>
          <w:szCs w:val="24"/>
        </w:rPr>
        <w:t>role</w:t>
      </w:r>
      <w:r w:rsidR="006F64FC">
        <w:rPr>
          <w:szCs w:val="24"/>
        </w:rPr>
        <w:t xml:space="preserve"> </w:t>
      </w:r>
      <w:r>
        <w:rPr>
          <w:i/>
          <w:iCs/>
          <w:szCs w:val="24"/>
        </w:rPr>
        <w:t xml:space="preserve"> </w:t>
      </w:r>
      <w:r>
        <w:rPr>
          <w:szCs w:val="24"/>
        </w:rPr>
        <w:t>...</w:t>
      </w:r>
      <w:proofErr w:type="gramEnd"/>
      <w:r>
        <w:rPr>
          <w:szCs w:val="24"/>
        </w:rPr>
        <w:t xml:space="preserve"> when we struggle for a </w:t>
      </w:r>
      <w:proofErr w:type="gramStart"/>
      <w:r>
        <w:rPr>
          <w:szCs w:val="24"/>
        </w:rPr>
        <w:t>wage</w:t>
      </w:r>
      <w:proofErr w:type="gramEnd"/>
      <w:r>
        <w:rPr>
          <w:szCs w:val="24"/>
        </w:rPr>
        <w:t xml:space="preserve"> we do not struggle to enter capitalist relations ... We struggle to break capital’s plans for women ... Wages for housework, then, is a revolutionary demand not because by itself it destroys capital, but because it attacks capital and forces it to restructure social relations ... </w:t>
      </w:r>
      <w:r w:rsidRPr="008724D5">
        <w:rPr>
          <w:i/>
          <w:iCs/>
          <w:szCs w:val="24"/>
        </w:rPr>
        <w:t xml:space="preserve">to demand wages for housework does not mean to say that if we are </w:t>
      </w:r>
      <w:proofErr w:type="gramStart"/>
      <w:r w:rsidRPr="008724D5">
        <w:rPr>
          <w:i/>
          <w:iCs/>
          <w:szCs w:val="24"/>
        </w:rPr>
        <w:t>paid</w:t>
      </w:r>
      <w:proofErr w:type="gramEnd"/>
      <w:r w:rsidRPr="008724D5">
        <w:rPr>
          <w:i/>
          <w:iCs/>
          <w:szCs w:val="24"/>
        </w:rPr>
        <w:t xml:space="preserve"> we will continue to do it. It means precisely the opposite. To say that we want money for housework is the first step towards refusing to do it</w:t>
      </w:r>
      <w:r>
        <w:rPr>
          <w:szCs w:val="24"/>
        </w:rPr>
        <w:t xml:space="preserve"> ...</w:t>
      </w:r>
      <w:r w:rsidRPr="00804D6F">
        <w:rPr>
          <w:rStyle w:val="FootnoteReference"/>
        </w:rPr>
        <w:footnoteReference w:id="107"/>
      </w:r>
      <w:r w:rsidRPr="00BE2440">
        <w:rPr>
          <w:szCs w:val="24"/>
        </w:rPr>
        <w:t xml:space="preserve"> </w:t>
      </w:r>
    </w:p>
    <w:p w14:paraId="52A5B638" w14:textId="314F5611" w:rsidR="00E231F5" w:rsidRPr="00183F1E" w:rsidRDefault="002401E9" w:rsidP="008D6421">
      <w:pPr>
        <w:jc w:val="both"/>
      </w:pPr>
      <w:r>
        <w:t xml:space="preserve">Thus, as Federici emphasizes, </w:t>
      </w:r>
      <w:r w:rsidR="00673C3E">
        <w:t xml:space="preserve">wages are positioned as </w:t>
      </w:r>
      <w:r w:rsidR="008F5224">
        <w:t>a</w:t>
      </w:r>
      <w:r>
        <w:t xml:space="preserve"> step in the direction of refusing housework altogether, a revolutionary demand to restructure social relations</w:t>
      </w:r>
      <w:r w:rsidR="00911751">
        <w:t xml:space="preserve"> and abolish the role of the </w:t>
      </w:r>
      <w:r w:rsidR="00911751">
        <w:lastRenderedPageBreak/>
        <w:t>housewife</w:t>
      </w:r>
      <w:r>
        <w:t xml:space="preserve">. </w:t>
      </w:r>
      <w:r w:rsidR="00E231F5" w:rsidRPr="00183F1E">
        <w:t>Dalla Costa</w:t>
      </w:r>
      <w:r w:rsidR="000E4BA4">
        <w:t xml:space="preserve"> and James</w:t>
      </w:r>
      <w:r w:rsidR="00E231F5" w:rsidRPr="00183F1E">
        <w:t xml:space="preserve"> likewise emphasize </w:t>
      </w:r>
      <w:r w:rsidR="009D5966">
        <w:t>the</w:t>
      </w:r>
      <w:r w:rsidR="00E231F5" w:rsidRPr="00183F1E">
        <w:t xml:space="preserve"> goal was not to consolidate the position of the housewife but</w:t>
      </w:r>
      <w:r w:rsidR="00EA68C9">
        <w:t>,</w:t>
      </w:r>
      <w:r w:rsidR="00E231F5" w:rsidRPr="00183F1E">
        <w:t xml:space="preserve"> on the contrary, to ‘destroy the position of the housewife as the pivot of the nuclear family’.</w:t>
      </w:r>
      <w:r w:rsidR="00E231F5" w:rsidRPr="00804D6F">
        <w:rPr>
          <w:rStyle w:val="FootnoteReference"/>
        </w:rPr>
        <w:footnoteReference w:id="108"/>
      </w:r>
      <w:r w:rsidR="00E231F5" w:rsidRPr="00183F1E">
        <w:t xml:space="preserve"> They </w:t>
      </w:r>
      <w:r w:rsidR="00E231F5">
        <w:t>insist upon the need to:</w:t>
      </w:r>
    </w:p>
    <w:p w14:paraId="3A4C72F6" w14:textId="77777777" w:rsidR="00E231F5" w:rsidRPr="00183F1E" w:rsidRDefault="00E231F5" w:rsidP="008D6421">
      <w:pPr>
        <w:ind w:left="720"/>
        <w:jc w:val="both"/>
      </w:pPr>
      <w:r w:rsidRPr="00183F1E">
        <w:t>develop forms of struggle which do not leave the housewife peacefully at home ... waiting for a wage that would never pay for anything; rather we must discover forms of struggle which immediately break the whole structure of domestic work, rejecting it absolutely, rejecting our role as housewives and the home as the ghetto of our existence, since the problem is not only to stop doing this work, but to smash the entire role of the housewife</w:t>
      </w:r>
      <w:r>
        <w:t>.</w:t>
      </w:r>
      <w:r w:rsidRPr="00804D6F">
        <w:rPr>
          <w:rStyle w:val="FootnoteReference"/>
        </w:rPr>
        <w:footnoteReference w:id="109"/>
      </w:r>
      <w:r w:rsidRPr="00183F1E">
        <w:t xml:space="preserve"> </w:t>
      </w:r>
    </w:p>
    <w:p w14:paraId="70362B35" w14:textId="33B49A67" w:rsidR="00C412F5" w:rsidRDefault="008724D5" w:rsidP="008D6421">
      <w:pPr>
        <w:jc w:val="both"/>
      </w:pPr>
      <w:r>
        <w:t>T</w:t>
      </w:r>
      <w:r w:rsidR="00E231F5">
        <w:t>he manifestos</w:t>
      </w:r>
      <w:r w:rsidR="00B84FA8">
        <w:t>,</w:t>
      </w:r>
      <w:r>
        <w:t xml:space="preserve"> therefore</w:t>
      </w:r>
      <w:r w:rsidR="00B84FA8">
        <w:t>,</w:t>
      </w:r>
      <w:r w:rsidR="00E231F5">
        <w:t xml:space="preserve"> </w:t>
      </w:r>
      <w:r w:rsidR="00092858">
        <w:t>take on</w:t>
      </w:r>
      <w:r w:rsidR="00E231F5">
        <w:t xml:space="preserve"> a particular politics of </w:t>
      </w:r>
      <w:r w:rsidR="00E231F5" w:rsidRPr="008724D5">
        <w:rPr>
          <w:i/>
          <w:iCs/>
        </w:rPr>
        <w:t>refusal</w:t>
      </w:r>
      <w:r w:rsidR="003E1D9D">
        <w:t xml:space="preserve">, </w:t>
      </w:r>
      <w:r w:rsidR="00092858">
        <w:t>generating</w:t>
      </w:r>
      <w:r w:rsidR="003E1D9D">
        <w:t xml:space="preserve"> a</w:t>
      </w:r>
      <w:r w:rsidR="00092858">
        <w:t xml:space="preserve"> much</w:t>
      </w:r>
      <w:r w:rsidR="003E1D9D">
        <w:t xml:space="preserve"> </w:t>
      </w:r>
      <w:r w:rsidR="00E231F5">
        <w:t>larger revolutionary, and indeed utopian, perspective</w:t>
      </w:r>
      <w:r w:rsidR="00092858">
        <w:t xml:space="preserve"> than a mere policy proposal.</w:t>
      </w:r>
      <w:r w:rsidR="00E231F5">
        <w:t xml:space="preserve"> Cox and Federici elaborate</w:t>
      </w:r>
      <w:r w:rsidR="003E1D9D">
        <w:t>:</w:t>
      </w:r>
      <w:r w:rsidR="00E231F5">
        <w:t xml:space="preserve"> ‘Wages for Housework, then, is not a demand, one among others, but a political perspective which opens a new ground of struggle’.</w:t>
      </w:r>
      <w:r w:rsidR="00E231F5" w:rsidRPr="00804D6F">
        <w:rPr>
          <w:rStyle w:val="FootnoteReference"/>
        </w:rPr>
        <w:footnoteReference w:id="110"/>
      </w:r>
      <w:r w:rsidR="00E231F5">
        <w:t xml:space="preserve"> </w:t>
      </w:r>
      <w:r w:rsidR="003E1D9D">
        <w:t xml:space="preserve">As </w:t>
      </w:r>
      <w:r w:rsidR="00E231F5">
        <w:t>Weeks describes</w:t>
      </w:r>
      <w:r w:rsidR="00314A6B">
        <w:t>,</w:t>
      </w:r>
      <w:r w:rsidR="00E231F5">
        <w:t xml:space="preserve"> the</w:t>
      </w:r>
      <w:r w:rsidR="003E1D9D">
        <w:t>ir</w:t>
      </w:r>
      <w:r w:rsidR="00E231F5">
        <w:t xml:space="preserve"> demand was ‘not merely a policy proposal but a perspective and a provocation, a pedagogical practice that entails a critical analysis of the present and an imagination of a different future’.</w:t>
      </w:r>
      <w:r w:rsidR="00E231F5" w:rsidRPr="00804D6F">
        <w:rPr>
          <w:rStyle w:val="FootnoteReference"/>
        </w:rPr>
        <w:footnoteReference w:id="111"/>
      </w:r>
      <w:r w:rsidR="00673C3E">
        <w:t xml:space="preserve"> </w:t>
      </w:r>
    </w:p>
    <w:p w14:paraId="7C99259D" w14:textId="51820B97" w:rsidR="006441DF" w:rsidRDefault="002401E9" w:rsidP="008D6421">
      <w:pPr>
        <w:jc w:val="both"/>
      </w:pPr>
      <w:r>
        <w:t>Inspired by</w:t>
      </w:r>
      <w:r w:rsidR="00FF2700">
        <w:t xml:space="preserve"> </w:t>
      </w:r>
      <w:r>
        <w:t>the</w:t>
      </w:r>
      <w:r w:rsidR="00FF2700">
        <w:t xml:space="preserve"> autonomist</w:t>
      </w:r>
      <w:r>
        <w:t xml:space="preserve"> </w:t>
      </w:r>
      <w:proofErr w:type="spellStart"/>
      <w:r>
        <w:t>marxist</w:t>
      </w:r>
      <w:proofErr w:type="spellEnd"/>
      <w:r w:rsidR="00FF2700">
        <w:t xml:space="preserve"> tradition, the manife</w:t>
      </w:r>
      <w:r w:rsidR="006441DF">
        <w:t>s</w:t>
      </w:r>
      <w:r w:rsidR="00FF2700">
        <w:t>t</w:t>
      </w:r>
      <w:r w:rsidR="006441DF">
        <w:t xml:space="preserve">os </w:t>
      </w:r>
      <w:r w:rsidR="009958E9">
        <w:t xml:space="preserve">are </w:t>
      </w:r>
      <w:r w:rsidR="00673C3E">
        <w:t xml:space="preserve">especially </w:t>
      </w:r>
      <w:r w:rsidR="009958E9">
        <w:t xml:space="preserve">animated by </w:t>
      </w:r>
      <w:r w:rsidR="008724D5">
        <w:t>their</w:t>
      </w:r>
      <w:r w:rsidR="009958E9">
        <w:t xml:space="preserve"> </w:t>
      </w:r>
      <w:r w:rsidR="006441DF" w:rsidRPr="008724D5">
        <w:t>refusal</w:t>
      </w:r>
      <w:r w:rsidR="006441DF">
        <w:t xml:space="preserve"> of </w:t>
      </w:r>
      <w:r w:rsidR="008724D5">
        <w:t xml:space="preserve">(all) </w:t>
      </w:r>
      <w:r w:rsidR="006441DF">
        <w:t xml:space="preserve">work – both inside </w:t>
      </w:r>
      <w:r w:rsidR="006441DF" w:rsidRPr="00092858">
        <w:t>and</w:t>
      </w:r>
      <w:r w:rsidR="006441DF">
        <w:t xml:space="preserve"> outside the home</w:t>
      </w:r>
      <w:r>
        <w:t xml:space="preserve">, </w:t>
      </w:r>
      <w:r w:rsidR="000E4BA4">
        <w:t xml:space="preserve">both </w:t>
      </w:r>
      <w:r>
        <w:t>paid and unpaid</w:t>
      </w:r>
      <w:r w:rsidR="006441DF">
        <w:t>.</w:t>
      </w:r>
      <w:r w:rsidRPr="00804D6F">
        <w:rPr>
          <w:rStyle w:val="FootnoteReference"/>
        </w:rPr>
        <w:footnoteReference w:id="112"/>
      </w:r>
      <w:r w:rsidR="006441DF">
        <w:t xml:space="preserve"> </w:t>
      </w:r>
      <w:r w:rsidR="00911751">
        <w:t xml:space="preserve">Dalla Costa </w:t>
      </w:r>
      <w:r w:rsidR="000E4BA4">
        <w:t xml:space="preserve">and James </w:t>
      </w:r>
      <w:r w:rsidR="00911751">
        <w:t>state clearly that ‘</w:t>
      </w:r>
      <w:r w:rsidR="00911751" w:rsidRPr="006441DF">
        <w:t xml:space="preserve">not one </w:t>
      </w:r>
      <w:r w:rsidR="00A70101">
        <w:t xml:space="preserve">of </w:t>
      </w:r>
      <w:r w:rsidR="00911751" w:rsidRPr="006441DF">
        <w:t>us believes that emancipation, liberation, can be achieved through work’</w:t>
      </w:r>
      <w:r w:rsidR="00911751">
        <w:t>.</w:t>
      </w:r>
      <w:r w:rsidR="00911751" w:rsidRPr="00804D6F">
        <w:rPr>
          <w:rStyle w:val="FootnoteReference"/>
        </w:rPr>
        <w:footnoteReference w:id="113"/>
      </w:r>
      <w:r w:rsidR="00911751" w:rsidRPr="006441DF">
        <w:t xml:space="preserve"> </w:t>
      </w:r>
      <w:r w:rsidR="00911751">
        <w:t xml:space="preserve">Instead, they argue, it is about </w:t>
      </w:r>
      <w:r w:rsidR="00911751" w:rsidRPr="00AC183C">
        <w:rPr>
          <w:i/>
          <w:iCs/>
        </w:rPr>
        <w:t>working less</w:t>
      </w:r>
      <w:r w:rsidR="00911751">
        <w:t xml:space="preserve"> because ‘we have worked enough’.</w:t>
      </w:r>
      <w:r w:rsidR="00911751" w:rsidRPr="00804D6F">
        <w:rPr>
          <w:rStyle w:val="FootnoteReference"/>
        </w:rPr>
        <w:footnoteReference w:id="114"/>
      </w:r>
      <w:r w:rsidR="00911751">
        <w:t xml:space="preserve"> </w:t>
      </w:r>
      <w:r w:rsidR="00911751">
        <w:rPr>
          <w:szCs w:val="24"/>
        </w:rPr>
        <w:t>Women have ‘chopped billions of tons of cottons, washed billions of dishes, scrubbed billions of floors, typed billions of words, wired billions of radio sets, washed billions of nappies’.</w:t>
      </w:r>
      <w:r w:rsidR="00911751" w:rsidRPr="00804D6F">
        <w:rPr>
          <w:rStyle w:val="FootnoteReference"/>
        </w:rPr>
        <w:footnoteReference w:id="115"/>
      </w:r>
      <w:r w:rsidR="00911751">
        <w:rPr>
          <w:szCs w:val="24"/>
        </w:rPr>
        <w:t xml:space="preserve"> </w:t>
      </w:r>
      <w:r w:rsidR="000E4BA4">
        <w:t>W</w:t>
      </w:r>
      <w:r w:rsidR="00911751">
        <w:t xml:space="preserve">hile they want </w:t>
      </w:r>
      <w:r w:rsidR="00332745">
        <w:t>freedom from housework</w:t>
      </w:r>
      <w:r w:rsidR="00911751">
        <w:t>, the solution in mind is also not a liberal desire to</w:t>
      </w:r>
      <w:r w:rsidR="004B65C4">
        <w:t xml:space="preserve"> be</w:t>
      </w:r>
      <w:r w:rsidR="00911751">
        <w:t xml:space="preserve"> more fully include</w:t>
      </w:r>
      <w:r w:rsidR="004B65C4">
        <w:t>d</w:t>
      </w:r>
      <w:r w:rsidR="00911751">
        <w:t xml:space="preserve"> </w:t>
      </w:r>
      <w:r w:rsidR="004B65C4">
        <w:t>in</w:t>
      </w:r>
      <w:r w:rsidR="00911751">
        <w:t xml:space="preserve"> </w:t>
      </w:r>
      <w:r w:rsidR="008724D5">
        <w:t>waged labour:</w:t>
      </w:r>
    </w:p>
    <w:p w14:paraId="529F048D" w14:textId="77777777" w:rsidR="00911751" w:rsidRDefault="006441DF" w:rsidP="008D6421">
      <w:pPr>
        <w:ind w:left="720"/>
        <w:jc w:val="both"/>
      </w:pPr>
      <w:r w:rsidRPr="006441DF">
        <w:t xml:space="preserve">the struggle of the working woman is not to return to the isolation of the home, appealing as this sometimes may be on Monday morning; any more than the housewife’s struggle is to exchange being imprisoned in a house for being clinched to desks or machines, as appealing as this sometimes may be compared to the loneliness of the 12th story </w:t>
      </w:r>
      <w:r w:rsidR="00814FF4">
        <w:t>flat</w:t>
      </w:r>
      <w:r w:rsidRPr="006441DF">
        <w:t>.</w:t>
      </w:r>
      <w:r w:rsidRPr="00804D6F">
        <w:rPr>
          <w:rStyle w:val="FootnoteReference"/>
        </w:rPr>
        <w:footnoteReference w:id="116"/>
      </w:r>
      <w:r w:rsidRPr="006441DF">
        <w:t xml:space="preserve"> </w:t>
      </w:r>
    </w:p>
    <w:p w14:paraId="2487E13B" w14:textId="7893B437" w:rsidR="00790730" w:rsidRDefault="00673C3E" w:rsidP="008D6421">
      <w:pPr>
        <w:jc w:val="both"/>
      </w:pPr>
      <w:r>
        <w:t>In addition,</w:t>
      </w:r>
      <w:r w:rsidR="000427B7">
        <w:t xml:space="preserve"> by refusing to advocate for incrementalism and the solutions of traditional liberal legal reform – namely that ‘the liberation of the working class woman lies in her getting a job outside the home’</w:t>
      </w:r>
      <w:r w:rsidR="000427B7" w:rsidRPr="00804D6F">
        <w:rPr>
          <w:rStyle w:val="FootnoteReference"/>
        </w:rPr>
        <w:footnoteReference w:id="117"/>
      </w:r>
      <w:r w:rsidR="000427B7">
        <w:t xml:space="preserve"> – the manifestos carve out a ‘dividing line between reformism and revolutionary politics’.</w:t>
      </w:r>
      <w:r w:rsidR="000427B7" w:rsidRPr="00804D6F">
        <w:rPr>
          <w:rStyle w:val="FootnoteReference"/>
        </w:rPr>
        <w:footnoteReference w:id="118"/>
      </w:r>
      <w:r w:rsidR="000427B7">
        <w:t xml:space="preserve"> As Dalla Costa and James put it: ‘slavery to an assembly line is not liberation from slavery to a kitchen sink’.</w:t>
      </w:r>
      <w:r w:rsidR="000427B7" w:rsidRPr="00804D6F">
        <w:rPr>
          <w:rStyle w:val="FootnoteReference"/>
        </w:rPr>
        <w:footnoteReference w:id="119"/>
      </w:r>
      <w:r w:rsidR="000427B7">
        <w:t xml:space="preserve"> The manifestos therefore resist incrementalist liberalist reform and the main offerings </w:t>
      </w:r>
      <w:r w:rsidR="008724D5">
        <w:t>of a</w:t>
      </w:r>
      <w:r w:rsidR="000427B7">
        <w:t xml:space="preserve"> mainstream </w:t>
      </w:r>
      <w:r w:rsidR="006170B0">
        <w:t xml:space="preserve">legal </w:t>
      </w:r>
      <w:r w:rsidR="000427B7">
        <w:t xml:space="preserve">reform agenda. Their goal is to disrupt the privatized </w:t>
      </w:r>
      <w:r w:rsidR="00C412F5">
        <w:t xml:space="preserve">system of social </w:t>
      </w:r>
      <w:proofErr w:type="gramStart"/>
      <w:r w:rsidR="00C412F5">
        <w:t xml:space="preserve">reproduction </w:t>
      </w:r>
      <w:r w:rsidR="000427B7">
        <w:t>as a whole, taking</w:t>
      </w:r>
      <w:proofErr w:type="gramEnd"/>
      <w:r w:rsidR="000427B7">
        <w:t xml:space="preserve"> down with it </w:t>
      </w:r>
      <w:r w:rsidR="00C412F5">
        <w:t xml:space="preserve">the private nuclear family and </w:t>
      </w:r>
      <w:r w:rsidR="000427B7">
        <w:t xml:space="preserve">the role of </w:t>
      </w:r>
      <w:r w:rsidR="000427B7">
        <w:lastRenderedPageBreak/>
        <w:t xml:space="preserve">the housewife, </w:t>
      </w:r>
      <w:r w:rsidR="00C412F5">
        <w:t xml:space="preserve">as well as a </w:t>
      </w:r>
      <w:proofErr w:type="spellStart"/>
      <w:r w:rsidR="000427B7">
        <w:t>productivist</w:t>
      </w:r>
      <w:proofErr w:type="spellEnd"/>
      <w:r w:rsidR="000427B7">
        <w:t xml:space="preserve"> mirage of paid work as women’s salvation. </w:t>
      </w:r>
      <w:r w:rsidR="008C61C4">
        <w:t>Making</w:t>
      </w:r>
      <w:r w:rsidR="00092858">
        <w:t xml:space="preserve"> </w:t>
      </w:r>
      <w:r w:rsidR="00D2769C">
        <w:t>bold</w:t>
      </w:r>
      <w:r w:rsidR="008C61C4">
        <w:t>, utopian and</w:t>
      </w:r>
      <w:r w:rsidR="00790730">
        <w:t xml:space="preserve"> revolutionary demands </w:t>
      </w:r>
      <w:r w:rsidR="000C1041">
        <w:t>is</w:t>
      </w:r>
      <w:r w:rsidR="008C61C4">
        <w:t xml:space="preserve"> </w:t>
      </w:r>
      <w:r w:rsidR="008724D5">
        <w:t xml:space="preserve">undoubtedly </w:t>
      </w:r>
      <w:r w:rsidR="008C61C4">
        <w:t xml:space="preserve">a </w:t>
      </w:r>
      <w:r w:rsidR="00790730">
        <w:t xml:space="preserve">feature of the genre of manifesto. </w:t>
      </w:r>
      <w:r w:rsidR="00790730" w:rsidRPr="00BE2440">
        <w:t>As Fahs describe</w:t>
      </w:r>
      <w:r w:rsidR="00D2769C">
        <w:t>s</w:t>
      </w:r>
      <w:r w:rsidR="00790730">
        <w:t>:</w:t>
      </w:r>
      <w:r w:rsidR="00790730" w:rsidRPr="00BE2440">
        <w:t xml:space="preserve"> </w:t>
      </w:r>
    </w:p>
    <w:p w14:paraId="0BCE5357" w14:textId="62923775" w:rsidR="00E6198A" w:rsidRDefault="00790730" w:rsidP="008D6421">
      <w:pPr>
        <w:ind w:left="720"/>
        <w:jc w:val="both"/>
      </w:pPr>
      <w:r w:rsidRPr="00790730">
        <w:t>At its best, the feminist manifesto is not only a weapon against patriarchy but a weapon against the worst aspects of feminist politics – it refutes liberal tendencies of moderation and incremental, slow, “wait and be patient” modes of reform ... It rips down the principles that underlie institutional politeness, women’s complicity in their own oppression, and authorial passivity</w:t>
      </w:r>
      <w:r>
        <w:t>.</w:t>
      </w:r>
      <w:r w:rsidRPr="00804D6F">
        <w:rPr>
          <w:rStyle w:val="FootnoteReference"/>
        </w:rPr>
        <w:footnoteReference w:id="120"/>
      </w:r>
      <w:r w:rsidRPr="00BE2440">
        <w:t xml:space="preserve"> </w:t>
      </w:r>
    </w:p>
    <w:p w14:paraId="0442757F" w14:textId="79155EFA" w:rsidR="00E6198A" w:rsidRDefault="00E6198A" w:rsidP="008D6421">
      <w:pPr>
        <w:jc w:val="both"/>
      </w:pPr>
      <w:r w:rsidRPr="008B702E">
        <w:t>In making these bold</w:t>
      </w:r>
      <w:r w:rsidR="00CE6963">
        <w:t>,</w:t>
      </w:r>
      <w:r w:rsidRPr="008B702E">
        <w:t xml:space="preserve"> revolutionary demands</w:t>
      </w:r>
      <w:r w:rsidR="004B65C4">
        <w:t>,</w:t>
      </w:r>
      <w:r w:rsidRPr="008B702E">
        <w:t xml:space="preserve"> the manifestos generate angry</w:t>
      </w:r>
      <w:r>
        <w:t xml:space="preserve"> and</w:t>
      </w:r>
      <w:r w:rsidRPr="008B702E">
        <w:t xml:space="preserve"> powerful, </w:t>
      </w:r>
      <w:r>
        <w:t>feminist</w:t>
      </w:r>
      <w:r w:rsidRPr="008B702E">
        <w:t xml:space="preserve"> subjectivities and affects. While </w:t>
      </w:r>
      <w:r>
        <w:t xml:space="preserve">women might be </w:t>
      </w:r>
      <w:r w:rsidRPr="008B702E">
        <w:t xml:space="preserve">‘seen as nagging bitches’ </w:t>
      </w:r>
      <w:r w:rsidR="008724D5">
        <w:t>they</w:t>
      </w:r>
      <w:r w:rsidRPr="008B702E">
        <w:t xml:space="preserve"> are</w:t>
      </w:r>
      <w:r>
        <w:t>,</w:t>
      </w:r>
      <w:r w:rsidRPr="008B702E">
        <w:t xml:space="preserve"> in fact</w:t>
      </w:r>
      <w:r>
        <w:t>,</w:t>
      </w:r>
      <w:r w:rsidR="00332745">
        <w:t xml:space="preserve"> Federici insists,</w:t>
      </w:r>
      <w:r w:rsidRPr="008B702E">
        <w:t xml:space="preserve"> ‘workers in a struggle’.</w:t>
      </w:r>
      <w:r w:rsidRPr="00804D6F">
        <w:rPr>
          <w:rStyle w:val="FootnoteReference"/>
        </w:rPr>
        <w:footnoteReference w:id="121"/>
      </w:r>
      <w:r w:rsidRPr="008B702E">
        <w:t xml:space="preserve"> </w:t>
      </w:r>
      <w:r>
        <w:t>As Fahs describes</w:t>
      </w:r>
      <w:r w:rsidR="00332745">
        <w:t>,</w:t>
      </w:r>
      <w:r>
        <w:t xml:space="preserve"> manifestos </w:t>
      </w:r>
      <w:r w:rsidRPr="008B702E">
        <w:t>‘work[] against the highly gendered norms of respectability’</w:t>
      </w:r>
      <w:r w:rsidRPr="00804D6F">
        <w:rPr>
          <w:rStyle w:val="FootnoteReference"/>
        </w:rPr>
        <w:footnoteReference w:id="122"/>
      </w:r>
      <w:r w:rsidRPr="008B702E">
        <w:t xml:space="preserve"> and ‘do not hide behind </w:t>
      </w:r>
      <w:r w:rsidR="006170B0">
        <w:t>rarified</w:t>
      </w:r>
      <w:r w:rsidR="006170B0" w:rsidRPr="008B702E">
        <w:t xml:space="preserve"> </w:t>
      </w:r>
      <w:r w:rsidRPr="008B702E">
        <w:t>and obscure language; they pulsate with reality, breaking things’.</w:t>
      </w:r>
      <w:r w:rsidRPr="00804D6F">
        <w:rPr>
          <w:rStyle w:val="FootnoteReference"/>
        </w:rPr>
        <w:footnoteReference w:id="123"/>
      </w:r>
      <w:r>
        <w:t xml:space="preserve"> The subjects generated here are </w:t>
      </w:r>
      <w:r w:rsidRPr="008B702E">
        <w:t>‘impatient, unmotherly, irritated, revolutionary, nasty, ambitious, bossy, and at times violent – all of which constitute traditionally “unfeminine” qualities’.</w:t>
      </w:r>
      <w:r w:rsidRPr="00804D6F">
        <w:rPr>
          <w:rStyle w:val="FootnoteReference"/>
        </w:rPr>
        <w:footnoteReference w:id="124"/>
      </w:r>
      <w:r w:rsidRPr="008B702E">
        <w:t xml:space="preserve"> </w:t>
      </w:r>
      <w:r w:rsidR="004B65C4">
        <w:t>T</w:t>
      </w:r>
      <w:r w:rsidR="00332745">
        <w:t>hey are not</w:t>
      </w:r>
      <w:r w:rsidR="006267E8">
        <w:t>,</w:t>
      </w:r>
      <w:r w:rsidR="00332745">
        <w:t xml:space="preserve"> therefore</w:t>
      </w:r>
      <w:r w:rsidR="006267E8">
        <w:t>,</w:t>
      </w:r>
      <w:r w:rsidR="00332745">
        <w:t xml:space="preserve"> such ordinary housewives after all.</w:t>
      </w:r>
      <w:r w:rsidR="00576619">
        <w:t xml:space="preserve"> </w:t>
      </w:r>
      <w:r>
        <w:t>These demanding</w:t>
      </w:r>
      <w:r w:rsidR="00332745">
        <w:t xml:space="preserve"> and</w:t>
      </w:r>
      <w:r>
        <w:t xml:space="preserve"> angry subjects refuse </w:t>
      </w:r>
      <w:r w:rsidR="00332745">
        <w:t>to</w:t>
      </w:r>
      <w:r>
        <w:t xml:space="preserve"> sentimentaliz</w:t>
      </w:r>
      <w:r w:rsidR="00332745">
        <w:t>e</w:t>
      </w:r>
      <w:r>
        <w:t xml:space="preserve"> the</w:t>
      </w:r>
      <w:r w:rsidR="00576619">
        <w:t>ir</w:t>
      </w:r>
      <w:r>
        <w:t xml:space="preserve"> role </w:t>
      </w:r>
      <w:r w:rsidR="00332745">
        <w:t>in ways that</w:t>
      </w:r>
      <w:r>
        <w:t xml:space="preserve"> obscure </w:t>
      </w:r>
      <w:r w:rsidR="00576619">
        <w:t xml:space="preserve">their </w:t>
      </w:r>
      <w:r>
        <w:t xml:space="preserve">labour. </w:t>
      </w:r>
      <w:r w:rsidR="00332745">
        <w:t>But they also</w:t>
      </w:r>
      <w:r>
        <w:t xml:space="preserve"> refuse liberal reforms that are premised on </w:t>
      </w:r>
      <w:r w:rsidR="00131516">
        <w:t xml:space="preserve">women </w:t>
      </w:r>
      <w:r>
        <w:t>exchanging reproductive labour for different (paid) work</w:t>
      </w:r>
      <w:r w:rsidR="00131516">
        <w:t xml:space="preserve"> and</w:t>
      </w:r>
      <w:r w:rsidR="009D0403">
        <w:t>,</w:t>
      </w:r>
      <w:r w:rsidR="00131516">
        <w:t xml:space="preserve"> in turn, continuing to work too much.</w:t>
      </w:r>
      <w:r>
        <w:t xml:space="preserve"> </w:t>
      </w:r>
      <w:r w:rsidR="004B65C4">
        <w:t>T</w:t>
      </w:r>
      <w:r>
        <w:t xml:space="preserve">hey also want more time to live: </w:t>
      </w:r>
    </w:p>
    <w:p w14:paraId="19C2583A" w14:textId="63F140E8" w:rsidR="008C61C4" w:rsidRDefault="008C61C4" w:rsidP="008D6421">
      <w:pPr>
        <w:ind w:left="720"/>
        <w:jc w:val="both"/>
      </w:pPr>
      <w:r w:rsidRPr="008C61C4">
        <w:t>We want canteens too, and nurseries and washing machines and dishwashers, but we also want choices: to eat in privacy with few people when we want, to have time to be with children, to be with old people, with the sick, when and where we choose</w:t>
      </w:r>
      <w:r w:rsidRPr="00131516">
        <w:rPr>
          <w:i/>
          <w:iCs/>
        </w:rPr>
        <w:t>. To “have time” means to work less.</w:t>
      </w:r>
      <w:r w:rsidRPr="008C61C4">
        <w:t xml:space="preserve"> To have time to be with children, the old and the sick does not mean running to pay a quick visit ...</w:t>
      </w:r>
      <w:r w:rsidRPr="00804D6F">
        <w:rPr>
          <w:rStyle w:val="FootnoteReference"/>
        </w:rPr>
        <w:footnoteReference w:id="125"/>
      </w:r>
    </w:p>
    <w:p w14:paraId="7ED7AFCA" w14:textId="7A63C3CB" w:rsidR="008C61C4" w:rsidRDefault="008F4E02" w:rsidP="008D6421">
      <w:pPr>
        <w:jc w:val="both"/>
      </w:pPr>
      <w:r>
        <w:t xml:space="preserve">Federici similarly describes: </w:t>
      </w:r>
      <w:r w:rsidR="00193DA5">
        <w:t>‘[</w:t>
      </w:r>
      <w:proofErr w:type="spellStart"/>
      <w:r w:rsidR="00193DA5">
        <w:t>i</w:t>
      </w:r>
      <w:proofErr w:type="spellEnd"/>
      <w:r w:rsidR="00193DA5">
        <w:t>]t is one thing to set up a day care centre the way we want it, and demand the State pay for it. It is qu</w:t>
      </w:r>
      <w:r w:rsidR="004B65C4">
        <w:t>i</w:t>
      </w:r>
      <w:r w:rsidR="00193DA5">
        <w:t>te another thing to deliver our children to the State and ask the State to control them’.</w:t>
      </w:r>
      <w:r w:rsidR="00193DA5" w:rsidRPr="00804D6F">
        <w:rPr>
          <w:rStyle w:val="FootnoteReference"/>
        </w:rPr>
        <w:footnoteReference w:id="126"/>
      </w:r>
      <w:r w:rsidR="00E153BF">
        <w:t xml:space="preserve"> She continues: ‘</w:t>
      </w:r>
      <w:r w:rsidR="00E153BF" w:rsidRPr="00BE2440">
        <w:t>although we can ask for everything, day care, equal pay, free laundromats, we will never achieve any real change unless we attack our female role at its roots’</w:t>
      </w:r>
      <w:r w:rsidR="00E153BF">
        <w:t>.</w:t>
      </w:r>
      <w:r w:rsidR="00E153BF" w:rsidRPr="00804D6F">
        <w:rPr>
          <w:rStyle w:val="FootnoteReference"/>
        </w:rPr>
        <w:footnoteReference w:id="127"/>
      </w:r>
      <w:r w:rsidR="00E153BF">
        <w:t xml:space="preserve"> </w:t>
      </w:r>
    </w:p>
    <w:p w14:paraId="7EEBC92C" w14:textId="25134689" w:rsidR="00790DEB" w:rsidRDefault="00A61CFB" w:rsidP="008D6421">
      <w:pPr>
        <w:jc w:val="both"/>
      </w:pPr>
      <w:r>
        <w:t>These manifestos</w:t>
      </w:r>
      <w:r w:rsidR="001651B4">
        <w:t xml:space="preserve"> </w:t>
      </w:r>
      <w:r w:rsidR="00673C3E">
        <w:t xml:space="preserve">therefore </w:t>
      </w:r>
      <w:r w:rsidR="001651B4">
        <w:t>urge a</w:t>
      </w:r>
      <w:r w:rsidR="00FA6EA3">
        <w:t xml:space="preserve"> more radical </w:t>
      </w:r>
      <w:r w:rsidR="001651B4">
        <w:t xml:space="preserve">feminist vision for gender equality that is not </w:t>
      </w:r>
      <w:r w:rsidR="00FA6EA3">
        <w:t>limited</w:t>
      </w:r>
      <w:r w:rsidR="00790DEB">
        <w:t xml:space="preserve"> to merely </w:t>
      </w:r>
      <w:r w:rsidR="00790DEB" w:rsidRPr="00332745">
        <w:rPr>
          <w:i/>
          <w:iCs/>
        </w:rPr>
        <w:t>more</w:t>
      </w:r>
      <w:r w:rsidR="00CD38C7">
        <w:rPr>
          <w:i/>
          <w:iCs/>
        </w:rPr>
        <w:t xml:space="preserve"> (or different)</w:t>
      </w:r>
      <w:r w:rsidR="00790DEB" w:rsidRPr="00332745">
        <w:rPr>
          <w:i/>
          <w:iCs/>
        </w:rPr>
        <w:t xml:space="preserve"> work</w:t>
      </w:r>
      <w:r w:rsidR="00790DEB">
        <w:t xml:space="preserve">. </w:t>
      </w:r>
      <w:r w:rsidR="00332745">
        <w:t>Although they were w</w:t>
      </w:r>
      <w:r w:rsidR="00790DEB">
        <w:t>ritten</w:t>
      </w:r>
      <w:r w:rsidR="00457EDA">
        <w:t xml:space="preserve"> in the early to </w:t>
      </w:r>
      <w:proofErr w:type="spellStart"/>
      <w:r w:rsidR="00457EDA">
        <w:t>mid 1970s</w:t>
      </w:r>
      <w:proofErr w:type="spellEnd"/>
      <w:r w:rsidR="00705EA3">
        <w:t>,</w:t>
      </w:r>
      <w:r w:rsidR="001651B4">
        <w:t xml:space="preserve"> the manifestos</w:t>
      </w:r>
      <w:r w:rsidR="00457EDA">
        <w:t xml:space="preserve"> unnervingly predict, with alarming precision, </w:t>
      </w:r>
      <w:r w:rsidR="00790DEB">
        <w:t xml:space="preserve">how </w:t>
      </w:r>
      <w:r w:rsidR="00457EDA">
        <w:t xml:space="preserve">women’s mass entry into the workforce would </w:t>
      </w:r>
      <w:r w:rsidR="001651B4">
        <w:t xml:space="preserve">eventually </w:t>
      </w:r>
      <w:r w:rsidR="00457EDA">
        <w:t xml:space="preserve">come to pass with the transformation of the post-Fordist economy. </w:t>
      </w:r>
      <w:r w:rsidR="008724D5">
        <w:t>In particular, the</w:t>
      </w:r>
      <w:r w:rsidR="00457EDA">
        <w:t xml:space="preserve"> manifestos</w:t>
      </w:r>
      <w:r w:rsidR="00332745">
        <w:t xml:space="preserve"> draw out </w:t>
      </w:r>
      <w:r w:rsidR="008724D5">
        <w:t>the</w:t>
      </w:r>
      <w:r w:rsidR="00457EDA">
        <w:t xml:space="preserve"> structural relation between women’s dual responsibility for both unpaid and paid work </w:t>
      </w:r>
      <w:r w:rsidR="008724D5">
        <w:t>in entrapping women into low-quality work</w:t>
      </w:r>
      <w:r w:rsidR="00457EDA">
        <w:t xml:space="preserve">. As Cox and Federici </w:t>
      </w:r>
      <w:r w:rsidR="00790DEB">
        <w:t>emphasize:</w:t>
      </w:r>
      <w:r w:rsidR="00457EDA">
        <w:t xml:space="preserve"> ‘[o]</w:t>
      </w:r>
      <w:proofErr w:type="spellStart"/>
      <w:r w:rsidR="00457EDA">
        <w:t>ur</w:t>
      </w:r>
      <w:proofErr w:type="spellEnd"/>
      <w:r w:rsidR="00457EDA">
        <w:t xml:space="preserve"> lack of a wage for the work we do in the home has also been the primary cause of o</w:t>
      </w:r>
      <w:r w:rsidR="00790DEB">
        <w:t>u</w:t>
      </w:r>
      <w:r w:rsidR="00457EDA">
        <w:t xml:space="preserve">r weakness in the wage </w:t>
      </w:r>
      <w:proofErr w:type="spellStart"/>
      <w:r w:rsidR="00457EDA">
        <w:t>labor</w:t>
      </w:r>
      <w:proofErr w:type="spellEnd"/>
      <w:r w:rsidR="00457EDA">
        <w:t xml:space="preserve"> market. Employers know that we are used to work for nothing, </w:t>
      </w:r>
      <w:r w:rsidR="00457EDA">
        <w:lastRenderedPageBreak/>
        <w:t>and we are so desperate for some money of our own that they can get us at a very low price’.</w:t>
      </w:r>
      <w:r w:rsidR="00457EDA" w:rsidRPr="00804D6F">
        <w:rPr>
          <w:rStyle w:val="FootnoteReference"/>
        </w:rPr>
        <w:footnoteReference w:id="128"/>
      </w:r>
      <w:r w:rsidR="002D3635">
        <w:t xml:space="preserve"> </w:t>
      </w:r>
      <w:r w:rsidR="00353D06">
        <w:t xml:space="preserve">This feminization of employment </w:t>
      </w:r>
      <w:r w:rsidR="008724D5">
        <w:t>has clearly played out:</w:t>
      </w:r>
      <w:r w:rsidR="002D3635">
        <w:t xml:space="preserve"> </w:t>
      </w:r>
      <w:r w:rsidR="00511384">
        <w:t xml:space="preserve">because </w:t>
      </w:r>
      <w:r w:rsidR="002D3635">
        <w:t>women continue to bear most of the responsibility for reproductive labour</w:t>
      </w:r>
      <w:r w:rsidR="00511384">
        <w:t>, they</w:t>
      </w:r>
      <w:r w:rsidR="00353D06">
        <w:t xml:space="preserve"> </w:t>
      </w:r>
      <w:r w:rsidR="002D3635">
        <w:t>remain concentrated in</w:t>
      </w:r>
      <w:r w:rsidR="00353D06">
        <w:t xml:space="preserve"> feminized industries</w:t>
      </w:r>
      <w:r w:rsidR="00687256">
        <w:t>,</w:t>
      </w:r>
      <w:r w:rsidR="00353D06">
        <w:t xml:space="preserve"> in</w:t>
      </w:r>
      <w:r w:rsidR="002D3635">
        <w:t xml:space="preserve"> insecure, lower-quality jobs with lower wages and limited career progression.</w:t>
      </w:r>
      <w:r w:rsidR="00FA6EA3">
        <w:t xml:space="preserve"> </w:t>
      </w:r>
      <w:r w:rsidR="00790DEB">
        <w:t xml:space="preserve">The manifestos therefore </w:t>
      </w:r>
      <w:r w:rsidR="00673C3E">
        <w:t xml:space="preserve">offer important </w:t>
      </w:r>
      <w:r w:rsidR="00790DEB">
        <w:t>provocations and challenges for legal feminists: what would a</w:t>
      </w:r>
      <w:r w:rsidR="008F4E02">
        <w:t xml:space="preserve"> truly transformative</w:t>
      </w:r>
      <w:r w:rsidR="00790DEB">
        <w:t xml:space="preserve"> agenda for gender equality look like</w:t>
      </w:r>
      <w:r w:rsidR="00CD38C7">
        <w:t>? What would a radically new social reproduction bargain</w:t>
      </w:r>
      <w:r w:rsidR="00790DEB">
        <w:t xml:space="preserve"> </w:t>
      </w:r>
      <w:r w:rsidR="008940F6">
        <w:t>look like, one that goes</w:t>
      </w:r>
      <w:r w:rsidR="00CD38C7">
        <w:t xml:space="preserve"> beyond </w:t>
      </w:r>
      <w:r w:rsidR="003D52A6">
        <w:t>a</w:t>
      </w:r>
      <w:r w:rsidR="00790DEB">
        <w:t xml:space="preserve"> ‘business case’ o</w:t>
      </w:r>
      <w:r w:rsidR="003D52A6">
        <w:t>f women’s economic participation in the paid labour market?</w:t>
      </w:r>
    </w:p>
    <w:p w14:paraId="1093F7BF" w14:textId="56B08FAC" w:rsidR="008940F6" w:rsidRDefault="00790DEB" w:rsidP="008D6421">
      <w:pPr>
        <w:jc w:val="both"/>
      </w:pPr>
      <w:r>
        <w:t xml:space="preserve">The manifestos </w:t>
      </w:r>
      <w:r w:rsidR="00CA492A">
        <w:t>therefore</w:t>
      </w:r>
      <w:r>
        <w:t xml:space="preserve"> </w:t>
      </w:r>
      <w:r w:rsidR="00FA6EA3">
        <w:t>challenge</w:t>
      </w:r>
      <w:r>
        <w:t xml:space="preserve"> </w:t>
      </w:r>
      <w:r w:rsidR="00F733C1">
        <w:t>us to think more boldly</w:t>
      </w:r>
      <w:r w:rsidR="005C7062">
        <w:t>, to</w:t>
      </w:r>
      <w:r w:rsidR="00F733C1">
        <w:t xml:space="preserve"> </w:t>
      </w:r>
      <w:bookmarkStart w:id="1" w:name="_Hlk129677858"/>
      <w:r w:rsidR="00523FCC">
        <w:t xml:space="preserve">reimagine </w:t>
      </w:r>
      <w:r w:rsidR="00F733C1">
        <w:t xml:space="preserve">the social provisioning </w:t>
      </w:r>
      <w:r w:rsidR="00621234">
        <w:t xml:space="preserve">and distribution </w:t>
      </w:r>
      <w:r w:rsidR="00F733C1">
        <w:t>of care</w:t>
      </w:r>
      <w:r w:rsidR="00621234">
        <w:t xml:space="preserve"> and social </w:t>
      </w:r>
      <w:r w:rsidR="009841EC">
        <w:t>reproduction</w:t>
      </w:r>
      <w:bookmarkEnd w:id="1"/>
      <w:r>
        <w:t xml:space="preserve">. </w:t>
      </w:r>
      <w:r w:rsidR="00317863">
        <w:t xml:space="preserve">While once unthinkable, </w:t>
      </w:r>
      <w:r w:rsidR="00F733C1">
        <w:t>the state’s role in the provision of childcare services</w:t>
      </w:r>
      <w:r w:rsidR="008724D5">
        <w:t>, for example,</w:t>
      </w:r>
      <w:r w:rsidR="00F733C1">
        <w:t xml:space="preserve"> </w:t>
      </w:r>
      <w:r w:rsidR="00043723">
        <w:t xml:space="preserve">is </w:t>
      </w:r>
      <w:r w:rsidR="00317863">
        <w:t>now f</w:t>
      </w:r>
      <w:r w:rsidR="00043723">
        <w:t>irmly</w:t>
      </w:r>
      <w:r w:rsidR="00CA492A">
        <w:t xml:space="preserve"> set</w:t>
      </w:r>
      <w:r w:rsidR="00043723">
        <w:t xml:space="preserve"> in</w:t>
      </w:r>
      <w:r w:rsidR="00F733C1">
        <w:t xml:space="preserve"> the mainstream political agenda. Yet the </w:t>
      </w:r>
      <w:r w:rsidR="00317863">
        <w:t xml:space="preserve">value </w:t>
      </w:r>
      <w:r w:rsidR="008724D5">
        <w:t>of</w:t>
      </w:r>
      <w:r w:rsidR="00F733C1">
        <w:t xml:space="preserve"> state</w:t>
      </w:r>
      <w:r w:rsidR="00621234">
        <w:t>-</w:t>
      </w:r>
      <w:r w:rsidR="00317863">
        <w:t xml:space="preserve">funded </w:t>
      </w:r>
      <w:r w:rsidR="00F733C1">
        <w:t>childcare</w:t>
      </w:r>
      <w:r w:rsidR="00621234">
        <w:t xml:space="preserve"> services</w:t>
      </w:r>
      <w:r w:rsidR="00F733C1">
        <w:t xml:space="preserve"> is not </w:t>
      </w:r>
      <w:r w:rsidR="00ED35FC">
        <w:t xml:space="preserve">usually </w:t>
      </w:r>
      <w:r w:rsidR="008724D5">
        <w:t>grounded in</w:t>
      </w:r>
      <w:r w:rsidR="00A002E6">
        <w:t xml:space="preserve"> reasons of</w:t>
      </w:r>
      <w:r w:rsidR="00F733C1">
        <w:t xml:space="preserve"> social justice, poverty reduction, reducing inequality, </w:t>
      </w:r>
      <w:r w:rsidR="00CA492A">
        <w:t>or</w:t>
      </w:r>
      <w:r w:rsidR="00F733C1">
        <w:t xml:space="preserve"> </w:t>
      </w:r>
      <w:r w:rsidR="00621234">
        <w:t>reversing</w:t>
      </w:r>
      <w:r w:rsidR="00F733C1">
        <w:t xml:space="preserve"> the private, familial and gendered </w:t>
      </w:r>
      <w:r w:rsidR="00553B27">
        <w:t>positioning</w:t>
      </w:r>
      <w:r w:rsidR="00F733C1">
        <w:t xml:space="preserve"> of care as ‘women’s work’. Rather, </w:t>
      </w:r>
      <w:r w:rsidR="008940F6">
        <w:t>public early childhood education and care services have</w:t>
      </w:r>
      <w:r w:rsidR="00317863">
        <w:t xml:space="preserve"> overwhelming</w:t>
      </w:r>
      <w:r w:rsidR="008940F6">
        <w:t xml:space="preserve"> </w:t>
      </w:r>
      <w:r w:rsidR="00F733C1">
        <w:t>become</w:t>
      </w:r>
      <w:r w:rsidR="00A002E6">
        <w:t xml:space="preserve"> politically</w:t>
      </w:r>
      <w:r w:rsidR="00F733C1">
        <w:t xml:space="preserve"> acceptable</w:t>
      </w:r>
      <w:r w:rsidR="00317863">
        <w:t xml:space="preserve"> </w:t>
      </w:r>
      <w:r w:rsidR="00F733C1">
        <w:t xml:space="preserve">on the grounds that </w:t>
      </w:r>
      <w:r w:rsidR="008940F6">
        <w:t xml:space="preserve">they </w:t>
      </w:r>
      <w:r w:rsidR="00F733C1">
        <w:t xml:space="preserve">can </w:t>
      </w:r>
      <w:r w:rsidR="00F733C1" w:rsidRPr="00AC183C">
        <w:t>increase women’s employment</w:t>
      </w:r>
      <w:r w:rsidR="00F733C1">
        <w:t xml:space="preserve"> and </w:t>
      </w:r>
      <w:r w:rsidR="00A002E6">
        <w:t>improve productivity</w:t>
      </w:r>
      <w:r w:rsidR="008940F6">
        <w:t>.</w:t>
      </w:r>
      <w:r w:rsidR="00F733C1" w:rsidRPr="00804D6F">
        <w:rPr>
          <w:rStyle w:val="FootnoteReference"/>
        </w:rPr>
        <w:footnoteReference w:id="129"/>
      </w:r>
      <w:r w:rsidR="00F733C1">
        <w:t xml:space="preserve"> </w:t>
      </w:r>
      <w:r w:rsidR="008940F6">
        <w:t>I</w:t>
      </w:r>
      <w:r w:rsidR="00F733C1">
        <w:t>ndeed</w:t>
      </w:r>
      <w:r w:rsidR="008940F6">
        <w:t>,</w:t>
      </w:r>
      <w:r w:rsidR="00F733C1">
        <w:t xml:space="preserve"> welfare conditionality often prevents </w:t>
      </w:r>
      <w:r w:rsidR="008940F6">
        <w:t xml:space="preserve">parents </w:t>
      </w:r>
      <w:r w:rsidR="00F733C1">
        <w:t xml:space="preserve">who are not in paid work or study from </w:t>
      </w:r>
      <w:r w:rsidR="008940F6">
        <w:t xml:space="preserve">even </w:t>
      </w:r>
      <w:r w:rsidR="00F733C1">
        <w:t xml:space="preserve">being </w:t>
      </w:r>
      <w:r w:rsidR="00F214DD">
        <w:t>eligible</w:t>
      </w:r>
      <w:r w:rsidR="00F733C1">
        <w:t xml:space="preserve"> to access state-provided care services</w:t>
      </w:r>
      <w:r w:rsidR="008940F6">
        <w:t xml:space="preserve"> in the first place</w:t>
      </w:r>
      <w:r w:rsidR="00F733C1">
        <w:t>.</w:t>
      </w:r>
      <w:r w:rsidR="00F733C1" w:rsidRPr="00804D6F">
        <w:rPr>
          <w:rStyle w:val="FootnoteReference"/>
        </w:rPr>
        <w:footnoteReference w:id="130"/>
      </w:r>
      <w:r w:rsidR="00F733C1">
        <w:t xml:space="preserve"> Thus, in</w:t>
      </w:r>
      <w:r w:rsidR="008F4E02">
        <w:t xml:space="preserve"> order to be eligible</w:t>
      </w:r>
      <w:r w:rsidR="008940F6">
        <w:t xml:space="preserve"> to use these services,</w:t>
      </w:r>
      <w:r w:rsidR="008F4E02">
        <w:t xml:space="preserve"> women</w:t>
      </w:r>
      <w:r w:rsidR="00621234">
        <w:t xml:space="preserve"> and carers</w:t>
      </w:r>
      <w:r w:rsidR="008F4E02">
        <w:t xml:space="preserve"> must be well-disciplined, neoliberal subjects participating in paid work – reproductive labour in the home continues to be </w:t>
      </w:r>
      <w:r w:rsidR="008724D5">
        <w:t>unrecognized</w:t>
      </w:r>
      <w:r w:rsidR="008F4E02">
        <w:t xml:space="preserve"> </w:t>
      </w:r>
      <w:r w:rsidR="00621234">
        <w:t>as</w:t>
      </w:r>
      <w:r w:rsidR="008724D5">
        <w:t xml:space="preserve"> socially valuable</w:t>
      </w:r>
      <w:r w:rsidR="00621234">
        <w:t xml:space="preserve"> work</w:t>
      </w:r>
      <w:r w:rsidR="001D0488">
        <w:t>.</w:t>
      </w:r>
    </w:p>
    <w:p w14:paraId="1E2331DE" w14:textId="23915EF7" w:rsidR="008B702E" w:rsidRPr="00AD6133" w:rsidRDefault="008F4E02" w:rsidP="008D6421">
      <w:pPr>
        <w:jc w:val="both"/>
      </w:pPr>
      <w:r>
        <w:t xml:space="preserve">Similarly, </w:t>
      </w:r>
      <w:r w:rsidR="00CA492A">
        <w:t>a new legal</w:t>
      </w:r>
      <w:r>
        <w:t xml:space="preserve"> </w:t>
      </w:r>
      <w:r w:rsidR="00775CC8">
        <w:t xml:space="preserve">frontier </w:t>
      </w:r>
      <w:r w:rsidR="00CA492A">
        <w:t xml:space="preserve">of </w:t>
      </w:r>
      <w:r w:rsidR="00775CC8">
        <w:t xml:space="preserve">‘work-care’ reconciliation and </w:t>
      </w:r>
      <w:r w:rsidR="004D4EB0">
        <w:t>‘</w:t>
      </w:r>
      <w:r w:rsidR="00775CC8">
        <w:t>family-friendly</w:t>
      </w:r>
      <w:r w:rsidR="004D4EB0">
        <w:t>’</w:t>
      </w:r>
      <w:r w:rsidR="00775CC8">
        <w:t xml:space="preserve"> reforms</w:t>
      </w:r>
      <w:r w:rsidR="00F733C1">
        <w:t xml:space="preserve"> </w:t>
      </w:r>
      <w:r w:rsidR="003B1B8C">
        <w:t>aim</w:t>
      </w:r>
      <w:r w:rsidR="003705FB">
        <w:t>s</w:t>
      </w:r>
      <w:r w:rsidR="003B1B8C">
        <w:t xml:space="preserve"> to </w:t>
      </w:r>
      <w:r w:rsidR="00F733C1">
        <w:t>enable women and carers to ‘balance’ their ‘work’ and ‘care’ duties.</w:t>
      </w:r>
      <w:r w:rsidR="00621234" w:rsidRPr="00804D6F">
        <w:rPr>
          <w:rStyle w:val="FootnoteReference"/>
        </w:rPr>
        <w:footnoteReference w:id="131"/>
      </w:r>
      <w:r w:rsidR="00F733C1">
        <w:t xml:space="preserve"> Yet this</w:t>
      </w:r>
      <w:r w:rsidR="003B1B8C">
        <w:t xml:space="preserve"> </w:t>
      </w:r>
      <w:r w:rsidR="009958E9">
        <w:t>neoliberal</w:t>
      </w:r>
      <w:r w:rsidR="00621234">
        <w:t xml:space="preserve"> framing of ‘work’ and ‘care’ reconciliation often</w:t>
      </w:r>
      <w:r w:rsidR="00F733C1">
        <w:t xml:space="preserve"> leaves little room for</w:t>
      </w:r>
      <w:r w:rsidR="00621234">
        <w:t xml:space="preserve"> demanding a</w:t>
      </w:r>
      <w:r w:rsidR="00F733C1">
        <w:t xml:space="preserve"> life beyond care or work</w:t>
      </w:r>
      <w:r w:rsidR="003B1B8C">
        <w:t xml:space="preserve"> or </w:t>
      </w:r>
      <w:r w:rsidR="008724D5">
        <w:t>c</w:t>
      </w:r>
      <w:r w:rsidR="003B1B8C">
        <w:t>hallenging the gendered responsibility for care</w:t>
      </w:r>
      <w:r w:rsidR="008724D5">
        <w:t xml:space="preserve"> as women’s work.</w:t>
      </w:r>
      <w:r w:rsidR="00A9014E" w:rsidRPr="00804D6F">
        <w:rPr>
          <w:rStyle w:val="FootnoteReference"/>
        </w:rPr>
        <w:footnoteReference w:id="132"/>
      </w:r>
      <w:r w:rsidR="003B1B8C">
        <w:t xml:space="preserve"> </w:t>
      </w:r>
      <w:r w:rsidR="00F733C1">
        <w:t xml:space="preserve">As Weeks describes, ‘using the moralization of </w:t>
      </w:r>
      <w:proofErr w:type="spellStart"/>
      <w:r w:rsidR="00F733C1">
        <w:t>nonwaged</w:t>
      </w:r>
      <w:proofErr w:type="spellEnd"/>
      <w:r w:rsidR="00F733C1">
        <w:t xml:space="preserve"> work</w:t>
      </w:r>
      <w:r w:rsidR="00621234">
        <w:t xml:space="preserve"> </w:t>
      </w:r>
      <w:r w:rsidR="00F733C1">
        <w:t>to argue for a reduction of waged work precludes a broader or more insistent interrogation of dominant work values’.</w:t>
      </w:r>
      <w:r w:rsidR="00F733C1" w:rsidRPr="00804D6F">
        <w:rPr>
          <w:rStyle w:val="FootnoteReference"/>
        </w:rPr>
        <w:footnoteReference w:id="133"/>
      </w:r>
      <w:r w:rsidR="00F733C1">
        <w:t xml:space="preserve"> </w:t>
      </w:r>
      <w:r>
        <w:t xml:space="preserve">How can legal feminists challenge the ways in which </w:t>
      </w:r>
      <w:r w:rsidR="00621234">
        <w:t>current legal</w:t>
      </w:r>
      <w:r>
        <w:t xml:space="preserve"> reforms </w:t>
      </w:r>
      <w:r w:rsidR="00621234">
        <w:t xml:space="preserve">often </w:t>
      </w:r>
      <w:r w:rsidR="00775CC8">
        <w:t xml:space="preserve">reinscribe narrow </w:t>
      </w:r>
      <w:r w:rsidR="00621234">
        <w:t>visions</w:t>
      </w:r>
      <w:r w:rsidR="00775CC8">
        <w:t xml:space="preserve"> of care and kinship </w:t>
      </w:r>
      <w:r w:rsidR="00C244ED">
        <w:t xml:space="preserve">relationships that </w:t>
      </w:r>
      <w:r w:rsidR="00621234">
        <w:t xml:space="preserve">are </w:t>
      </w:r>
      <w:r w:rsidR="00C244ED">
        <w:t>reduced</w:t>
      </w:r>
      <w:r w:rsidR="00621234">
        <w:t xml:space="preserve"> to, and thus re-inscribe,</w:t>
      </w:r>
      <w:r w:rsidR="00775CC8">
        <w:t xml:space="preserve"> </w:t>
      </w:r>
      <w:r w:rsidR="00C244ED">
        <w:t>the</w:t>
      </w:r>
      <w:r w:rsidR="00775CC8">
        <w:t xml:space="preserve"> nuclear</w:t>
      </w:r>
      <w:r w:rsidR="008940F6">
        <w:t xml:space="preserve"> hetero-patriarchal</w:t>
      </w:r>
      <w:r w:rsidR="00775CC8">
        <w:t xml:space="preserve"> family</w:t>
      </w:r>
      <w:r>
        <w:t>? How can we avoid r</w:t>
      </w:r>
      <w:r w:rsidR="00775CC8">
        <w:t>eiterat</w:t>
      </w:r>
      <w:r w:rsidR="00621234">
        <w:t>ing</w:t>
      </w:r>
      <w:r w:rsidR="00775CC8">
        <w:t xml:space="preserve"> that the only legitimate ground</w:t>
      </w:r>
      <w:r w:rsidR="008724D5">
        <w:t xml:space="preserve"> </w:t>
      </w:r>
      <w:r w:rsidR="00F733C1">
        <w:t xml:space="preserve">for accessing </w:t>
      </w:r>
      <w:r w:rsidR="00775CC8">
        <w:t>workplace flexibility</w:t>
      </w:r>
      <w:r w:rsidR="000F6C7D">
        <w:t xml:space="preserve"> </w:t>
      </w:r>
      <w:r w:rsidR="00621234">
        <w:t>is by</w:t>
      </w:r>
      <w:r w:rsidR="00F733C1">
        <w:t xml:space="preserve"> working more</w:t>
      </w:r>
      <w:r w:rsidR="00621234">
        <w:t xml:space="preserve"> (either at home or, alternatively, at </w:t>
      </w:r>
      <w:r w:rsidR="00FC32B3">
        <w:t xml:space="preserve">the </w:t>
      </w:r>
      <w:r w:rsidR="003B1B8C">
        <w:t>workplace</w:t>
      </w:r>
      <w:r w:rsidR="00621234">
        <w:t>)</w:t>
      </w:r>
      <w:r>
        <w:t>?</w:t>
      </w:r>
      <w:r w:rsidR="00775CC8">
        <w:t xml:space="preserve"> </w:t>
      </w:r>
      <w:r w:rsidR="008724D5">
        <w:t xml:space="preserve">To do so, </w:t>
      </w:r>
      <w:r w:rsidR="00F733C1">
        <w:t xml:space="preserve">we </w:t>
      </w:r>
      <w:r w:rsidR="00F733C1">
        <w:lastRenderedPageBreak/>
        <w:t xml:space="preserve">might </w:t>
      </w:r>
      <w:r w:rsidR="008940F6">
        <w:t xml:space="preserve">return </w:t>
      </w:r>
      <w:r w:rsidR="00F733C1">
        <w:t xml:space="preserve">to those manifestos which </w:t>
      </w:r>
      <w:r w:rsidR="00E153BF">
        <w:t>ask</w:t>
      </w:r>
      <w:r w:rsidR="003B1B8C">
        <w:t xml:space="preserve"> </w:t>
      </w:r>
      <w:r w:rsidR="00E153BF">
        <w:t>u</w:t>
      </w:r>
      <w:r w:rsidR="00621234">
        <w:t>s</w:t>
      </w:r>
      <w:r w:rsidR="00E153BF">
        <w:t>:</w:t>
      </w:r>
      <w:r w:rsidR="00621234">
        <w:t xml:space="preserve"> </w:t>
      </w:r>
      <w:r w:rsidR="00E153BF">
        <w:t>‘</w:t>
      </w:r>
      <w:r w:rsidR="00E153BF" w:rsidRPr="00BE2440">
        <w:t>why are these our only alternatives and what kind of struggle will move us beyond them?</w:t>
      </w:r>
      <w:r w:rsidR="00E153BF">
        <w:t>’.</w:t>
      </w:r>
      <w:r w:rsidR="00E153BF" w:rsidRPr="00804D6F">
        <w:rPr>
          <w:rStyle w:val="FootnoteReference"/>
        </w:rPr>
        <w:footnoteReference w:id="134"/>
      </w:r>
      <w:r w:rsidR="00E153BF" w:rsidRPr="00BE2440">
        <w:t xml:space="preserve"> </w:t>
      </w:r>
    </w:p>
    <w:p w14:paraId="3EE84B26" w14:textId="77777777" w:rsidR="00FC32B3" w:rsidRDefault="00FC32B3" w:rsidP="008D6421">
      <w:pPr>
        <w:jc w:val="both"/>
        <w:rPr>
          <w:b/>
          <w:bCs/>
        </w:rPr>
      </w:pPr>
    </w:p>
    <w:p w14:paraId="3C0E3DA5" w14:textId="1AF4DDA9" w:rsidR="00695B82" w:rsidRDefault="00312D3B" w:rsidP="008D6421">
      <w:pPr>
        <w:jc w:val="both"/>
        <w:rPr>
          <w:b/>
          <w:bCs/>
        </w:rPr>
      </w:pPr>
      <w:r w:rsidRPr="00312D3B">
        <w:rPr>
          <w:b/>
          <w:bCs/>
        </w:rPr>
        <w:t xml:space="preserve">V. </w:t>
      </w:r>
      <w:r w:rsidR="00520BB6" w:rsidRPr="00312D3B">
        <w:rPr>
          <w:b/>
          <w:bCs/>
        </w:rPr>
        <w:t>Conclusion</w:t>
      </w:r>
      <w:r w:rsidR="00DF1518" w:rsidRPr="00312D3B">
        <w:rPr>
          <w:b/>
          <w:bCs/>
        </w:rPr>
        <w:t xml:space="preserve"> </w:t>
      </w:r>
    </w:p>
    <w:p w14:paraId="7F1F829A" w14:textId="2D3E3120" w:rsidR="004D4EB0" w:rsidRDefault="0055540B" w:rsidP="008D6421">
      <w:pPr>
        <w:jc w:val="both"/>
      </w:pPr>
      <w:r>
        <w:t>L</w:t>
      </w:r>
      <w:r w:rsidR="00AD6133">
        <w:t xml:space="preserve">egal feminist thought has </w:t>
      </w:r>
      <w:r w:rsidR="009958E9">
        <w:t xml:space="preserve">long been averse to materialist approaches </w:t>
      </w:r>
      <w:r w:rsidR="00C658AC">
        <w:t xml:space="preserve">and has been more strongly aligned with the liberal feminist project of advancing women’s access to paid work </w:t>
      </w:r>
      <w:r w:rsidR="000427B7">
        <w:t xml:space="preserve">and </w:t>
      </w:r>
      <w:r w:rsidR="00C658AC">
        <w:t xml:space="preserve">cultural feminist </w:t>
      </w:r>
      <w:r w:rsidR="00CF255F">
        <w:t xml:space="preserve">articulations </w:t>
      </w:r>
      <w:r w:rsidR="00576619">
        <w:t>of</w:t>
      </w:r>
      <w:r w:rsidR="00C658AC">
        <w:t xml:space="preserve"> care</w:t>
      </w:r>
      <w:r w:rsidR="00D2646E">
        <w:t xml:space="preserve"> in the family</w:t>
      </w:r>
      <w:r>
        <w:t xml:space="preserve">. However, </w:t>
      </w:r>
      <w:r w:rsidR="00C658AC">
        <w:t xml:space="preserve">the </w:t>
      </w:r>
      <w:r w:rsidR="00576619">
        <w:t xml:space="preserve">urgent </w:t>
      </w:r>
      <w:r w:rsidR="00C658AC">
        <w:t xml:space="preserve">resurgence of questions </w:t>
      </w:r>
      <w:r w:rsidR="004D4EB0">
        <w:t>of</w:t>
      </w:r>
      <w:r>
        <w:t xml:space="preserve"> </w:t>
      </w:r>
      <w:r w:rsidR="00C658AC">
        <w:t>social reproduction prompt</w:t>
      </w:r>
      <w:r w:rsidR="000B7EA6">
        <w:t>s</w:t>
      </w:r>
      <w:r w:rsidR="00C658AC">
        <w:t xml:space="preserve"> us to return to </w:t>
      </w:r>
      <w:r w:rsidR="00DC316F">
        <w:t xml:space="preserve">the </w:t>
      </w:r>
      <w:proofErr w:type="spellStart"/>
      <w:r w:rsidR="00DC316F">
        <w:t>WfH</w:t>
      </w:r>
      <w:proofErr w:type="spellEnd"/>
      <w:r w:rsidR="00DC316F">
        <w:t xml:space="preserve"> </w:t>
      </w:r>
      <w:r w:rsidR="00CF255F">
        <w:t>manifestos’</w:t>
      </w:r>
      <w:r w:rsidR="00713B0A">
        <w:t xml:space="preserve"> provocations</w:t>
      </w:r>
      <w:r w:rsidR="00CA492A">
        <w:t xml:space="preserve"> and lines of possibility</w:t>
      </w:r>
      <w:r w:rsidR="00713B0A">
        <w:t>.</w:t>
      </w:r>
      <w:r w:rsidR="00CF255F">
        <w:t xml:space="preserve"> </w:t>
      </w:r>
      <w:r w:rsidR="00BB7285">
        <w:t xml:space="preserve">The </w:t>
      </w:r>
      <w:proofErr w:type="spellStart"/>
      <w:r w:rsidR="00576619">
        <w:t>WfH</w:t>
      </w:r>
      <w:proofErr w:type="spellEnd"/>
      <w:r w:rsidR="00CF255F">
        <w:t xml:space="preserve"> manifestos’</w:t>
      </w:r>
      <w:r w:rsidR="00BB7285">
        <w:t xml:space="preserve"> powerful</w:t>
      </w:r>
      <w:r w:rsidR="00CF255F">
        <w:t xml:space="preserve"> defamiliarization</w:t>
      </w:r>
      <w:r w:rsidR="004D4EB0">
        <w:t xml:space="preserve"> of </w:t>
      </w:r>
      <w:r w:rsidR="00CA492A">
        <w:t>‘</w:t>
      </w:r>
      <w:r w:rsidR="00CF255F">
        <w:t>the market</w:t>
      </w:r>
      <w:r w:rsidR="00CA492A">
        <w:t>’</w:t>
      </w:r>
      <w:r w:rsidR="00CF255F">
        <w:t xml:space="preserve"> and</w:t>
      </w:r>
      <w:r w:rsidR="00D2646E">
        <w:t xml:space="preserve"> </w:t>
      </w:r>
      <w:r w:rsidR="00CA492A">
        <w:t>‘</w:t>
      </w:r>
      <w:r w:rsidR="00D2646E">
        <w:t>the</w:t>
      </w:r>
      <w:r w:rsidR="00CF255F">
        <w:t xml:space="preserve"> family</w:t>
      </w:r>
      <w:r w:rsidR="00CA492A">
        <w:t>’</w:t>
      </w:r>
      <w:r w:rsidR="00CF255F">
        <w:t xml:space="preserve"> </w:t>
      </w:r>
      <w:r w:rsidR="00BB7285">
        <w:t>continue</w:t>
      </w:r>
      <w:r w:rsidR="005C2700">
        <w:t>s</w:t>
      </w:r>
      <w:r w:rsidR="00BB7285">
        <w:t xml:space="preserve"> to have a strong</w:t>
      </w:r>
      <w:r w:rsidR="00CF255F">
        <w:t xml:space="preserve"> </w:t>
      </w:r>
      <w:r w:rsidR="00BB7285">
        <w:t>relevance for feminist legal thought and highlight</w:t>
      </w:r>
      <w:r w:rsidR="005C2700">
        <w:t>s</w:t>
      </w:r>
      <w:r w:rsidR="00BB7285">
        <w:t xml:space="preserve"> the generative possibilities of using</w:t>
      </w:r>
      <w:r w:rsidR="00D97D10">
        <w:t xml:space="preserve"> methods of</w:t>
      </w:r>
      <w:r w:rsidR="00BB7285">
        <w:t xml:space="preserve"> historicization to unravel</w:t>
      </w:r>
      <w:r w:rsidR="00D97D10">
        <w:t xml:space="preserve"> rigid</w:t>
      </w:r>
      <w:r w:rsidR="00BB7285">
        <w:t xml:space="preserve"> ‘public’</w:t>
      </w:r>
      <w:proofErr w:type="gramStart"/>
      <w:r w:rsidR="00BB7285">
        <w:t>/‘</w:t>
      </w:r>
      <w:proofErr w:type="gramEnd"/>
      <w:r w:rsidR="00BB7285">
        <w:t>private’ distinctions</w:t>
      </w:r>
      <w:r w:rsidR="007C7480">
        <w:t>.</w:t>
      </w:r>
      <w:r w:rsidR="00CF255F">
        <w:t xml:space="preserve"> </w:t>
      </w:r>
    </w:p>
    <w:p w14:paraId="060E708A" w14:textId="00C0E26A" w:rsidR="004D4EB0" w:rsidRDefault="000427B7" w:rsidP="008D6421">
      <w:pPr>
        <w:jc w:val="both"/>
      </w:pPr>
      <w:r>
        <w:t>In addition</w:t>
      </w:r>
      <w:r w:rsidR="00CF255F">
        <w:t xml:space="preserve">, although the </w:t>
      </w:r>
      <w:proofErr w:type="spellStart"/>
      <w:r w:rsidR="00CF255F">
        <w:t>WfH</w:t>
      </w:r>
      <w:proofErr w:type="spellEnd"/>
      <w:r w:rsidR="00CF255F">
        <w:t xml:space="preserve"> manifestos are often dismissed </w:t>
      </w:r>
      <w:r w:rsidR="00D2646E">
        <w:t xml:space="preserve">outright </w:t>
      </w:r>
      <w:r w:rsidR="00D97D10">
        <w:t>due to their</w:t>
      </w:r>
      <w:r w:rsidR="00CF255F">
        <w:t xml:space="preserve"> </w:t>
      </w:r>
      <w:r>
        <w:t xml:space="preserve">sweeping </w:t>
      </w:r>
      <w:r w:rsidR="00D97D10">
        <w:t>‘</w:t>
      </w:r>
      <w:r w:rsidR="00CF255F">
        <w:t>housewife</w:t>
      </w:r>
      <w:r w:rsidR="00D97D10">
        <w:t>’</w:t>
      </w:r>
      <w:r w:rsidR="00CF255F">
        <w:t xml:space="preserve"> trope</w:t>
      </w:r>
      <w:r w:rsidR="00673C3E">
        <w:t xml:space="preserve"> and </w:t>
      </w:r>
      <w:r w:rsidR="00AC7AA1">
        <w:t>because they provoked an</w:t>
      </w:r>
      <w:r w:rsidR="00673C3E">
        <w:t xml:space="preserve"> insular debate on </w:t>
      </w:r>
      <w:proofErr w:type="spellStart"/>
      <w:r w:rsidR="00673C3E">
        <w:t>marxist</w:t>
      </w:r>
      <w:proofErr w:type="spellEnd"/>
      <w:r w:rsidR="00673C3E">
        <w:t xml:space="preserve"> value theory,</w:t>
      </w:r>
      <w:r w:rsidR="00CF255F">
        <w:t xml:space="preserve"> a reparative readin</w:t>
      </w:r>
      <w:r w:rsidR="007C7480">
        <w:t xml:space="preserve">g </w:t>
      </w:r>
      <w:r w:rsidR="004D4EB0">
        <w:t>retrieves</w:t>
      </w:r>
      <w:r w:rsidR="007C7480">
        <w:t xml:space="preserve"> the</w:t>
      </w:r>
      <w:r w:rsidR="0055540B">
        <w:t>ir</w:t>
      </w:r>
      <w:r w:rsidR="007C7480">
        <w:t xml:space="preserve"> underlying </w:t>
      </w:r>
      <w:r w:rsidR="00576619">
        <w:t xml:space="preserve">analytic contribution – </w:t>
      </w:r>
      <w:r w:rsidR="00576619" w:rsidRPr="00576619">
        <w:rPr>
          <w:i/>
          <w:iCs/>
        </w:rPr>
        <w:t>that housework is work</w:t>
      </w:r>
      <w:r w:rsidR="004D4EB0">
        <w:t>. This analytical frame r</w:t>
      </w:r>
      <w:r w:rsidR="00576619">
        <w:t>emains a generative</w:t>
      </w:r>
      <w:r w:rsidR="00D97D10">
        <w:t xml:space="preserve"> </w:t>
      </w:r>
      <w:r w:rsidR="00576619">
        <w:t xml:space="preserve">opening for </w:t>
      </w:r>
      <w:r w:rsidR="00CA492A">
        <w:t>making</w:t>
      </w:r>
      <w:r w:rsidR="00576619">
        <w:t xml:space="preserve"> reproductive labour</w:t>
      </w:r>
      <w:r w:rsidR="00BB7285">
        <w:t>s</w:t>
      </w:r>
      <w:r w:rsidR="00576619">
        <w:t xml:space="preserve"> legible and </w:t>
      </w:r>
      <w:r w:rsidR="00CA492A">
        <w:t xml:space="preserve">to </w:t>
      </w:r>
      <w:r w:rsidR="00D2646E">
        <w:t xml:space="preserve">challenge </w:t>
      </w:r>
      <w:r w:rsidR="00BB7285">
        <w:t>their</w:t>
      </w:r>
      <w:r w:rsidR="00D2646E">
        <w:t xml:space="preserve"> low (social and economic) value</w:t>
      </w:r>
      <w:r w:rsidR="00576619">
        <w:t xml:space="preserve">. </w:t>
      </w:r>
    </w:p>
    <w:p w14:paraId="2EB40329" w14:textId="07C61497" w:rsidR="000427B7" w:rsidRDefault="000427B7" w:rsidP="008D6421">
      <w:pPr>
        <w:jc w:val="both"/>
      </w:pPr>
      <w:r>
        <w:t xml:space="preserve">Finally, the manifestos’ bold </w:t>
      </w:r>
      <w:r w:rsidR="00D2646E">
        <w:t xml:space="preserve">practices of </w:t>
      </w:r>
      <w:r>
        <w:t>revolutionary claim-making and the demanding, angry</w:t>
      </w:r>
      <w:r w:rsidR="00D2646E">
        <w:t xml:space="preserve"> – and </w:t>
      </w:r>
      <w:r>
        <w:t>un-motherly</w:t>
      </w:r>
      <w:r w:rsidR="00D2646E">
        <w:t xml:space="preserve"> –</w:t>
      </w:r>
      <w:r>
        <w:t xml:space="preserve"> subjectivities that they bring to life are as relevant </w:t>
      </w:r>
      <w:r w:rsidR="00AC7AA1">
        <w:t>as ever</w:t>
      </w:r>
      <w:r>
        <w:t xml:space="preserve">. In particular, the manifestos pose important and generative </w:t>
      </w:r>
      <w:r w:rsidR="00D97D10">
        <w:t>provocations</w:t>
      </w:r>
      <w:r>
        <w:t xml:space="preserve"> </w:t>
      </w:r>
      <w:r w:rsidR="00D97D10">
        <w:t>about</w:t>
      </w:r>
      <w:r>
        <w:t xml:space="preserve"> the meaning and purpose of ‘gender equality’, </w:t>
      </w:r>
      <w:r w:rsidR="00CA492A">
        <w:t>the eery resilience of the private nuclear</w:t>
      </w:r>
      <w:r w:rsidR="00436DE5">
        <w:t xml:space="preserve"> hetero-patriarchal</w:t>
      </w:r>
      <w:r w:rsidR="00CA492A">
        <w:t xml:space="preserve"> family in absorbing shortfalls and strains in social reproduction, and </w:t>
      </w:r>
      <w:r>
        <w:t xml:space="preserve">the liberal tendency to </w:t>
      </w:r>
      <w:r w:rsidR="00673C3E">
        <w:t xml:space="preserve">straightforwardly </w:t>
      </w:r>
      <w:r>
        <w:t xml:space="preserve">equate </w:t>
      </w:r>
      <w:r w:rsidR="00673C3E">
        <w:t xml:space="preserve">(more) </w:t>
      </w:r>
      <w:r>
        <w:t xml:space="preserve">paid work </w:t>
      </w:r>
      <w:r w:rsidR="00A24238">
        <w:t xml:space="preserve">in the market </w:t>
      </w:r>
      <w:r w:rsidR="00AE4853">
        <w:t>as</w:t>
      </w:r>
      <w:r>
        <w:t xml:space="preserve"> women’s liberation</w:t>
      </w:r>
      <w:r w:rsidR="00CA492A">
        <w:t>.</w:t>
      </w:r>
      <w:r>
        <w:t xml:space="preserve"> </w:t>
      </w:r>
      <w:r w:rsidR="00272664">
        <w:t xml:space="preserve">Most </w:t>
      </w:r>
      <w:r w:rsidR="00795ED9">
        <w:t>vitally</w:t>
      </w:r>
      <w:r w:rsidR="00272664">
        <w:t xml:space="preserve">, the manifestos </w:t>
      </w:r>
      <w:r w:rsidR="00D97D10">
        <w:t>push</w:t>
      </w:r>
      <w:r w:rsidR="00272664">
        <w:t xml:space="preserve"> </w:t>
      </w:r>
      <w:r w:rsidR="00D97D10">
        <w:t>legal feminists</w:t>
      </w:r>
      <w:r w:rsidR="00272664">
        <w:t xml:space="preserve"> to more ambitiously reimagine the </w:t>
      </w:r>
      <w:r w:rsidR="00D97D10">
        <w:t>possibilities</w:t>
      </w:r>
      <w:r w:rsidR="00272664">
        <w:t xml:space="preserve"> for</w:t>
      </w:r>
      <w:r w:rsidR="001408C9">
        <w:t xml:space="preserve"> </w:t>
      </w:r>
      <w:r w:rsidR="00272664">
        <w:t>revaluing and redistributing the work of care and</w:t>
      </w:r>
      <w:r w:rsidR="00A24238">
        <w:t xml:space="preserve"> </w:t>
      </w:r>
      <w:r w:rsidR="00436DE5">
        <w:t xml:space="preserve">what </w:t>
      </w:r>
      <w:r w:rsidR="00A24238">
        <w:t>a new</w:t>
      </w:r>
      <w:r w:rsidR="00272664">
        <w:t xml:space="preserve"> social reproduction</w:t>
      </w:r>
      <w:r w:rsidR="00A24238">
        <w:t xml:space="preserve"> bargain</w:t>
      </w:r>
      <w:r w:rsidR="00436DE5">
        <w:t xml:space="preserve"> might look like</w:t>
      </w:r>
      <w:r w:rsidR="00272664">
        <w:t>.</w:t>
      </w:r>
    </w:p>
    <w:p w14:paraId="49602B82" w14:textId="4AE9FF7B" w:rsidR="00695B82" w:rsidRPr="00695B82" w:rsidRDefault="00695B82" w:rsidP="008D6421">
      <w:pPr>
        <w:jc w:val="both"/>
      </w:pPr>
    </w:p>
    <w:p w14:paraId="06A38896" w14:textId="77777777" w:rsidR="00520BB6" w:rsidRPr="00403475" w:rsidRDefault="00520BB6" w:rsidP="008D6421">
      <w:pPr>
        <w:jc w:val="both"/>
        <w:rPr>
          <w:b/>
          <w:bCs/>
          <w:color w:val="767171" w:themeColor="background2" w:themeShade="80"/>
        </w:rPr>
      </w:pPr>
    </w:p>
    <w:sectPr w:rsidR="00520BB6" w:rsidRPr="00403475" w:rsidSect="00DF01FF">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6757" w14:textId="77777777" w:rsidR="000806CD" w:rsidRDefault="000806CD" w:rsidP="00D6621F">
      <w:pPr>
        <w:spacing w:after="0" w:line="240" w:lineRule="auto"/>
      </w:pPr>
      <w:r>
        <w:separator/>
      </w:r>
    </w:p>
  </w:endnote>
  <w:endnote w:type="continuationSeparator" w:id="0">
    <w:p w14:paraId="51F96492" w14:textId="77777777" w:rsidR="000806CD" w:rsidRDefault="000806CD" w:rsidP="00D6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428427486"/>
      <w:docPartObj>
        <w:docPartGallery w:val="Page Numbers (Bottom of Page)"/>
        <w:docPartUnique/>
      </w:docPartObj>
    </w:sdtPr>
    <w:sdtEndPr>
      <w:rPr>
        <w:noProof/>
      </w:rPr>
    </w:sdtEndPr>
    <w:sdtContent>
      <w:p w14:paraId="20EAB19D" w14:textId="22223443" w:rsidR="00680EA7" w:rsidRDefault="00680EA7">
        <w:pPr>
          <w:pStyle w:val="Footer"/>
          <w:jc w:val="center"/>
          <w:rPr>
            <w:sz w:val="22"/>
          </w:rPr>
        </w:pPr>
        <w:r>
          <w:rPr>
            <w:sz w:val="22"/>
          </w:rPr>
          <w:t>__________________________________________________________________________________</w:t>
        </w:r>
      </w:p>
      <w:p w14:paraId="02DA93D4" w14:textId="77777777" w:rsidR="00680EA7" w:rsidRDefault="00680EA7">
        <w:pPr>
          <w:pStyle w:val="Footer"/>
          <w:jc w:val="center"/>
          <w:rPr>
            <w:sz w:val="22"/>
          </w:rPr>
        </w:pPr>
      </w:p>
      <w:p w14:paraId="5CD09266" w14:textId="7BC3C85E" w:rsidR="00680EA7" w:rsidRPr="00680EA7" w:rsidRDefault="00680EA7">
        <w:pPr>
          <w:pStyle w:val="Footer"/>
          <w:jc w:val="center"/>
          <w:rPr>
            <w:sz w:val="22"/>
          </w:rPr>
        </w:pPr>
        <w:r w:rsidRPr="00680EA7">
          <w:rPr>
            <w:sz w:val="22"/>
          </w:rPr>
          <w:fldChar w:fldCharType="begin"/>
        </w:r>
        <w:r w:rsidRPr="00680EA7">
          <w:rPr>
            <w:sz w:val="22"/>
          </w:rPr>
          <w:instrText xml:space="preserve"> PAGE   \* MERGEFORMAT </w:instrText>
        </w:r>
        <w:r w:rsidRPr="00680EA7">
          <w:rPr>
            <w:sz w:val="22"/>
          </w:rPr>
          <w:fldChar w:fldCharType="separate"/>
        </w:r>
        <w:r w:rsidRPr="00680EA7">
          <w:rPr>
            <w:noProof/>
            <w:sz w:val="22"/>
          </w:rPr>
          <w:t>2</w:t>
        </w:r>
        <w:r w:rsidRPr="00680EA7">
          <w:rPr>
            <w:noProof/>
            <w:sz w:val="22"/>
          </w:rPr>
          <w:fldChar w:fldCharType="end"/>
        </w:r>
      </w:p>
    </w:sdtContent>
  </w:sdt>
  <w:p w14:paraId="1BFD549D" w14:textId="77777777" w:rsidR="00DF01FF" w:rsidRDefault="00DF0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302113986"/>
      <w:docPartObj>
        <w:docPartGallery w:val="Page Numbers (Bottom of Page)"/>
        <w:docPartUnique/>
      </w:docPartObj>
    </w:sdtPr>
    <w:sdtEndPr>
      <w:rPr>
        <w:noProof/>
      </w:rPr>
    </w:sdtEndPr>
    <w:sdtContent>
      <w:p w14:paraId="68C99CAC" w14:textId="3878EBB9" w:rsidR="00DF01FF" w:rsidRDefault="00DF01FF">
        <w:pPr>
          <w:pStyle w:val="Footer"/>
          <w:jc w:val="center"/>
          <w:rPr>
            <w:sz w:val="22"/>
          </w:rPr>
        </w:pPr>
        <w:r>
          <w:rPr>
            <w:sz w:val="22"/>
          </w:rPr>
          <w:t>__________________________________________________________________________________</w:t>
        </w:r>
      </w:p>
      <w:p w14:paraId="0EBD6E6E" w14:textId="77777777" w:rsidR="00DF01FF" w:rsidRDefault="00DF01FF">
        <w:pPr>
          <w:pStyle w:val="Footer"/>
          <w:jc w:val="center"/>
          <w:rPr>
            <w:sz w:val="22"/>
          </w:rPr>
        </w:pPr>
      </w:p>
      <w:p w14:paraId="3A598CF6" w14:textId="597B4317" w:rsidR="00DF01FF" w:rsidRPr="00DF01FF" w:rsidRDefault="00DF01FF">
        <w:pPr>
          <w:pStyle w:val="Footer"/>
          <w:jc w:val="center"/>
          <w:rPr>
            <w:sz w:val="22"/>
          </w:rPr>
        </w:pPr>
        <w:r w:rsidRPr="00DF01FF">
          <w:rPr>
            <w:sz w:val="22"/>
          </w:rPr>
          <w:fldChar w:fldCharType="begin"/>
        </w:r>
        <w:r w:rsidRPr="00DF01FF">
          <w:rPr>
            <w:sz w:val="22"/>
          </w:rPr>
          <w:instrText xml:space="preserve"> PAGE   \* MERGEFORMAT </w:instrText>
        </w:r>
        <w:r w:rsidRPr="00DF01FF">
          <w:rPr>
            <w:sz w:val="22"/>
          </w:rPr>
          <w:fldChar w:fldCharType="separate"/>
        </w:r>
        <w:r w:rsidRPr="00DF01FF">
          <w:rPr>
            <w:noProof/>
            <w:sz w:val="22"/>
          </w:rPr>
          <w:t>2</w:t>
        </w:r>
        <w:r w:rsidRPr="00DF01FF">
          <w:rPr>
            <w:noProof/>
            <w:sz w:val="22"/>
          </w:rPr>
          <w:fldChar w:fldCharType="end"/>
        </w:r>
      </w:p>
    </w:sdtContent>
  </w:sdt>
  <w:p w14:paraId="79A3EDC4" w14:textId="77777777" w:rsidR="00916DF9" w:rsidRDefault="0091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A307" w14:textId="77777777" w:rsidR="000806CD" w:rsidRDefault="000806CD" w:rsidP="00D6621F">
      <w:pPr>
        <w:spacing w:after="0" w:line="240" w:lineRule="auto"/>
      </w:pPr>
      <w:r>
        <w:separator/>
      </w:r>
    </w:p>
  </w:footnote>
  <w:footnote w:type="continuationSeparator" w:id="0">
    <w:p w14:paraId="058B17AC" w14:textId="77777777" w:rsidR="000806CD" w:rsidRDefault="000806CD" w:rsidP="00D6621F">
      <w:pPr>
        <w:spacing w:after="0" w:line="240" w:lineRule="auto"/>
      </w:pPr>
      <w:r>
        <w:continuationSeparator/>
      </w:r>
    </w:p>
  </w:footnote>
  <w:footnote w:id="1">
    <w:p w14:paraId="1004B5CD" w14:textId="631519AE" w:rsidR="00424057" w:rsidRDefault="00424057">
      <w:pPr>
        <w:pStyle w:val="FootnoteText"/>
      </w:pPr>
      <w:r>
        <w:t xml:space="preserve">* Lecturer, Faculty of Law and Justice, </w:t>
      </w:r>
      <w:r w:rsidR="003A014D">
        <w:t>University of New South Wales</w:t>
      </w:r>
      <w:r>
        <w:t>,</w:t>
      </w:r>
      <w:r w:rsidR="003A014D">
        <w:t xml:space="preserve"> </w:t>
      </w:r>
      <w:r w:rsidR="00B70E07">
        <w:t>Australia.</w:t>
      </w:r>
      <w:r>
        <w:t xml:space="preserve"> </w:t>
      </w:r>
      <w:r w:rsidR="00B70E07">
        <w:t xml:space="preserve">Email </w:t>
      </w:r>
      <w:hyperlink r:id="rId1" w:history="1">
        <w:r w:rsidRPr="00F842BA">
          <w:rPr>
            <w:rStyle w:val="Hyperlink"/>
          </w:rPr>
          <w:t>angela.kintominas@unsw.edu.au</w:t>
        </w:r>
      </w:hyperlink>
      <w:r>
        <w:t xml:space="preserve">. My </w:t>
      </w:r>
      <w:r w:rsidR="008D4EB8">
        <w:t>deep</w:t>
      </w:r>
      <w:r w:rsidR="00702C06">
        <w:t>est</w:t>
      </w:r>
      <w:r>
        <w:t xml:space="preserve"> thanks to Maria Drakopoulou and Rosemary Hunter for convening </w:t>
      </w:r>
      <w:r w:rsidR="003A014D">
        <w:t xml:space="preserve">such an </w:t>
      </w:r>
      <w:r w:rsidR="006B2758">
        <w:t>enriching</w:t>
      </w:r>
      <w:r w:rsidR="003A014D">
        <w:t xml:space="preserve"> and provocative workshop and</w:t>
      </w:r>
      <w:r w:rsidR="005B29A5">
        <w:t xml:space="preserve"> to</w:t>
      </w:r>
      <w:r w:rsidR="003A014D">
        <w:t xml:space="preserve"> all </w:t>
      </w:r>
      <w:r w:rsidR="005B29A5">
        <w:t>workshop</w:t>
      </w:r>
      <w:r w:rsidR="003A014D">
        <w:t xml:space="preserve"> participants for </w:t>
      </w:r>
      <w:r w:rsidR="00702C06">
        <w:t>their</w:t>
      </w:r>
      <w:r w:rsidR="003A014D">
        <w:t xml:space="preserve"> </w:t>
      </w:r>
      <w:r w:rsidR="00371A51">
        <w:t>generative</w:t>
      </w:r>
      <w:r w:rsidR="003A014D">
        <w:t xml:space="preserve"> </w:t>
      </w:r>
      <w:r w:rsidR="00702C06">
        <w:t xml:space="preserve">and encouraging </w:t>
      </w:r>
      <w:r w:rsidR="003A014D">
        <w:t xml:space="preserve">comments and questions. </w:t>
      </w:r>
      <w:r w:rsidR="008D4EB8">
        <w:t xml:space="preserve">I am also very grateful for the </w:t>
      </w:r>
      <w:r w:rsidR="00371A51">
        <w:t>helpful</w:t>
      </w:r>
      <w:r w:rsidR="008D4EB8">
        <w:t xml:space="preserve"> peer review feedback </w:t>
      </w:r>
      <w:r w:rsidR="00702C06">
        <w:t xml:space="preserve">and for my conversations with Bronwen Morgan, Amy Cohen, Daniel McLoughlin, Ben Golder, Anna Hush and Deborah Hartstein. </w:t>
      </w:r>
      <w:r w:rsidR="00C17933">
        <w:t>All errors remain my own.</w:t>
      </w:r>
    </w:p>
    <w:p w14:paraId="7493CAD3" w14:textId="0F38C5B0" w:rsidR="006776D8" w:rsidRPr="00C97930" w:rsidRDefault="006776D8">
      <w:pPr>
        <w:pStyle w:val="FootnoteText"/>
      </w:pPr>
      <w:r w:rsidRPr="00804D6F">
        <w:rPr>
          <w:rStyle w:val="FootnoteReference"/>
        </w:rPr>
        <w:footnoteRef/>
      </w:r>
      <w:r w:rsidRPr="00C97930">
        <w:t xml:space="preserve"> </w:t>
      </w:r>
      <w:r w:rsidRPr="00C97930">
        <w:fldChar w:fldCharType="begin"/>
      </w:r>
      <w:r w:rsidR="00673C3E">
        <w:instrText xml:space="preserve"> ADDIN ZOTERO_ITEM CSL_CITATION {"citationID":"7An94ctd","properties":{"formattedCitation":"Cinzia Arruzza, Tithi Bhattacharya and Nancy Fraser, {\\i{}Feminism for the 99 Percent: A Manifesto} (Verso, 2019) 16 (original emphasis removed).","plainCitation":"Cinzia Arruzza, Tithi Bhattacharya and Nancy Fraser, Feminism for the 99 Percent: A Manifesto (Verso, 2019) 16 (original emphasis removed).","noteIndex":1},"citationItems":[{"id":98,"uris":["http://zotero.org/users/5020695/items/HCMC9ZC7"],"itemData":{"id":98,"type":"book","abstract":"Unaffordable housing, poverty wages, inadequate healthcare, border policing, climate change--these are not what you ordinarily hear feminists talking about. But aren't they the biggest issues for the vast majority of women around the globe? Taking as its inspiration the new wave of feminist militancy that has erupted globally, this manifesto makes a simple but powerful case: feminism shouldn't start--or stop--with the drive to have women represented at the top of their professions. It must focus on those at the bottom, and fight for the world they deserve. And that means targeting capitalism. Feminism must be anticapitalist, eco-socialist and antiracist","call-number":"HQ1190 .A77 2019","event-place":"London ; Brooklyn, NY","ISBN":"978-1-78873-442-4","language":"en","note":"OCLC: on1085944934","number-of-pages":"85","publisher":"Verso","publisher-place":"London ; Brooklyn, NY","source":"Library of Congress ISBN","title":"Feminism for the 99 percent: a manifesto","author":[{"family":"Arruzza","given":"Cinzia"},{"family":"Bhattacharya","given":"Tithi"},{"family":"Fraser","given":"Nancy"}],"issued":{"date-parts":[["2019"]]}},"locator":"16","label":"page","suffix":"(original emphasis removed)"}],"schema":"https://github.com/citation-style-language/schema/raw/master/csl-citation.json"} </w:instrText>
      </w:r>
      <w:r w:rsidRPr="00C97930">
        <w:fldChar w:fldCharType="separate"/>
      </w:r>
      <w:r w:rsidR="00673C3E" w:rsidRPr="00673C3E">
        <w:rPr>
          <w:rFonts w:cs="Times New Roman"/>
          <w:szCs w:val="24"/>
        </w:rPr>
        <w:t xml:space="preserve">Cinzia Arruzza, Tithi Bhattacharya and Nancy Fraser, </w:t>
      </w:r>
      <w:r w:rsidR="00673C3E" w:rsidRPr="00673C3E">
        <w:rPr>
          <w:rFonts w:cs="Times New Roman"/>
          <w:i/>
          <w:iCs/>
          <w:szCs w:val="24"/>
        </w:rPr>
        <w:t>Feminism for the 99 Percent: A Manifesto</w:t>
      </w:r>
      <w:r w:rsidR="00673C3E" w:rsidRPr="00673C3E">
        <w:rPr>
          <w:rFonts w:cs="Times New Roman"/>
          <w:szCs w:val="24"/>
        </w:rPr>
        <w:t xml:space="preserve"> (Verso, 2019) 16 (original emphasis removed).</w:t>
      </w:r>
      <w:r w:rsidRPr="00C97930">
        <w:fldChar w:fldCharType="end"/>
      </w:r>
    </w:p>
  </w:footnote>
  <w:footnote w:id="2">
    <w:p w14:paraId="0628169C" w14:textId="53FBDF11" w:rsidR="006776D8" w:rsidRPr="00C97930" w:rsidRDefault="006776D8">
      <w:pPr>
        <w:pStyle w:val="FootnoteText"/>
      </w:pPr>
      <w:r w:rsidRPr="00804D6F">
        <w:rPr>
          <w:rStyle w:val="FootnoteReference"/>
        </w:rPr>
        <w:footnoteRef/>
      </w:r>
      <w:r w:rsidRPr="00C97930">
        <w:t xml:space="preserve"> </w:t>
      </w:r>
      <w:r w:rsidRPr="00C97930">
        <w:fldChar w:fldCharType="begin"/>
      </w:r>
      <w:r w:rsidR="00673C3E">
        <w:instrText xml:space="preserve"> ADDIN ZOTERO_ITEM CSL_CITATION {"citationID":"pO3auVVa","properties":{"formattedCitation":"Ibid 16\\uc0\\u8211{}17 (emphasis added).","plainCitation":"Ibid 16–17 (emphasis added).","noteIndex":2},"citationItems":[{"id":98,"uris":["http://zotero.org/users/5020695/items/HCMC9ZC7"],"itemData":{"id":98,"type":"book","abstract":"Unaffordable housing, poverty wages, inadequate healthcare, border policing, climate change--these are not what you ordinarily hear feminists talking about. But aren't they the biggest issues for the vast majority of women around the globe? Taking as its inspiration the new wave of feminist militancy that has erupted globally, this manifesto makes a simple but powerful case: feminism shouldn't start--or stop--with the drive to have women represented at the top of their professions. It must focus on those at the bottom, and fight for the world they deserve. And that means targeting capitalism. Feminism must be anticapitalist, eco-socialist and antiracist","call-number":"HQ1190 .A77 2019","event-place":"London ; Brooklyn, NY","ISBN":"978-1-78873-442-4","language":"en","note":"OCLC: on1085944934","number-of-pages":"85","publisher":"Verso","publisher-place":"London ; Brooklyn, NY","source":"Library of Congress ISBN","title":"Feminism for the 99 percent: a manifesto","author":[{"family":"Arruzza","given":"Cinzia"},{"family":"Bhattacharya","given":"Tithi"},{"family":"Fraser","given":"Nancy"}],"issued":{"date-parts":[["2019"]]}},"locator":"16-17","label":"page","suffix":"(emphasis added)"}],"schema":"https://github.com/citation-style-language/schema/raw/master/csl-citation.json"} </w:instrText>
      </w:r>
      <w:r w:rsidRPr="00C97930">
        <w:fldChar w:fldCharType="separate"/>
      </w:r>
      <w:r w:rsidR="00D22E1F" w:rsidRPr="00C97930">
        <w:rPr>
          <w:rFonts w:cs="Times New Roman"/>
          <w:szCs w:val="24"/>
        </w:rPr>
        <w:t>Ibid 16</w:t>
      </w:r>
      <w:r w:rsidR="00601111">
        <w:rPr>
          <w:rFonts w:cs="Times New Roman"/>
          <w:szCs w:val="24"/>
        </w:rPr>
        <w:t>-</w:t>
      </w:r>
      <w:r w:rsidR="00D22E1F" w:rsidRPr="00C97930">
        <w:rPr>
          <w:rFonts w:cs="Times New Roman"/>
          <w:szCs w:val="24"/>
        </w:rPr>
        <w:t>17 (emphasis added).</w:t>
      </w:r>
      <w:r w:rsidRPr="00C97930">
        <w:fldChar w:fldCharType="end"/>
      </w:r>
    </w:p>
  </w:footnote>
  <w:footnote w:id="3">
    <w:p w14:paraId="0BD36D4C" w14:textId="424273AF" w:rsidR="00BD08E4" w:rsidRPr="00C97930" w:rsidRDefault="00BD08E4" w:rsidP="00B14AA1">
      <w:pPr>
        <w:pStyle w:val="FootnoteText"/>
      </w:pPr>
      <w:r w:rsidRPr="00804D6F">
        <w:rPr>
          <w:rStyle w:val="FootnoteReference"/>
        </w:rPr>
        <w:footnoteRef/>
      </w:r>
      <w:r w:rsidRPr="00C97930">
        <w:t xml:space="preserve"> </w:t>
      </w:r>
      <w:r w:rsidRPr="00C97930">
        <w:fldChar w:fldCharType="begin"/>
      </w:r>
      <w:r w:rsidR="00673C3E">
        <w:instrText xml:space="preserve"> ADDIN ZOTERO_ITEM CSL_CITATION {"citationID":"ZyMORq5c","properties":{"formattedCitation":"Ibid 72.","plainCitation":"Ibid 72.","noteIndex":3},"citationItems":[{"id":98,"uris":["http://zotero.org/users/5020695/items/HCMC9ZC7"],"itemData":{"id":98,"type":"book","abstract":"Unaffordable housing, poverty wages, inadequate healthcare, border policing, climate change--these are not what you ordinarily hear feminists talking about. But aren't they the biggest issues for the vast majority of women around the globe? Taking as its inspiration the new wave of feminist militancy that has erupted globally, this manifesto makes a simple but powerful case: feminism shouldn't start--or stop--with the drive to have women represented at the top of their professions. It must focus on those at the bottom, and fight for the world they deserve. And that means targeting capitalism. Feminism must be anticapitalist, eco-socialist and antiracist","call-number":"HQ1190 .A77 2019","event-place":"London ; Brooklyn, NY","ISBN":"978-1-78873-442-4","language":"en","note":"OCLC: on1085944934","number-of-pages":"85","publisher":"Verso","publisher-place":"London ; Brooklyn, NY","source":"Library of Congress ISBN","title":"Feminism for the 99 percent: a manifesto","author":[{"family":"Arruzza","given":"Cinzia"},{"family":"Bhattacharya","given":"Tithi"},{"family":"Fraser","given":"Nancy"}],"issued":{"date-parts":[["2019"]]}},"locator":"72","label":"page"}],"schema":"https://github.com/citation-style-language/schema/raw/master/csl-citation.json"} </w:instrText>
      </w:r>
      <w:r w:rsidRPr="00C97930">
        <w:fldChar w:fldCharType="separate"/>
      </w:r>
      <w:r w:rsidR="00B14AA1" w:rsidRPr="00C97930">
        <w:t>Ibid 72.</w:t>
      </w:r>
      <w:r w:rsidRPr="00C97930">
        <w:fldChar w:fldCharType="end"/>
      </w:r>
    </w:p>
  </w:footnote>
  <w:footnote w:id="4">
    <w:p w14:paraId="7E2533AD" w14:textId="4784BCFE" w:rsidR="00C41DA5" w:rsidRDefault="00C41DA5">
      <w:pPr>
        <w:pStyle w:val="FootnoteText"/>
      </w:pPr>
      <w:r>
        <w:rPr>
          <w:rStyle w:val="FootnoteReference"/>
        </w:rPr>
        <w:footnoteRef/>
      </w:r>
      <w:r>
        <w:t xml:space="preserve"> See </w:t>
      </w:r>
      <w:proofErr w:type="spellStart"/>
      <w:r>
        <w:t>eg</w:t>
      </w:r>
      <w:proofErr w:type="spellEnd"/>
      <w:r>
        <w:t xml:space="preserve"> </w:t>
      </w:r>
      <w:r w:rsidRPr="00C97930">
        <w:fldChar w:fldCharType="begin"/>
      </w:r>
      <w:r w:rsidR="003F7173">
        <w:instrText xml:space="preserve"> ADDIN ZOTERO_ITEM CSL_CITATION {"citationID":"Tk1qpy5d","properties":{"formattedCitation":"Jennifer Nedelsky and Tom Malleson, {\\i{}Part-Time for All: A Care Manifesto} (Oxford University Press, 2023); The Care Collective, {\\i{}Care Manifesto: The Politics of Interdependence} (Verso, 2020); Isabelle Ferreras, Julie Battilana and Dominique M\\uc0\\u233{}da (eds), \\uc0\\u8216{}Manifesto: Work. Democratize. Decommodify. Decarbonize.\\uc0\\u8217{} in Miranda Richmond\\uc0\\u160{}Mouillot (tran), {\\i{}Democratize Work: The Case for Reorganizing the Economy} (University of Chicago Press, 2022) 17.","plainCitation":"Jennifer Nedelsky and Tom Malleson, Part-Time for All: A Care Manifesto (Oxford University Press, 2023); The Care Collective, Care Manifesto: The Politics of Interdependence (Verso, 2020); Isabelle Ferreras, Julie Battilana and Dominique Méda (eds), ‘Manifesto: Work. Democratize. Decommodify. Decarbonize.’ in Miranda Richmond Mouillot (tran), Democratize Work: The Case for Reorganizing the Economy (University of Chicago Press, 2022) 17.","noteIndex":4},"citationItems":[{"id":25612,"uris":["http://zotero.org/users/5020695/items/NEM5W2ZD"],"itemData":{"id":25612,"type":"book","abstract":"An innovative view of how everyone doing part-time work and part-time caregiving would promote flourishing families, free time, equality, and the true value of care. The way that Western countries approach work and care for others is fundamentally dysfunctional. The amount of time spent at work places unsustainable stress on families, particularly in the face of rising inequality, while those who perform care are underpaid and their labor undervalued. In Part-Time for All, Jennifer Nedelsky and Tom Malleson propose a plan to radically restructure both work and care. As such, they offer a solution to four pressing problems: the inequality of caregivers; family stress from competing demands of work and care; chronic time scarcity; and policymakers who are ignorant about the care that life requires--the care/policy divide. Nedelsky and Malleson argue that no capable adult should do paid work for more than 30 hours per week, so that they can contribute substantial amounts of time to unpaid care for family, friends, or other \"communities of care.\" While the authors focus primarily on human-to-human care, they also include care for the earth as a vital part of this shift. All of the elements of Nedelsky and Malleson's proposal already exist piecemeal in various countries. What is needed is to integrate the key reforms and scale them up. The result is an actionable plan to motivate widespread take-up of part-time work and part-time care. Highlighting how these new norms can create synergies of institutional transformation while fostering a cultural shift in the value of care and work, this \"care manifesto\" identifies the deep changes that are needed and lays out a feasible path forward.","ISBN":"978-0-19-064277-8","language":"en","number-of-pages":"385","publisher":"Oxford University Press","source":"Google Books","title":"Part-Time for All: A Care Manifesto","author":[{"family":"Nedelsky","given":"Jennifer"},{"family":"Malleson","given":"Tom"}],"issued":{"date-parts":[["2023",5,26]]}}},{"id":20758,"uris":["http://zotero.org/users/5020695/items/PLBDA4ZZ"],"itemData":{"id":20758,"type":"book","abstract":"The Care Manifesto puts care at the heart of the debates of our current crisis: from intimate care--childcare, healthcare, elder care--to care for the natural world. We live in a world where carelessness reigns, but it does not have to be this way.\n\nThe Care Manifesto puts forth a vision for a truly caring world. The authors want to reimagine the role of care in our everyday lives, making it the organising principle in every dimension and at every scale of life. We are all dependent on each other, and only by nurturing these interdependencies can we cultivate a world in which each and every one of us can not only live but thrive.\n\nThe Care Manifesto demands that we must put care at the heart of the state and the economy. A caring government must promote collective joy, not the satisfaction of individual desire. This means the transformation of how we organise work through co-operatives, localism and nationalisation. It proposes the expansion of our understanding of kinship for a more 'promiscuous care'. It calls for caring places through the reclamation of public space, to make a more convivial city. It sets out an agenda for the environment, most urgent of all, putting care at the centre of our relationship to the natural world.","ISBN":"978-1-83976-096-9","note":"page: 128","publisher":"Verso","source":"Verso Books","title":"Care Manifesto: The Politics of Interdependence","author":[{"family":"The Care Collective","given":""}],"issued":{"date-parts":[["2020",8]]}},"label":"page"},{"id":20760,"uris":["http://zotero.org/users/5020695/items/JZHE7RG9"],"itemData":{"id":20760,"type":"chapter","abstract":"Manifesto: Work. Democratize. Decommodify. DECARBONIZE was published in Democratize Work on page 17.","container-title":"Democratize Work: The case for reorganizing the economy","ISBN":"978-0-226-81963-1","language":"en","note":"DOI: 10.7208/chicago/9780226819631-002","page":"17-22","publisher":"University of Chicago Press","source":"www.degruyter.com","title":"Manifesto: Work. Democratize. Decommodify. Decarbonize.","editor":[{"family":"Ferreras","given":"Isabelle"},{"family":"Battilana","given":"Julie"},{"family":"Méda","given":"Dominique"}],"translator":[{"family":"Richmond Mouillot","given":"Miranda"}],"accessed":{"date-parts":[["2023",3,13]]},"issued":{"date-parts":[["2022",5,6]]}}}],"schema":"https://github.com/citation-style-language/schema/raw/master/csl-citation.json"} </w:instrText>
      </w:r>
      <w:r w:rsidRPr="00C97930">
        <w:fldChar w:fldCharType="separate"/>
      </w:r>
      <w:r w:rsidR="003F7173" w:rsidRPr="003F7173">
        <w:rPr>
          <w:rFonts w:cs="Times New Roman"/>
        </w:rPr>
        <w:t xml:space="preserve">Jennifer Nedelsky and Tom Malleson, </w:t>
      </w:r>
      <w:r w:rsidR="003F7173" w:rsidRPr="003F7173">
        <w:rPr>
          <w:rFonts w:cs="Times New Roman"/>
          <w:i/>
          <w:iCs/>
        </w:rPr>
        <w:t>Part-Time for All: A Care Manifesto</w:t>
      </w:r>
      <w:r w:rsidR="003F7173" w:rsidRPr="003F7173">
        <w:rPr>
          <w:rFonts w:cs="Times New Roman"/>
        </w:rPr>
        <w:t xml:space="preserve"> (Oxford University Press, 2023); The Care Collective, </w:t>
      </w:r>
      <w:r w:rsidR="003F7173" w:rsidRPr="003F7173">
        <w:rPr>
          <w:rFonts w:cs="Times New Roman"/>
          <w:i/>
          <w:iCs/>
        </w:rPr>
        <w:t>Care Manifesto: The Politics of Interdependence</w:t>
      </w:r>
      <w:r w:rsidR="003F7173" w:rsidRPr="003F7173">
        <w:rPr>
          <w:rFonts w:cs="Times New Roman"/>
        </w:rPr>
        <w:t xml:space="preserve"> (Verso, 2020); Isabelle Ferreras, Julie Battilana and Dominique Méda (eds), ‘Manifesto: Work. Democratize. Decommodify. Decarbonize’ in </w:t>
      </w:r>
      <w:r w:rsidR="003F7173" w:rsidRPr="003F7173">
        <w:rPr>
          <w:rFonts w:cs="Times New Roman"/>
          <w:i/>
          <w:iCs/>
        </w:rPr>
        <w:t>Democratize Work: The Case for Reorganizing the Economy</w:t>
      </w:r>
      <w:r w:rsidR="00921256">
        <w:rPr>
          <w:rFonts w:cs="Times New Roman"/>
        </w:rPr>
        <w:t xml:space="preserve">, </w:t>
      </w:r>
      <w:r w:rsidR="00A342B9">
        <w:rPr>
          <w:rFonts w:cs="Times New Roman"/>
        </w:rPr>
        <w:t xml:space="preserve">trans </w:t>
      </w:r>
      <w:r w:rsidR="001C7CA3">
        <w:rPr>
          <w:rFonts w:cs="Times New Roman"/>
        </w:rPr>
        <w:t>Miranda Richmond Mouillot</w:t>
      </w:r>
      <w:r w:rsidR="00921256">
        <w:rPr>
          <w:rFonts w:cs="Times New Roman"/>
        </w:rPr>
        <w:t xml:space="preserve"> (</w:t>
      </w:r>
      <w:r w:rsidR="003F7173" w:rsidRPr="003F7173">
        <w:rPr>
          <w:rFonts w:cs="Times New Roman"/>
        </w:rPr>
        <w:t>University of Chicago Press, 2022) 17.</w:t>
      </w:r>
      <w:r w:rsidRPr="00C97930">
        <w:fldChar w:fldCharType="end"/>
      </w:r>
      <w:r>
        <w:t xml:space="preserve"> </w:t>
      </w:r>
      <w:r w:rsidR="00233791">
        <w:t>‘</w:t>
      </w:r>
      <w:r w:rsidR="003F7173" w:rsidRPr="00233791">
        <w:t>Democratize Work</w:t>
      </w:r>
      <w:r w:rsidR="00233791">
        <w:t>’</w:t>
      </w:r>
      <w:r w:rsidRPr="00C97930">
        <w:t xml:space="preserve"> was originally published as a</w:t>
      </w:r>
      <w:r>
        <w:t>n</w:t>
      </w:r>
      <w:r w:rsidRPr="00C97930">
        <w:t xml:space="preserve"> op-ed signed by 3000</w:t>
      </w:r>
      <w:r>
        <w:t>+</w:t>
      </w:r>
      <w:r w:rsidRPr="00C97930">
        <w:t xml:space="preserve"> academics in 43 news outlets worldwide, including in </w:t>
      </w:r>
      <w:r w:rsidRPr="00C97930">
        <w:fldChar w:fldCharType="begin"/>
      </w:r>
      <w:r>
        <w:instrText xml:space="preserve"> ADDIN ZOTERO_ITEM CSL_CITATION {"citationID":"WpgjcE0Z","properties":{"formattedCitation":"Nancy Fraser et al, \\uc0\\u8216{}Humans Are Not Resources. Coronavirus Shows Why We Must Democratise Work\\uc0\\u8217{}, {\\i{}The Guardian} (online, 15 May 2020) &lt;https://www.theguardian.com/commentisfree/2020/may/15/humans-resources-coronavirus-democratise-work-health-lives-market&gt;.","plainCitation":"Nancy Fraser et al, ‘Humans Are Not Resources. Coronavirus Shows Why We Must Democratise Work’, The Guardian (online, 15 May 2020) &lt;https://www.theguardian.com/commentisfree/2020/may/15/humans-resources-coronavirus-democratise-work-health-lives-market&gt;.","noteIndex":4},"citationItems":[{"id":20761,"uris":["http://zotero.org/users/5020695/items/KUFDVLXQ"],"itemData":{"id":20761,"type":"article-newspaper","abstract":"Our health and lives cannot be ruled by market forces alone. Now thousands of scholars are calling for a way out of the crisis, say Chantal Mouffe, Thomas Piketty and many others","container-title":"The Guardian","ISSN":"0261-3077","language":"en-GB","section":"Opinion","source":"The Guardian","title":"Humans are not resources. Coronavirus shows why we must democratise work","URL":"https://www.theguardian.com/commentisfree/2020/may/15/humans-resources-coronavirus-democratise-work-health-lives-market","author":[{"family":"Fraser","given":"Nancy"},{"family":"Neiman","given":"Susan"},{"family":"Mouffe","given":"Chantal"},{"family":"Sassen","given":"Saskia"},{"family":"Müller","given":"Jan-Werner"},{"family":"Rodrik","given":"Dani"},{"family":"Piketty","given":"Thomas"},{"family":"Zucman","given":"Gabriel"},{"family":"Chang","given":"Ha-Joon"}],"accessed":{"date-parts":[["2023",3,13]]},"issued":{"date-parts":[["2020",5,15]]}}}],"schema":"https://github.com/citation-style-language/schema/raw/master/csl-citation.json"} </w:instrText>
      </w:r>
      <w:r w:rsidRPr="00C97930">
        <w:fldChar w:fldCharType="separate"/>
      </w:r>
      <w:r w:rsidRPr="00C97930">
        <w:rPr>
          <w:rFonts w:cs="Times New Roman"/>
          <w:szCs w:val="24"/>
        </w:rPr>
        <w:t xml:space="preserve">Nancy Fraser et al, ‘Humans Are Not Resources. Coronavirus Shows Why We Must Democratise Work’, </w:t>
      </w:r>
      <w:r w:rsidRPr="00C97930">
        <w:rPr>
          <w:rFonts w:cs="Times New Roman"/>
          <w:i/>
          <w:iCs/>
          <w:szCs w:val="24"/>
        </w:rPr>
        <w:t>The Guardian</w:t>
      </w:r>
      <w:r w:rsidRPr="00C97930">
        <w:rPr>
          <w:rFonts w:cs="Times New Roman"/>
          <w:szCs w:val="24"/>
        </w:rPr>
        <w:t xml:space="preserve"> (online, 15 May 2020) &lt;https://www.theguardian.com/commentisfree/2020/may/15/humans-resources-coronavirus-democratise-work-health-lives-market&gt;.</w:t>
      </w:r>
      <w:r w:rsidRPr="00C97930">
        <w:fldChar w:fldCharType="end"/>
      </w:r>
    </w:p>
  </w:footnote>
  <w:footnote w:id="5">
    <w:p w14:paraId="2FCAD5B7" w14:textId="0B339134" w:rsidR="00B03D63" w:rsidRPr="00C97930" w:rsidRDefault="00B03D63"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{"citationID":"KXAXE6ce","properties":{"formattedCitation":"Ferreras, Battilana and M\\uc0\\u233{}da (n 4) 18.","plainCitation":"Ferreras, Battilana and Méda (n 4) 18.","noteIndex":5},"citationItems":[{"id":20760,"uris":["http://zotero.org/users/5020695/items/JZHE7RG9"],"itemData":{"id":20760,"type":"chapter","abstract":"Manifesto: Work. Democratize. Decommodify. DECARBONIZE was published in Democratize Work on page 17.","container-title":"Democratize Work: The case for reorganizing the economy","ISBN":"978-0-226-81963-1","language":"en","note":"DOI: 10.7208/chicago/9780226819631-002","page":"17-22","publisher":"University of Chicago Press","source":"www.degruyter.com","title":"Manifesto: Work. Democratize. Decommodify. Decarbonize.","editor":[{"family":"Ferreras","given":"Isabelle"},{"family":"Battilana","given":"Julie"},{"family":"Méda","given":"Dominique"}],"translator":[{"family":"Richmond Mouillot","given":"Miranda"}],"accessed":{"date-parts":[["2023",3,13]]},"issued":{"date-parts":[["2022",5,6]]}},"locator":"18","label":"page"}],"schema":"https://github.com/citation-style-language/schema/raw/master/csl-citation.json"} </w:instrText>
      </w:r>
      <w:r w:rsidRPr="00C97930">
        <w:fldChar w:fldCharType="separate"/>
      </w:r>
      <w:r w:rsidR="003F5FAC" w:rsidRPr="003F5FAC">
        <w:rPr>
          <w:rFonts w:cs="Times New Roman"/>
        </w:rPr>
        <w:t>Ferreras</w:t>
      </w:r>
      <w:r w:rsidR="00233791">
        <w:rPr>
          <w:rFonts w:cs="Times New Roman"/>
        </w:rPr>
        <w:t xml:space="preserve"> et al.</w:t>
      </w:r>
      <w:r w:rsidR="003F5FAC" w:rsidRPr="003F5FAC">
        <w:rPr>
          <w:rFonts w:cs="Times New Roman"/>
        </w:rPr>
        <w:t xml:space="preserve"> (n 4) 18.</w:t>
      </w:r>
      <w:r w:rsidRPr="00C97930">
        <w:fldChar w:fldCharType="end"/>
      </w:r>
    </w:p>
  </w:footnote>
  <w:footnote w:id="6">
    <w:p w14:paraId="04AEED74" w14:textId="6280384A" w:rsidR="00134B76" w:rsidRPr="00C97930" w:rsidRDefault="00134B76" w:rsidP="003F7173">
      <w:pPr>
        <w:pStyle w:val="FootnoteText"/>
      </w:pPr>
      <w:r w:rsidRPr="00804D6F">
        <w:rPr>
          <w:rStyle w:val="FootnoteReference"/>
        </w:rPr>
        <w:footnoteRef/>
      </w:r>
      <w:r w:rsidRPr="00C97930">
        <w:t xml:space="preserve"> </w:t>
      </w:r>
      <w:r w:rsidRPr="00C97930">
        <w:fldChar w:fldCharType="begin"/>
      </w:r>
      <w:r w:rsidR="003F7173">
        <w:instrText xml:space="preserve"> ADDIN ZOTERO_ITEM CSL_CITATION {"citationID":"X6E31q8q","properties":{"formattedCitation":"The Care Collective (n 4) 5.","plainCitation":"The Care Collective (n 4) 5.","noteIndex":6},"citationItems":[{"id":20758,"uris":["http://zotero.org/users/5020695/items/PLBDA4ZZ"],"itemData":{"id":20758,"type":"book","abstract":"The Care Manifesto puts care at the heart of the debates of our current crisis: from intimate care--childcare, healthcare, elder care--to care for the natural world. We live in a world where carelessness reigns, but it does not have to be this way.\n\nThe Care Manifesto puts forth a vision for a truly caring world. The authors want to reimagine the role of care in our everyday lives, making it the organising principle in every dimension and at every scale of life. We are all dependent on each other, and only by nurturing these interdependencies can we cultivate a world in which each and every one of us can not only live but thrive.\n\nThe Care Manifesto demands that we must put care at the heart of the state and the economy. A caring government must promote collective joy, not the satisfaction of individual desire. This means the transformation of how we organise work through co-operatives, localism and nationalisation. It proposes the expansion of our understanding of kinship for a more 'promiscuous care'. It calls for caring places through the reclamation of public space, to make a more convivial city. It sets out an agenda for the environment, most urgent of all, putting care at the centre of our relationship to the natural world.","ISBN":"978-1-83976-096-9","note":"page: 128","publisher":"Verso","source":"Verso Books","title":"Care Manifesto: The Politics of Interdependence","author":[{"family":"The Care Collective","given":""}],"issued":{"date-parts":[["2020",8]]}},"locator":"5","label":"page"}],"schema":"https://github.com/citation-style-language/schema/raw/master/csl-citation.json"} </w:instrText>
      </w:r>
      <w:r w:rsidRPr="00C97930">
        <w:fldChar w:fldCharType="separate"/>
      </w:r>
      <w:r w:rsidR="003F7173" w:rsidRPr="003F7173">
        <w:t>The Care Collective (n 4) 5.</w:t>
      </w:r>
      <w:r w:rsidRPr="00C97930">
        <w:fldChar w:fldCharType="end"/>
      </w:r>
    </w:p>
  </w:footnote>
  <w:footnote w:id="7">
    <w:p w14:paraId="55EC3CD2" w14:textId="189A7D66" w:rsidR="006C17DC" w:rsidRPr="00C97930" w:rsidRDefault="006C17DC" w:rsidP="006C17D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{"citationID":"uINBxO4X","properties":{"formattedCitation":"Breanne Fahs, \\uc0\\u8216{}Introduction: The Bleeding Edge: On the Necessity of Feminist Manifestos\\uc0\\u8217{} in Breanne Fahs (ed), {\\i{}Burn It Down!: Feminist Manifestos for the Revolution} (Verso, 2020) 1, 13.","plainCitation":"Breanne Fahs, ‘Introduction: The Bleeding Edge: On the Necessity of Feminist Manifestos’ in Breanne Fahs (ed), Burn It Down!: Feminist Manifestos for the Revolution (Verso, 2020) 1, 13.","noteIndex":7},"citationItems":[{"id":10419,"uris":["http://zotero.org/users/5020695/items/LPHZ9T8T"],"itemData":{"id":10419,"type":"chapter","abstract":"Editors’ Choice from The New York Times Book Review\n\nIn this landmark collection spanning three centuries and four waves of feminist activism and writing, Burn It Down! is a testament to what is possible when women are driven to the edge. The manifesto—raging and wanting, quarreling and provoking—has always played a central role in feminism, and it’s the angry, brash feminism we need now.\n\nCollecting over seventy-five manifestos from around the world, Burn It Down! is a rallying cry and a call to action. Among this confrontational sisterhood, you’ll find:\n\n  • “Dyke Manifesto” by the Lesbian Avengers\n  • “The Ax Tampax Poem Feministo” by the Bloodsisters Project\n  • “The Manifesto of Apocalyptic Witchcraft” by Peter Grey\n  • “Simone de Beauvoir’s pro-abortion Manifesto of the 343\n  • “Double Jeopardy: To Be Black and Female” by Frances M. Beal\n  • “The Futurist Manifesto of Lust” by Valentine de Saint-Point\n  • “Zapatista Women’s Revolutionary Laws”\n  • “Riot Grrrl Manifesto” by Bikini Kill\n  • “Anarchy and the Sex Question” by Emma Goldman\n\nBreanne Fahs argues that we need manifestos in all their urgent rawness—their insistence that we have to act now, that we must face this, that the bleeding edge of rage and defiance ignites new and revolutionary possibilities is where new ideas are born.","container-title":"Burn It Down!: Feminist Manifestos for the Revolution","ISBN":"978-1-78873-538-4","note":"page: 528","page":"1-21","publisher":"Verso","source":"Verso Books","title":"Introduction: The Bleeding Edge: On the Necessity of Feminist Manifestos","editor":[{"family":"Fahs","given":"Breanne"}],"author":[{"family":"Fahs","given":"Breanne"}],"issued":{"date-parts":[["2020",3]]}},"locator":"13"}],"schema":"https://github.com/citation-style-language/schema/raw/master/csl-citation.json"} </w:instrText>
      </w:r>
      <w:r w:rsidRPr="00C97930">
        <w:fldChar w:fldCharType="separate"/>
      </w:r>
      <w:r w:rsidR="00DC316F" w:rsidRPr="00DC316F">
        <w:rPr>
          <w:rFonts w:cs="Times New Roman"/>
        </w:rPr>
        <w:t xml:space="preserve">Breanne Fahs, ‘Introduction: The Bleeding Edge: On the Necessity of Feminist Manifestos’ in Breanne Fahs (ed), </w:t>
      </w:r>
      <w:r w:rsidR="00DC316F" w:rsidRPr="00DC316F">
        <w:rPr>
          <w:rFonts w:cs="Times New Roman"/>
          <w:i/>
          <w:iCs/>
        </w:rPr>
        <w:t>Burn It Down! Feminist Manifestos for the Revolution</w:t>
      </w:r>
      <w:r w:rsidR="00DC316F" w:rsidRPr="00DC316F">
        <w:rPr>
          <w:rFonts w:cs="Times New Roman"/>
        </w:rPr>
        <w:t xml:space="preserve"> (Verso, 2020) 1, 13.</w:t>
      </w:r>
      <w:r w:rsidRPr="00C97930">
        <w:fldChar w:fldCharType="end"/>
      </w:r>
    </w:p>
  </w:footnote>
  <w:footnote w:id="8">
    <w:p w14:paraId="3A3032BC" w14:textId="3E152668" w:rsidR="00973383" w:rsidRPr="00C97930" w:rsidRDefault="00973383" w:rsidP="00FE633A">
      <w:pPr>
        <w:pStyle w:val="FootnoteText"/>
      </w:pPr>
      <w:r w:rsidRPr="00804D6F">
        <w:rPr>
          <w:rStyle w:val="FootnoteReference"/>
        </w:rPr>
        <w:footnoteRef/>
      </w:r>
      <w:r w:rsidRPr="00C97930">
        <w:t xml:space="preserve"> </w:t>
      </w:r>
      <w:r w:rsidR="00FE633A">
        <w:fldChar w:fldCharType="begin"/>
      </w:r>
      <w:r w:rsidR="003F5FAC">
        <w:instrText xml:space="preserve"> ADDIN ZOTERO_ITEM CSL_CITATION {"citationID":"3WnFnNym","properties":{"formattedCitation":"Ibid 3; citing Jeanette Winterson, {\\i{}Oranges Are Not the Only Fruit} (Grove Press, 1985) 173.","plainCitation":"Ibid 3; citing Jeanette Winterson, Oranges Are Not the Only Fruit (Grove Press, 1985) 173.","noteIndex":8},"citationItems":[{"id":10419,"uris":["http://zotero.org/users/5020695/items/LPHZ9T8T"],"itemData":{"id":10419,"type":"chapter","abstract":"Editors’ Choice from The New York Times Book Review\n\nIn this landmark collection spanning three centuries and four waves of feminist activism and writing, Burn It Down! is a testament to what is possible when women are driven to the edge. The manifesto—raging and wanting, quarreling and provoking—has always played a central role in feminism, and it’s the angry, brash feminism we need now.\n\nCollecting over seventy-five manifestos from around the world, Burn It Down! is a rallying cry and a call to action. Among this confrontational sisterhood, you’ll find:\n\n  • “Dyke Manifesto” by the Lesbian Avengers\n  • “The Ax Tampax Poem Feministo” by the Bloodsisters Project\n  • “The Manifesto of Apocalyptic Witchcraft” by Peter Grey\n  • “Simone de Beauvoir’s pro-abortion Manifesto of the 343\n  • “Double Jeopardy: To Be Black and Female” by Frances M. Beal\n  • “The Futurist Manifesto of Lust” by Valentine de Saint-Point\n  • “Zapatista Women’s Revolutionary Laws”\n  • “Riot Grrrl Manifesto” by Bikini Kill\n  • “Anarchy and the Sex Question” by Emma Goldman\n\nBreanne Fahs argues that we need manifestos in all their urgent rawness—their insistence that we have to act now, that we must face this, that the bleeding edge of rage and defiance ignites new and revolutionary possibilities is where new ideas are born.","container-title":"Burn It Down!: Feminist Manifestos for the Revolution","ISBN":"978-1-78873-538-4","note":"page: 528","page":"1-21","publisher":"Verso","source":"Verso Books","title":"Introduction: The Bleeding Edge: On the Necessity of Feminist Manifestos","editor":[{"family":"Fahs","given":"Breanne"}],"author":[{"family":"Fahs","given":"Breanne"}],"issued":{"date-parts":[["2020",3]]}},"locator":"3","label":"page"},{"id":20783,"uris":["http://zotero.org/users/5020695/items/M7PRBNKK"],"itemData":{"id":20783,"type":"book","abstract":"The New York Times–bestselling author’s Whitbread Prize–winning debut—“Winterson has mastered both comedy and tragedy in this rich little novel” (The Washington Post Book World).   When it first appeared, Jeanette Winterson’s extraordinary debut novel received unanimous international praise, including the prestigious Whitbread Prize for best first fiction. Winterson went on to fulfill that promise, producing some of the most dazzling fiction and nonfiction of the past decade, including her celebrated memoir Why Be Happy When You Can Be Normal?. Now required reading in contemporary literature, Oranges Are Not the Only Fruit is a funny, poignant exploration of a young girl’s adolescence.   Jeanette is a bright and rebellious orphan who is adopted into an evangelical household in the dour, industrial North of England and finds herself embroidering grim religious mottoes and shaking her little tambourine for Jesus. But as this budding missionary comes of age, and comes to terms with her unorthodox sexuality, the peculiar balance of her God-fearing household dissolves. Jeanette’s insistence on listening to truths of her own heart and mind—and on reporting them with wit and passion—makes for an unforgettable chronicle of an eccentric, moving passage into adulthood.   “If Flannery O’Connor and Rita Mae Brown had collaborated on the coming-out story of a young British girl in the 1960s, maybe they would have approached the quirky and subtle hilarity of Jeanette Winterson’s autobiographical first novel. . . . Winterson’s voice, with its idiosyncratic wit and sensitivity, is one you’ve never heard before.” —Ms. Magazine","ISBN":"978-0-8021-9872-3","language":"en","note":"Google-Books-ID: CZOfOqstljIC","number-of-pages":"192","publisher":"Grove Press","source":"Google Books","title":"Oranges Are Not the Only Fruit","author":[{"family":"Winterson","given":"Jeanette"}],"issued":{"date-parts":[["1985"]]}},"locator":"173","label":"page","prefix":"citing "}],"schema":"https://github.com/citation-style-language/schema/raw/master/csl-citation.json"} </w:instrText>
      </w:r>
      <w:r w:rsidR="00FE633A">
        <w:fldChar w:fldCharType="separate"/>
      </w:r>
      <w:r w:rsidR="00B657C6" w:rsidRPr="00B657C6">
        <w:rPr>
          <w:rFonts w:cs="Times New Roman"/>
          <w:szCs w:val="24"/>
        </w:rPr>
        <w:t>Ibid 3</w:t>
      </w:r>
      <w:r w:rsidR="00113875">
        <w:rPr>
          <w:rFonts w:cs="Times New Roman"/>
          <w:szCs w:val="24"/>
        </w:rPr>
        <w:t>,</w:t>
      </w:r>
      <w:r w:rsidR="00B657C6" w:rsidRPr="00B657C6">
        <w:rPr>
          <w:rFonts w:cs="Times New Roman"/>
          <w:szCs w:val="24"/>
        </w:rPr>
        <w:t xml:space="preserve"> citing Jeanette Winterson, </w:t>
      </w:r>
      <w:r w:rsidR="00B657C6" w:rsidRPr="00B657C6">
        <w:rPr>
          <w:rFonts w:cs="Times New Roman"/>
          <w:i/>
          <w:iCs/>
          <w:szCs w:val="24"/>
        </w:rPr>
        <w:t>Oranges Are Not the Only Fruit</w:t>
      </w:r>
      <w:r w:rsidR="00B657C6" w:rsidRPr="00B657C6">
        <w:rPr>
          <w:rFonts w:cs="Times New Roman"/>
          <w:szCs w:val="24"/>
        </w:rPr>
        <w:t xml:space="preserve"> (Grove Press, 1985) 173.</w:t>
      </w:r>
      <w:r w:rsidR="00FE633A">
        <w:fldChar w:fldCharType="end"/>
      </w:r>
    </w:p>
  </w:footnote>
  <w:footnote w:id="9">
    <w:p w14:paraId="1B075E72" w14:textId="5172AAE2" w:rsidR="00741232" w:rsidRPr="00C97930" w:rsidRDefault="00741232" w:rsidP="00285FB9">
      <w:pPr>
        <w:pStyle w:val="FootnoteText"/>
      </w:pPr>
      <w:r w:rsidRPr="00804D6F">
        <w:rPr>
          <w:rStyle w:val="FootnoteReference"/>
        </w:rPr>
        <w:footnoteRef/>
      </w:r>
      <w:r w:rsidRPr="00C97930">
        <w:t xml:space="preserve"> </w:t>
      </w:r>
      <w:r w:rsidR="006C5522">
        <w:fldChar w:fldCharType="begin"/>
      </w:r>
      <w:r w:rsidR="003F5FAC">
        <w:instrText xml:space="preserve"> ADDIN ZOTERO_ITEM CSL_CITATION {"citationID":"xGeHRdf8","properties":{"formattedCitation":"Mariarosa Dalla Costa and Selma James, {\\i{}The Power of Women and the Subversion of the Community} (Falling Wall Press, 3\\super r\\nosupersub{}\\super d\\nosupersub{} ed, 1975).","plainCitation":"Mariarosa Dalla Costa and Selma James, The Power of Women and the Subversion of the Community (Falling Wall Press, 3rd ed, 1975).","noteIndex":9},"citationItems":[{"id":1145,"uris":["http://zotero.org/users/5020695/items/DEJDMYYQ"],"itemData":{"id":1145,"type":"book","abstract":"When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1972"}}}],"schema":"https://github.com/citation-style-language/schema/raw/master/csl-citation.json"} </w:instrText>
      </w:r>
      <w:r w:rsidR="006C5522">
        <w:fldChar w:fldCharType="separate"/>
      </w:r>
      <w:r w:rsidR="006C5522" w:rsidRPr="006C5522">
        <w:rPr>
          <w:rFonts w:cs="Times New Roman"/>
          <w:szCs w:val="24"/>
        </w:rPr>
        <w:t xml:space="preserve">Mariarosa Dalla Costa and Selma James, </w:t>
      </w:r>
      <w:r w:rsidR="006C5522" w:rsidRPr="006C5522">
        <w:rPr>
          <w:rFonts w:cs="Times New Roman"/>
          <w:i/>
          <w:iCs/>
          <w:szCs w:val="24"/>
        </w:rPr>
        <w:t>The Power of Women and the Subversion of the Community</w:t>
      </w:r>
      <w:r w:rsidR="006C5522" w:rsidRPr="006C5522">
        <w:rPr>
          <w:rFonts w:cs="Times New Roman"/>
          <w:szCs w:val="24"/>
        </w:rPr>
        <w:t xml:space="preserve"> (Falling Wall Press, 3</w:t>
      </w:r>
      <w:r w:rsidR="006C5522" w:rsidRPr="006C5522">
        <w:rPr>
          <w:rFonts w:cs="Times New Roman"/>
          <w:szCs w:val="24"/>
          <w:vertAlign w:val="superscript"/>
        </w:rPr>
        <w:t>rd</w:t>
      </w:r>
      <w:r w:rsidR="006C5522" w:rsidRPr="006C5522">
        <w:rPr>
          <w:rFonts w:cs="Times New Roman"/>
          <w:szCs w:val="24"/>
        </w:rPr>
        <w:t xml:space="preserve"> ed, 1975).</w:t>
      </w:r>
      <w:r w:rsidR="006C5522">
        <w:fldChar w:fldCharType="end"/>
      </w:r>
      <w:r w:rsidR="00C97930">
        <w:t xml:space="preserve"> The third edition contains an Introduction written by Selma James in </w:t>
      </w:r>
      <w:r w:rsidR="00C30B20">
        <w:t xml:space="preserve">July </w:t>
      </w:r>
      <w:r w:rsidR="00C97930">
        <w:t xml:space="preserve">1972, ‘Women and the Subversion of the Community’ </w:t>
      </w:r>
      <w:r w:rsidR="00026FAF">
        <w:t>signed</w:t>
      </w:r>
      <w:r w:rsidR="00C97930">
        <w:t xml:space="preserve"> by Mariarosa Dalla Costa and Selma James in December 1972</w:t>
      </w:r>
      <w:r w:rsidR="00747832">
        <w:t>,</w:t>
      </w:r>
      <w:r w:rsidR="00C97930">
        <w:t xml:space="preserve"> and ‘A Women’s Place’ written by Selma James in</w:t>
      </w:r>
      <w:r w:rsidR="00285FB9">
        <w:t xml:space="preserve"> February</w:t>
      </w:r>
      <w:r w:rsidR="00C97930">
        <w:t xml:space="preserve"> 1953. </w:t>
      </w:r>
      <w:r w:rsidR="00026FAF">
        <w:t>E</w:t>
      </w:r>
      <w:r w:rsidR="007B32AC">
        <w:t xml:space="preserve">arly </w:t>
      </w:r>
      <w:r w:rsidR="00026FAF">
        <w:t>drafts</w:t>
      </w:r>
      <w:r w:rsidR="007B32AC">
        <w:t xml:space="preserve"> </w:t>
      </w:r>
      <w:r w:rsidR="00102331">
        <w:t xml:space="preserve">of </w:t>
      </w:r>
      <w:r w:rsidR="006C5522">
        <w:t>the main feature,</w:t>
      </w:r>
      <w:r w:rsidR="007B32AC">
        <w:t xml:space="preserve"> ‘Women and </w:t>
      </w:r>
      <w:r w:rsidR="00AF3A35">
        <w:t xml:space="preserve">the </w:t>
      </w:r>
      <w:r w:rsidR="007B32AC">
        <w:t>Subversion of the Community’</w:t>
      </w:r>
      <w:r w:rsidR="00026FAF">
        <w:t xml:space="preserve">, </w:t>
      </w:r>
      <w:r w:rsidR="00747832">
        <w:t xml:space="preserve">were </w:t>
      </w:r>
      <w:r w:rsidR="00026FAF">
        <w:t xml:space="preserve">written in </w:t>
      </w:r>
      <w:r w:rsidR="007B32AC">
        <w:t>Italian by Mariarosa Dalla Costa</w:t>
      </w:r>
      <w:r w:rsidR="006C5522">
        <w:t xml:space="preserve"> and </w:t>
      </w:r>
      <w:r w:rsidR="007B32AC">
        <w:t>circulated in</w:t>
      </w:r>
      <w:r w:rsidR="00026FAF">
        <w:t xml:space="preserve"> Italian</w:t>
      </w:r>
      <w:r w:rsidR="007B32AC">
        <w:t xml:space="preserve"> feminist circles</w:t>
      </w:r>
      <w:r w:rsidR="00747832">
        <w:t xml:space="preserve"> by Dalla Costa</w:t>
      </w:r>
      <w:r w:rsidR="007B32AC">
        <w:t xml:space="preserve"> from June 1971, </w:t>
      </w:r>
      <w:r w:rsidR="006C5522">
        <w:t>before being</w:t>
      </w:r>
      <w:r w:rsidR="007B32AC">
        <w:t xml:space="preserve"> published in</w:t>
      </w:r>
      <w:r w:rsidR="00026FAF">
        <w:t xml:space="preserve"> Italian</w:t>
      </w:r>
      <w:r w:rsidR="007B32AC">
        <w:t xml:space="preserve"> </w:t>
      </w:r>
      <w:r w:rsidR="00285FB9">
        <w:t xml:space="preserve">in </w:t>
      </w:r>
      <w:r w:rsidR="007B32AC">
        <w:t>March 1972</w:t>
      </w:r>
      <w:r w:rsidR="00285FB9">
        <w:t xml:space="preserve">: </w:t>
      </w:r>
      <w:r w:rsidR="00285FB9">
        <w:fldChar w:fldCharType="begin"/>
      </w:r>
      <w:r w:rsidR="003F5FAC">
        <w:instrText xml:space="preserve"> ADDIN ZOTERO_ITEM CSL_CITATION {"citationID":"E1z3ovnW","properties":{"formattedCitation":"Louise Toupin, {\\i{}Wages for Housework: A History of an International Feminist Movement, 1972-77} (UBC Press, 2018) 224.","plainCitation":"Louise Toupin, Wages for Housework: A History of an International Feminist Movement, 1972-77 (UBC Press, 2018) 224.","noteIndex":9},"citationItems":[{"id":196,"uris":["http://zotero.org/users/5020695/items/FPPQRPRF"],"itemData":{"id":196,"type":"book","abstract":"\"In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1972-77","author":[{"family":"Toupin","given":"Louise"}],"issued":{"date-parts":[["2018"]]}},"locator":"224","label":"page"}],"schema":"https://github.com/citation-style-language/schema/raw/master/csl-citation.json"} </w:instrText>
      </w:r>
      <w:r w:rsidR="00285FB9">
        <w:fldChar w:fldCharType="separate"/>
      </w:r>
      <w:r w:rsidR="00285FB9" w:rsidRPr="00285FB9">
        <w:rPr>
          <w:rFonts w:cs="Times New Roman"/>
          <w:szCs w:val="24"/>
        </w:rPr>
        <w:t xml:space="preserve">Louise Toupin, </w:t>
      </w:r>
      <w:r w:rsidR="00285FB9" w:rsidRPr="00285FB9">
        <w:rPr>
          <w:rFonts w:cs="Times New Roman"/>
          <w:i/>
          <w:iCs/>
          <w:szCs w:val="24"/>
        </w:rPr>
        <w:t>Wages for Housework: A History of an International Feminist Movement, 1972-77</w:t>
      </w:r>
      <w:r w:rsidR="00285FB9" w:rsidRPr="00285FB9">
        <w:rPr>
          <w:rFonts w:cs="Times New Roman"/>
          <w:szCs w:val="24"/>
        </w:rPr>
        <w:t xml:space="preserve"> (UBC Press, 2018) 224.</w:t>
      </w:r>
      <w:r w:rsidR="00285FB9">
        <w:fldChar w:fldCharType="end"/>
      </w:r>
      <w:r w:rsidR="00285FB9">
        <w:t xml:space="preserve"> The foreword to the 1975 edition signed by the Power of Women Collective, Britain and the Padua Wages for Housework Committee, in response to claims that the Wages for Housework perspective ‘may apply to Italy but not to Britain’</w:t>
      </w:r>
      <w:r w:rsidR="00970691">
        <w:t>,</w:t>
      </w:r>
      <w:r w:rsidR="00285FB9">
        <w:t xml:space="preserve"> states that ‘Mariarosa Dalla Costa and Selma James wrote “Women and the Subversion of the Community” together, as Mariarosa Dalla Costa herself has said publicly many times’: </w:t>
      </w:r>
      <w:r w:rsidR="00285FB9">
        <w:fldChar w:fldCharType="begin"/>
      </w:r>
      <w:r w:rsidR="003F5FAC">
        <w:instrText xml:space="preserve"> ADDIN ZOTERO_ITEM CSL_CITATION {"citationID":"2JXRsIIj","properties":{"formattedCitation":"Dalla Costa and James 4.","plainCitation":"Dalla Costa and James 4.","noteIndex":9},"citationItems":[{"id":1145,"uris":["http://zotero.org/users/5020695/items/DEJDMYYQ"],"itemData":{"id":1145,"type":"book","abstract":"When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1972"}},"locator":"4","label":"page"}],"schema":"https://github.com/citation-style-language/schema/raw/master/csl-citation.json"} </w:instrText>
      </w:r>
      <w:r w:rsidR="00285FB9">
        <w:fldChar w:fldCharType="separate"/>
      </w:r>
      <w:r w:rsidR="00285FB9" w:rsidRPr="00285FB9">
        <w:t>Dalla Costa and James 4.</w:t>
      </w:r>
      <w:r w:rsidR="00285FB9">
        <w:fldChar w:fldCharType="end"/>
      </w:r>
      <w:r w:rsidR="00285FB9">
        <w:t xml:space="preserve"> </w:t>
      </w:r>
      <w:r w:rsidR="00747832">
        <w:t>There</w:t>
      </w:r>
      <w:r w:rsidR="00772163">
        <w:t xml:space="preserve"> has</w:t>
      </w:r>
      <w:r w:rsidR="00747832">
        <w:t xml:space="preserve"> been </w:t>
      </w:r>
      <w:r w:rsidR="00285FB9">
        <w:t>some</w:t>
      </w:r>
      <w:r w:rsidR="00747832">
        <w:t xml:space="preserve"> </w:t>
      </w:r>
      <w:r w:rsidR="00026FAF">
        <w:t>dispute over the authorship and date of ‘Women and the Subversion of the Community’</w:t>
      </w:r>
      <w:r w:rsidR="00747832">
        <w:t xml:space="preserve">, namely whether Selma James should be listed as a co-author: see </w:t>
      </w:r>
      <w:r w:rsidR="00747832">
        <w:fldChar w:fldCharType="begin"/>
      </w:r>
      <w:r w:rsidR="00DF3F2D">
        <w:instrText xml:space="preserve"> ADDIN ZOTERO_ITEM CSL_CITATION {"citationID":"x3AxSbf3","properties":{"formattedCitation":"Mariarosa Dalla Costa, {\\i{}Women and the Subversion of the Community: A Mariarosa Dalla Costa Reader} (PM Press, 2019) 47\\uc0\\u8211{}49, footnote 21; see also documents published by Common Notions Press: \\uc0\\u8216{}Sex, Race, and Class: The Perspective of Winning\\uc0\\u8217{}, {\\i{}Common Notions Press} &lt;https://www.commonnotions.org/sex-race-and-class&gt;.","plainCitation":"Mariarosa Dalla Costa, Women and the Subversion of the Community: A Mariarosa Dalla Costa Reader (PM Press, 2019) 47–49, footnote 21; see also documents published by Common Notions Press: ‘Sex, Race, and Class: The Perspective of Winning’, Common Notions Press &lt;https://www.commonnotions.org/sex-race-and-class&gt;.","noteIndex":9},"citationItems":[{"id":20453,"uris":["http://zotero.org/users/5020695/items/C4THJ8G8"],"itemData":{"id":20453,"type":"book","abstract":"This collection brings together key texts and previously unavailable essays of the influential Italian feminist author and activist Mariarosa Dalla Costa. In recent years there has been both a renewed interest in theories of social reproduction and an explosion of women’s struggles and strikes across the world. The collection offers both historical and contemporary Marxist feminist analysis of how the reproduction of labour and life functions under capitalism. Dalla Costa’s essays, speeches, and political interventions provide insight into the vibrant and combative women’s movement that emerged in Italy and across the world in the early 1970s. Since the publication of Women and the Subversion of the Community (1972), Dalla Costa has been a central figure in the development of autonomist thought in a wide range of anticapitalist and feminist social movements. Her detailed research and provocative thinking deepens our understanding of the role of women’s struggles for autonomy and control over their bodies and labour. These essays provide critical and relevant ideas for anticapitalists, antiracists, and feminists who are attempting to build counterpower in the age of austerity.","ISBN":"978-1-62963-596-5","language":"en","note":"Google-Books-ID: 7bRHEAAAQBAJ","number-of-pages":"372","publisher":"PM Press","source":"Google Books","title":"Women and the Subversion of the Community: A Mariarosa Dalla Costa Reader","author":[{"family":"Costa","given":"Mariarosa Dalla"}],"issued":{"date-parts":[["2019",4,1]]}},"locator":"47-49, footnote 21","label":"page"},{"id":20788,"uris":["http://zotero.org/users/5020695/items/KRJEPIGD"],"itemData":{"id":20788,"type":"webpage","container-title":"Common Notions Press","language":"en-US","title":"Sex, Race, and Class: The Perspective of Winning","URL":"https://www.commonnotions.org/sex-race-and-class","accessed":{"date-parts":[["2023",3,13]]}},"label":"page","prefix":"see also documents published by Common Notions Press:"}],"schema":"https://github.com/citation-style-language/schema/raw/master/csl-citation.json"} </w:instrText>
      </w:r>
      <w:r w:rsidR="00747832">
        <w:fldChar w:fldCharType="separate"/>
      </w:r>
      <w:r w:rsidR="00DF3F2D" w:rsidRPr="00DF3F2D">
        <w:rPr>
          <w:rFonts w:cs="Times New Roman"/>
        </w:rPr>
        <w:t xml:space="preserve">Mariarosa Dalla Costa, </w:t>
      </w:r>
      <w:r w:rsidR="00DF3F2D" w:rsidRPr="00DF3F2D">
        <w:rPr>
          <w:rFonts w:cs="Times New Roman"/>
          <w:i/>
          <w:iCs/>
        </w:rPr>
        <w:t>Women and the Subversion of the Community: A Mariarosa Dalla Costa Reader</w:t>
      </w:r>
      <w:r w:rsidR="00DF3F2D" w:rsidRPr="00DF3F2D">
        <w:rPr>
          <w:rFonts w:cs="Times New Roman"/>
        </w:rPr>
        <w:t xml:space="preserve"> (PM Press, 2019) 47</w:t>
      </w:r>
      <w:r w:rsidR="00612476">
        <w:rPr>
          <w:rFonts w:cs="Times New Roman"/>
        </w:rPr>
        <w:t>-</w:t>
      </w:r>
      <w:r w:rsidR="00DF3F2D" w:rsidRPr="00DF3F2D">
        <w:rPr>
          <w:rFonts w:cs="Times New Roman"/>
        </w:rPr>
        <w:t xml:space="preserve">49, </w:t>
      </w:r>
      <w:r w:rsidR="00612476">
        <w:rPr>
          <w:rFonts w:cs="Times New Roman"/>
        </w:rPr>
        <w:t>n</w:t>
      </w:r>
      <w:r w:rsidR="00DF3F2D" w:rsidRPr="00DF3F2D">
        <w:rPr>
          <w:rFonts w:cs="Times New Roman"/>
        </w:rPr>
        <w:t xml:space="preserve"> 21; see also documents published by Common Notions Press: ‘Sex, Race, and Class: The Perspective of Winning’, </w:t>
      </w:r>
      <w:r w:rsidR="00DF3F2D" w:rsidRPr="00DF3F2D">
        <w:rPr>
          <w:rFonts w:cs="Times New Roman"/>
          <w:i/>
          <w:iCs/>
        </w:rPr>
        <w:t>Common Notions Press</w:t>
      </w:r>
      <w:r w:rsidR="00DF3F2D" w:rsidRPr="00DF3F2D">
        <w:rPr>
          <w:rFonts w:cs="Times New Roman"/>
        </w:rPr>
        <w:t xml:space="preserve"> &lt;https://www.commonnotions.org/sex-race-and-class&gt;.</w:t>
      </w:r>
      <w:r w:rsidR="00747832">
        <w:fldChar w:fldCharType="end"/>
      </w:r>
    </w:p>
  </w:footnote>
  <w:footnote w:id="10">
    <w:p w14:paraId="58BAC5BA" w14:textId="10C29F51" w:rsidR="00C30B20" w:rsidRPr="00FD45B7" w:rsidRDefault="00C30B20">
      <w:pPr>
        <w:pStyle w:val="FootnoteText"/>
      </w:pPr>
      <w:r w:rsidRPr="00804D6F">
        <w:rPr>
          <w:rStyle w:val="FootnoteReference"/>
        </w:rPr>
        <w:footnoteRef/>
      </w:r>
      <w:r w:rsidR="00FD45B7">
        <w:t xml:space="preserve"> Other important longer-form texts of this period not discussed at length here include:</w:t>
      </w:r>
      <w:r>
        <w:t xml:space="preserve"> </w:t>
      </w:r>
      <w:r>
        <w:fldChar w:fldCharType="begin"/>
      </w:r>
      <w:r w:rsidR="003F5FAC">
        <w:instrText xml:space="preserve"> ADDIN ZOTERO_ITEM CSL_CITATION {"citationID":"n0cDSnOX","properties":{"formattedCitation":"Leopoldina Fortunati, {\\i{}The Arcane of Reproduction: Housework, Prostitution, Labor and Capital}, ed Jim Fleming, tr Hilary Creek (Autonomedia, 1995); Maria Mies, {\\i{}Patriarchy and Accumulation On A World Scale: Women in the International Division of Labour} (Palgrave Macmillan, Revised Edition, 1998).","plainCitation":"Leopoldina Fortunati, The Arcane of Reproduction: Housework, Prostitution, Labor and Capital, ed Jim Fleming, tr Hilary Creek (Autonomedia, 1995); Maria Mies, Patriarchy and Accumulation On A World Scale: Women in the International Division of Labour (Palgrave Macmillan, Revised Edition, 1998).","noteIndex":10},"citationItems":[{"id":2271,"uris":["http://zotero.org/users/5020695/items/LV9V5EDR"],"itemData":{"id":2271,"type":"book","abstract":"One of Italy’s leading feminist thinkers critiques the traditional Marxist category of “productive” labor and examines the effects on the capitalist “reproductive” roles of women’s labor and bodies, with illuminating consequences for the received understanding of society and the modern “nuclear” family.","language":"en","number-of-pages":"180","publisher":"Autonomedia","title":"The arcane of reproduction: housework, prostitution, labor and capital","author":[{"family":"Fortunati","given":"Leopoldina"}],"translator":[{"family":"Creek","given":"Hilary"}],"editor":[{"family":"Fleming","given":"Jim"}],"issued":{"date-parts":[["1995"]],"season":"1981"}}},{"id":1152,"uris":["http://zotero.org/users/5020695/items/YA764296"],"itemData":{"id":1152,"type":"book","abstract":"This now classic book traces the social origins of the sexual division of labor. It gives a history of the related processes of colonization and \"housewifization\" and extends this analysis to the contemporary new international division of labor and the role that women have to play as the cheapest producers and consumers. First published in 1986, it was hailed as a major paradigm shift for feminist theory. Eleven years on, Maria Mies' theory of capitalist patriarchy has become even more relevant; this new edition includes a substantial new introduction in which she both applies her theory to the new globalized world and answers her critics.","edition":"Revised Edition","ISBN":"978-1-85649-735-0","language":"en","note":"Google-Books-ID: bFIHuJFGDgcC","number-of-pages":"280","publisher":"Palgrave Macmillan","source":"Google Books","title":"Patriarchy and Accumulation On A World Scale: Women in the International Division of Labour","author":[{"family":"Mies","given":"Maria"}],"issued":{"date-parts":[["1998"]],"season":"first published in 1986"}}}],"schema":"https://github.com/citation-style-language/schema/raw/master/csl-citation.json"} </w:instrText>
      </w:r>
      <w:r>
        <w:fldChar w:fldCharType="separate"/>
      </w:r>
      <w:r w:rsidR="00FD45B7" w:rsidRPr="00FD45B7">
        <w:rPr>
          <w:rFonts w:cs="Times New Roman"/>
          <w:szCs w:val="24"/>
        </w:rPr>
        <w:t xml:space="preserve">Leopoldina Fortunati, </w:t>
      </w:r>
      <w:r w:rsidR="00FD45B7" w:rsidRPr="00FD45B7">
        <w:rPr>
          <w:rFonts w:cs="Times New Roman"/>
          <w:i/>
          <w:iCs/>
          <w:szCs w:val="24"/>
        </w:rPr>
        <w:t>The Arcane of Reproduction: Housework, Prostitution, Labor and Capital</w:t>
      </w:r>
      <w:r w:rsidR="00FD45B7" w:rsidRPr="00FD45B7">
        <w:rPr>
          <w:rFonts w:cs="Times New Roman"/>
          <w:szCs w:val="24"/>
        </w:rPr>
        <w:t>, ed Jim Fleming, tr</w:t>
      </w:r>
      <w:r w:rsidR="00921256">
        <w:rPr>
          <w:rFonts w:cs="Times New Roman"/>
          <w:szCs w:val="24"/>
        </w:rPr>
        <w:t>ans</w:t>
      </w:r>
      <w:r w:rsidR="00FD45B7" w:rsidRPr="00FD45B7">
        <w:rPr>
          <w:rFonts w:cs="Times New Roman"/>
          <w:szCs w:val="24"/>
        </w:rPr>
        <w:t xml:space="preserve"> Hilary Creek (Autonomedia, 1995); Maria Mies, </w:t>
      </w:r>
      <w:r w:rsidR="00FD45B7" w:rsidRPr="00FD45B7">
        <w:rPr>
          <w:rFonts w:cs="Times New Roman"/>
          <w:i/>
          <w:iCs/>
          <w:szCs w:val="24"/>
        </w:rPr>
        <w:t>Patriarchy and Accumulation On A World Scale: Women in the International Division of Labour</w:t>
      </w:r>
      <w:r w:rsidR="00FD45B7" w:rsidRPr="00FD45B7">
        <w:rPr>
          <w:rFonts w:cs="Times New Roman"/>
          <w:szCs w:val="24"/>
        </w:rPr>
        <w:t xml:space="preserve"> (Palgrave Macmillan, </w:t>
      </w:r>
      <w:r w:rsidR="003C0984">
        <w:rPr>
          <w:rFonts w:cs="Times New Roman"/>
          <w:szCs w:val="24"/>
        </w:rPr>
        <w:t>rev ed</w:t>
      </w:r>
      <w:r w:rsidR="00FD45B7" w:rsidRPr="00FD45B7">
        <w:rPr>
          <w:rFonts w:cs="Times New Roman"/>
          <w:szCs w:val="24"/>
        </w:rPr>
        <w:t>, 1998).</w:t>
      </w:r>
      <w:r>
        <w:fldChar w:fldCharType="end"/>
      </w:r>
      <w:r w:rsidR="00FD45B7">
        <w:t xml:space="preserve"> For an excellent analysis of the important contributions of Fortunati’s </w:t>
      </w:r>
      <w:r w:rsidR="00FD45B7">
        <w:rPr>
          <w:i/>
          <w:iCs/>
        </w:rPr>
        <w:t xml:space="preserve">The Arcane of Reproduction </w:t>
      </w:r>
      <w:r w:rsidR="00FD45B7">
        <w:t xml:space="preserve">in particular, see Prabha Kotiswaran’s masterful genealogy of materialist feminist positions on sex work: </w:t>
      </w:r>
      <w:r w:rsidR="00FD45B7">
        <w:fldChar w:fldCharType="begin"/>
      </w:r>
      <w:r w:rsidR="003F5FAC">
        <w:instrText xml:space="preserve"> ADDIN ZOTERO_ITEM CSL_CITATION {"citationID":"smdh6Bn4","properties":{"formattedCitation":"Prabha Kotiswaran, {\\i{}Dangerous Sex, Invisible Labor: Sex Work and the Law in India} (Princeton University Press, 2011) 57\\uc0\\u8211{}61.","plainCitation":"Prabha Kotiswaran, Dangerous Sex, Invisible Labor: Sex Work and the Law in India (Princeton University Press, 2011) 57–61.","noteIndex":10},"citationItems":[{"id":2270,"uris":["http://zotero.org/users/5020695/items/W8PJ2JRZ"],"itemData":{"id":2270,"type":"book","abstract":"Popular representations of third-world sex workers as sex slaves and vectors of HIV have spawned abolitionist legal reforms that are harmful and ineffective, and public health initiatives that provide only marginal protection of sex workers' rights. In this book, Prabha Kotiswaran asks how we might understand sex workers' demands that they be treated as workers. She contemplates questions of redistribution through law within the sex industry by examining the political economies and legal ethnographies of two archetypical urban sex markets in India. Kotiswaran conducted in-depth fieldwork among sex workers in Sonagachi, Kolkata's largest red-light area, and Tirupati, a temple town in southern India. Providing new insights into the lives of these women--many of whom are demanding the respect and legal protection that other workers get--Kotiswaran builds a persuasive theoretical case for recognizing these women's sexual labor. Moving beyond standard feminist discourse on prostitution, she draws on a critical genealogy of materialist feminism for its sophisticated vocabulary of female reproductive and sexual labor, and uses a legal realist approach to show why criminalization cannot succeed amid the informal social networks and economic structures of sex markets. Based on this, Kotiswaran assesses the law's redistributive potential by analyzing the possible economic consequences of partial decriminalization, complete decriminalization, and legalization. She concludes with a theory of sex work from a postcolonial materialist feminist perspective.","ISBN":"978-1-4008-3876-9","language":"en","note":"Google-Books-ID: V_PRngekHkAC","number-of-pages":"311","publisher":"Princeton University Press","source":"Google Books","title":"Dangerous Sex, Invisible Labor: Sex Work and the Law in India","author":[{"family":"Kotiswaran","given":"Prabha"}],"issued":{"date-parts":[["2011",7,5]]}},"locator":"57-61","label":"page"}],"schema":"https://github.com/citation-style-language/schema/raw/master/csl-citation.json"} </w:instrText>
      </w:r>
      <w:r w:rsidR="00FD45B7">
        <w:fldChar w:fldCharType="separate"/>
      </w:r>
      <w:r w:rsidR="00FD45B7" w:rsidRPr="00FD45B7">
        <w:rPr>
          <w:rFonts w:cs="Times New Roman"/>
          <w:szCs w:val="24"/>
        </w:rPr>
        <w:t xml:space="preserve">Prabha Kotiswaran, </w:t>
      </w:r>
      <w:r w:rsidR="00FD45B7" w:rsidRPr="00FD45B7">
        <w:rPr>
          <w:rFonts w:cs="Times New Roman"/>
          <w:i/>
          <w:iCs/>
          <w:szCs w:val="24"/>
        </w:rPr>
        <w:t>Dangerous Sex, Invisible Labor: Sex Work and the Law in India</w:t>
      </w:r>
      <w:r w:rsidR="00FD45B7" w:rsidRPr="00FD45B7">
        <w:rPr>
          <w:rFonts w:cs="Times New Roman"/>
          <w:szCs w:val="24"/>
        </w:rPr>
        <w:t xml:space="preserve"> (Princeton University Press, 2011) 57</w:t>
      </w:r>
      <w:r w:rsidR="003A2D80">
        <w:rPr>
          <w:rFonts w:cs="Times New Roman"/>
          <w:szCs w:val="24"/>
        </w:rPr>
        <w:t>-</w:t>
      </w:r>
      <w:r w:rsidR="00FD45B7" w:rsidRPr="00FD45B7">
        <w:rPr>
          <w:rFonts w:cs="Times New Roman"/>
          <w:szCs w:val="24"/>
        </w:rPr>
        <w:t>61.</w:t>
      </w:r>
      <w:r w:rsidR="00FD45B7">
        <w:fldChar w:fldCharType="end"/>
      </w:r>
    </w:p>
  </w:footnote>
  <w:footnote w:id="11">
    <w:p w14:paraId="04BEF124" w14:textId="6044E0AC" w:rsidR="00741232" w:rsidRPr="00C97930" w:rsidRDefault="00741232" w:rsidP="00741232">
      <w:pPr>
        <w:pStyle w:val="FootnoteText"/>
      </w:pPr>
      <w:r w:rsidRPr="00804D6F">
        <w:rPr>
          <w:rStyle w:val="FootnoteReference"/>
        </w:rPr>
        <w:footnoteRef/>
      </w:r>
      <w:r w:rsidRPr="00C97930">
        <w:t xml:space="preserve"> </w:t>
      </w:r>
      <w:r w:rsidR="00C30B20">
        <w:fldChar w:fldCharType="begin"/>
      </w:r>
      <w:r w:rsidR="003F5FAC">
        <w:instrText xml:space="preserve"> ADDIN ZOTERO_ITEM CSL_CITATION {"citationID":"mb8BUOTn","properties":{"formattedCitation":"Silvia Federici, {\\i{}Wages Against Housework} (Falling Wall Press, 1975).","plainCitation":"Silvia Federici, Wages Against Housework (Falling Wall Press, 1975).","noteIndex":11},"citationItems":[{"id":13036,"uris":["http://zotero.org/users/5020695/items/LRCQ2CID"],"itemData":{"id":13036,"type":"book","publisher":"Falling Wall Press","title":"Wages Against Housework","author":[{"family":"Federici","given":"Silvia"}],"issued":{"date-parts":[["1975"]]}}}],"schema":"https://github.com/citation-style-language/schema/raw/master/csl-citation.json"} </w:instrText>
      </w:r>
      <w:r w:rsidR="00C30B20">
        <w:fldChar w:fldCharType="separate"/>
      </w:r>
      <w:r w:rsidR="00B657C6" w:rsidRPr="00B657C6">
        <w:rPr>
          <w:rFonts w:cs="Times New Roman"/>
          <w:szCs w:val="24"/>
        </w:rPr>
        <w:t xml:space="preserve">Silvia Federici, </w:t>
      </w:r>
      <w:r w:rsidR="00B657C6" w:rsidRPr="00B657C6">
        <w:rPr>
          <w:rFonts w:cs="Times New Roman"/>
          <w:i/>
          <w:iCs/>
          <w:szCs w:val="24"/>
        </w:rPr>
        <w:t>Wages Against Housework</w:t>
      </w:r>
      <w:r w:rsidR="00B657C6" w:rsidRPr="00B657C6">
        <w:rPr>
          <w:rFonts w:cs="Times New Roman"/>
          <w:szCs w:val="24"/>
        </w:rPr>
        <w:t xml:space="preserve"> (Falling Wall Press, 1975).</w:t>
      </w:r>
      <w:r w:rsidR="00C30B20">
        <w:fldChar w:fldCharType="end"/>
      </w:r>
    </w:p>
  </w:footnote>
  <w:footnote w:id="12">
    <w:p w14:paraId="2C35AE9F" w14:textId="6DA87B45" w:rsidR="00741232" w:rsidRPr="00C97930" w:rsidRDefault="00741232" w:rsidP="00741232">
      <w:pPr>
        <w:pStyle w:val="FootnoteText"/>
      </w:pPr>
      <w:r w:rsidRPr="00804D6F">
        <w:rPr>
          <w:rStyle w:val="FootnoteReference"/>
        </w:rPr>
        <w:footnoteRef/>
      </w:r>
      <w:r w:rsidRPr="00C97930">
        <w:t xml:space="preserve"> </w:t>
      </w:r>
      <w:r w:rsidR="00C30B20">
        <w:fldChar w:fldCharType="begin"/>
      </w:r>
      <w:r w:rsidR="003F5FAC">
        <w:instrText xml:space="preserve"> ADDIN ZOTERO_ITEM CSL_CITATION {"citationID":"AW7VjgKu","properties":{"formattedCitation":"Nicole Cox and Silvia Federici, {\\i{}Counter-Planning from the Kitchen: Wages for Housework, a Perspective on Capital and the Left} (Falling Wall Press, 1975) (\\uc0\\u8216{}{\\i{}Counter-Planning from the Kitchen}\\uc0\\u8217{}).","plainCitation":"Nicole Cox and Silvia Federici, Counter-Planning from the Kitchen: Wages for Housework, a Perspective on Capital and the Left (Falling Wall Press, 1975) (‘Counter-Planning from the Kitchen’).","noteIndex":12},"citationItems":[{"id":1954,"uris":["http://zotero.org/users/5020695/items/XDXVJGTY"],"itemData":{"id":1954,"type":"book","language":"en","note":"Google-Books-ID: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kitchen","author":[{"family":"Cox","given":"Nicole"},{"family":"Federici","given":"Silvia"}],"issued":{"date-parts":[["1975"]]}}}],"schema":"https://github.com/citation-style-language/schema/raw/master/csl-citation.json"} </w:instrText>
      </w:r>
      <w:r w:rsidR="00C30B20">
        <w:fldChar w:fldCharType="separate"/>
      </w:r>
      <w:r w:rsidR="00C30B20" w:rsidRPr="00C30B20">
        <w:rPr>
          <w:rFonts w:cs="Times New Roman"/>
          <w:szCs w:val="24"/>
        </w:rPr>
        <w:t xml:space="preserve">Nicole Cox and Silvia Federici, </w:t>
      </w:r>
      <w:r w:rsidR="00C30B20" w:rsidRPr="00C30B20">
        <w:rPr>
          <w:rFonts w:cs="Times New Roman"/>
          <w:i/>
          <w:iCs/>
          <w:szCs w:val="24"/>
        </w:rPr>
        <w:t>Counter-Planning from the Kitchen: Wages for Housework, a Perspective on Capital and the Left</w:t>
      </w:r>
      <w:r w:rsidR="00C30B20" w:rsidRPr="00C30B20">
        <w:rPr>
          <w:rFonts w:cs="Times New Roman"/>
          <w:szCs w:val="24"/>
        </w:rPr>
        <w:t xml:space="preserve"> (Falling Wall Press, 1975) (‘</w:t>
      </w:r>
      <w:r w:rsidR="00C30B20" w:rsidRPr="00C30B20">
        <w:rPr>
          <w:rFonts w:cs="Times New Roman"/>
          <w:i/>
          <w:iCs/>
          <w:szCs w:val="24"/>
        </w:rPr>
        <w:t>Counter-Planning from the Kitchen</w:t>
      </w:r>
      <w:r w:rsidR="00C30B20" w:rsidRPr="00C30B20">
        <w:rPr>
          <w:rFonts w:cs="Times New Roman"/>
          <w:szCs w:val="24"/>
        </w:rPr>
        <w:t>’).</w:t>
      </w:r>
      <w:r w:rsidR="00C30B20">
        <w:fldChar w:fldCharType="end"/>
      </w:r>
      <w:r w:rsidR="00994234">
        <w:t xml:space="preserve"> T</w:t>
      </w:r>
      <w:r w:rsidR="00994234" w:rsidRPr="00C97930">
        <w:t xml:space="preserve">here are some discrepancies </w:t>
      </w:r>
      <w:r w:rsidR="00994234">
        <w:t>between</w:t>
      </w:r>
      <w:r w:rsidR="00994234" w:rsidRPr="00C97930">
        <w:t xml:space="preserve"> </w:t>
      </w:r>
      <w:r w:rsidR="00674B5F">
        <w:t xml:space="preserve">the </w:t>
      </w:r>
      <w:r w:rsidR="00994234">
        <w:t>original 1975 publication and its republication in</w:t>
      </w:r>
      <w:r w:rsidR="00994234" w:rsidRPr="00C97930">
        <w:t xml:space="preserve"> </w:t>
      </w:r>
      <w:r w:rsidR="00994234" w:rsidRPr="00C97930">
        <w:fldChar w:fldCharType="begin"/>
      </w:r>
      <w:r w:rsidR="003F5FAC">
        <w:instrText xml:space="preserve"> ADDIN ZOTERO_ITEM CSL_CITATION {"citationID":"JRFZXpkQ","properties":{"formattedCitation":"Silvia Federici, {\\i{}Revolution at Point Zero: Housework, Reproduction, and Feminist Struggle} (PM Press, 2012) 28\\uc0\\u8211{}40.","plainCitation":"Silvia Federici, Revolution at Point Zero: Housework, Reproduction, and Feminist Struggle (PM Press, 2012) 28–40.","noteIndex":12},"citationItems":[{"id":1095,"uris":["http://zotero.org/users/5020695/items/DIRVR8MP"],"itemData":{"id":1095,"type":"book","abstract":"\"Written between 1974 and the present, Revolution at Point Zero collects forty years of research and theorizing on the nature of housework, social reproduction, and women's struggles on this terrain--to escape it, to better its conditions, to reconstruct it in ways that provide an alternative to capitalist relations. Indeed, as Federici reveals, behind the capitalist organization of work and the contradictions inherent in \"alienated labor\" is an explosive ground zero for revolutionary practice upon which are decided the daily realities of our collective reproduction. Beginning with Federici's organizational work in the Wages for Housework movement, the essays collected here unravel the power and politics of wide but related issues including the international restructuring of reproductive work and its effects on the sexual division of labor, the globalization of care work and sex work, the crisis of elder care, the development of affective labor, and the politics of the commons.\" --Publisher description.","ISBN":"978-1-60486-333-8","language":"en","note":"Google-Books-ID: rxf9BgAAQBAJ","number-of-pages":"209","publisher":"PM Press","source":"Google Books","title":"Revolution at Point Zero: Housework, Reproduction, and Feminist Struggle","author":[{"family":"Federici","given":"Silvia"}],"issued":{"date-parts":[["2012"]]}},"locator":"28-40","label":"page"}],"schema":"https://github.com/citation-style-language/schema/raw/master/csl-citation.json"} </w:instrText>
      </w:r>
      <w:r w:rsidR="00994234" w:rsidRPr="00C97930">
        <w:fldChar w:fldCharType="separate"/>
      </w:r>
      <w:r w:rsidR="00994234" w:rsidRPr="00994234">
        <w:rPr>
          <w:rFonts w:cs="Times New Roman"/>
          <w:szCs w:val="24"/>
        </w:rPr>
        <w:t xml:space="preserve">Silvia Federici, </w:t>
      </w:r>
      <w:r w:rsidR="00994234" w:rsidRPr="00994234">
        <w:rPr>
          <w:rFonts w:cs="Times New Roman"/>
          <w:i/>
          <w:iCs/>
          <w:szCs w:val="24"/>
        </w:rPr>
        <w:t>Revolution at Point Zero: Housework, Reproduction, and Feminist Struggle</w:t>
      </w:r>
      <w:r w:rsidR="00994234" w:rsidRPr="00994234">
        <w:rPr>
          <w:rFonts w:cs="Times New Roman"/>
          <w:szCs w:val="24"/>
        </w:rPr>
        <w:t xml:space="preserve"> (PM Press, 2012) 28</w:t>
      </w:r>
      <w:r w:rsidR="00674B5F">
        <w:rPr>
          <w:rFonts w:cs="Times New Roman"/>
          <w:szCs w:val="24"/>
        </w:rPr>
        <w:t>-</w:t>
      </w:r>
      <w:r w:rsidR="00994234" w:rsidRPr="00994234">
        <w:rPr>
          <w:rFonts w:cs="Times New Roman"/>
          <w:szCs w:val="24"/>
        </w:rPr>
        <w:t>40.</w:t>
      </w:r>
      <w:r w:rsidR="00994234" w:rsidRPr="00C97930">
        <w:fldChar w:fldCharType="end"/>
      </w:r>
      <w:r w:rsidR="00994234">
        <w:t xml:space="preserve"> Throughout this essay references are to the</w:t>
      </w:r>
      <w:r w:rsidR="00BB7285">
        <w:t xml:space="preserve"> original</w:t>
      </w:r>
      <w:r w:rsidR="00994234">
        <w:t xml:space="preserve"> 1975 edition.</w:t>
      </w:r>
    </w:p>
  </w:footnote>
  <w:footnote w:id="13">
    <w:p w14:paraId="225B4E6F" w14:textId="4351E3ED" w:rsidR="00B81A0F" w:rsidRPr="00C97930" w:rsidRDefault="00B81A0F" w:rsidP="00B81A0F">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{"citationID":"He31R4N5","properties":{"formattedCitation":"Kathi Weeks, {\\i{}The Problem with Work: Feminism, Marxism, Antiwork Politics, and Postwork Imaginaries} (Duke University Press, 2011) 118.","plainCitation":"Kathi Weeks, The Problem with Work: Feminism, Marxism, Antiwork Politics, and Postwork Imaginaries (Duke University Press, 2011) 118.","noteIndex":13},"citationItems":[{"id":980,"uris":["http://zotero.org/users/5020695/items/SCUBV7YD"],"itemData":{"id":980,"type":"book","abstract":"In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Imaginaries","author":[{"family":"Weeks","given":"Kathi"}],"issued":{"date-parts":[["2011",9,9]]}},"locator":"118"}],"schema":"https://github.com/citation-style-language/schema/raw/master/csl-citation.json"} </w:instrText>
      </w:r>
      <w:r w:rsidRPr="00C97930">
        <w:fldChar w:fldCharType="separate"/>
      </w:r>
      <w:r w:rsidR="003B29C3" w:rsidRPr="00C97930">
        <w:rPr>
          <w:rFonts w:cs="Calibri"/>
          <w:szCs w:val="24"/>
        </w:rPr>
        <w:t xml:space="preserve">Kathi Weeks, </w:t>
      </w:r>
      <w:r w:rsidR="003B29C3" w:rsidRPr="00C97930">
        <w:rPr>
          <w:rFonts w:cs="Calibri"/>
          <w:i/>
          <w:iCs/>
          <w:szCs w:val="24"/>
        </w:rPr>
        <w:t>The Problem with Work: Feminism, Marxism, Antiwork Politics, and Postwork Imaginaries</w:t>
      </w:r>
      <w:r w:rsidR="003B29C3" w:rsidRPr="00C97930">
        <w:rPr>
          <w:rFonts w:cs="Calibri"/>
          <w:szCs w:val="24"/>
        </w:rPr>
        <w:t xml:space="preserve"> (Duke University Press, 2011) 118.</w:t>
      </w:r>
      <w:r w:rsidRPr="00C97930">
        <w:fldChar w:fldCharType="end"/>
      </w:r>
    </w:p>
  </w:footnote>
  <w:footnote w:id="14">
    <w:p w14:paraId="5E2843B3" w14:textId="7D9F979C" w:rsidR="00122834" w:rsidRPr="00C97930" w:rsidRDefault="00122834" w:rsidP="00B14AA1">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{"citationID":"rZk9AHwb","properties":{"formattedCitation":"Ibid 114.","plainCitation":"Ibid 114.","noteIndex":14},"citationItems":[{"id":980,"uris":["http://zotero.org/users/5020695/items/SCUBV7YD"],"itemData":{"id":980,"type":"book","abstract":"In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Imaginaries","author":[{"family":"Weeks","given":"Kathi"}],"issued":{"date-parts":[["2011",9,9]]}},"locator":"114"}],"schema":"https://github.com/citation-style-language/schema/raw/master/csl-citation.json"} </w:instrText>
      </w:r>
      <w:r w:rsidRPr="00C97930">
        <w:fldChar w:fldCharType="separate"/>
      </w:r>
      <w:r w:rsidR="00B14AA1" w:rsidRPr="00C97930">
        <w:rPr>
          <w:rFonts w:cs="Calibri"/>
        </w:rPr>
        <w:t>Ibid 114.</w:t>
      </w:r>
      <w:r w:rsidRPr="00C97930">
        <w:fldChar w:fldCharType="end"/>
      </w:r>
    </w:p>
  </w:footnote>
  <w:footnote w:id="15">
    <w:p w14:paraId="565D4FB1" w14:textId="7CC7841F" w:rsidR="000C750C" w:rsidRPr="00C97930" w:rsidRDefault="000C750C">
      <w:pPr>
        <w:pStyle w:val="FootnoteText"/>
      </w:pPr>
      <w:r w:rsidRPr="00804D6F">
        <w:rPr>
          <w:rStyle w:val="FootnoteReference"/>
        </w:rPr>
        <w:footnoteRef/>
      </w:r>
      <w:r w:rsidRPr="00C97930">
        <w:t xml:space="preserve"> </w:t>
      </w:r>
      <w:r w:rsidR="00C44FD0">
        <w:t xml:space="preserve">See generally </w:t>
      </w:r>
      <w:r w:rsidR="00C44FD0">
        <w:fldChar w:fldCharType="begin"/>
      </w:r>
      <w:r w:rsidR="003F5FAC">
        <w:instrText xml:space="preserve"> ADDIN ZOTERO_ITEM CSL_CITATION {"citationID":"fOz0Xkgy","properties":{"formattedCitation":"Cinzia Arruzza, \\uc0\\u8216{}Functionalist, Determinist, Reductionist: Social Reproduction Feminism and Its Critics\\uc0\\u8217{} (2015) 80(1) {\\i{}Science &amp; Society} 9.","plainCitation":"Cinzia Arruzza, ‘Functionalist, Determinist, Reductionist: Social Reproduction Feminism and Its Critics’ (2015) 80(1) Science &amp; Society 9.","noteIndex":15},"citationItems":[{"id":1136,"uris":["http://zotero.org/users/5020695/items/QTFWR48S"],"itemData":{"id":1136,"type":"article-journal","abstract":"The notion of social reproduction articulated by Marxist feminists within a unitary theory of gender oppression and capitalism has been accused in the past of being either functionalist or economic and biological determinist. These accusations were based on a fundamental misunderstanding of the Marxist notions of production and reproduction and on a reified understanding of what a capitalist society is. Moreover, often those who have criticized the Marxist feminist understanding of social reproduction have not been able to offer a solid alternative and have ended up in even greater theoretical impasses, particularly exemplified by dual and triple systems theories. On the contrary, the notion of social reproduction has the potential to avoid these impasses, while at the same time suggesting a non-reductionist account of the capitalist mode of production: one in which capital is not seen as the subject of a strictly “economic” process.","container-title":"Science &amp; Society","DOI":"10.1521/siso.2016.80.1.9","ISSN":"0036-8237","issue":"1","journalAbbreviation":"Science &amp; Society","page":"9-30","source":"guilfordjournals.com (Atypon)","title":"Functionalist, Determinist, Reductionist: Social Reproduction Feminism and its Critics","volume":"80","author":[{"family":"Arruzza","given":"Cinzia"}],"issued":{"date-parts":[["2015",12,16]]}}}],"schema":"https://github.com/citation-style-language/schema/raw/master/csl-citation.json"} </w:instrText>
      </w:r>
      <w:r w:rsidR="00C44FD0">
        <w:fldChar w:fldCharType="separate"/>
      </w:r>
      <w:r w:rsidR="00C44FD0" w:rsidRPr="00C44FD0">
        <w:rPr>
          <w:rFonts w:cs="Times New Roman"/>
          <w:szCs w:val="24"/>
        </w:rPr>
        <w:t xml:space="preserve">Cinzia Arruzza, ‘Functionalist, Determinist, Reductionist: Social Reproduction Feminism and Its Critics’ (2015) 80(1) </w:t>
      </w:r>
      <w:r w:rsidR="00C44FD0" w:rsidRPr="00C44FD0">
        <w:rPr>
          <w:rFonts w:cs="Times New Roman"/>
          <w:i/>
          <w:iCs/>
          <w:szCs w:val="24"/>
        </w:rPr>
        <w:t>Science &amp; Society</w:t>
      </w:r>
      <w:r w:rsidR="00C44FD0" w:rsidRPr="00C44FD0">
        <w:rPr>
          <w:rFonts w:cs="Times New Roman"/>
          <w:szCs w:val="24"/>
        </w:rPr>
        <w:t xml:space="preserve"> 9.</w:t>
      </w:r>
      <w:r w:rsidR="00C44FD0">
        <w:fldChar w:fldCharType="end"/>
      </w:r>
    </w:p>
  </w:footnote>
  <w:footnote w:id="16">
    <w:p w14:paraId="36713F41" w14:textId="2724BA8E" w:rsidR="005D1AE3" w:rsidRPr="00C97930" w:rsidRDefault="005D1AE3">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{"citationID":"o2Z5m7wc","properties":{"formattedCitation":"Joanne Conaghan, \\uc0\\u8216{}Feminism, Law and Materialism: Reclaiming the \\uc0\\u8220{}Tainted\\uc0\\u8221{} Realm\\uc0\\u8217{} in Margaret Davies and Vanessa E Munro (eds), {\\i{}The Ashgate Research Companion to Feminist Legal Theory} (Routledge, 2013) 31, 31.","plainCitation":"Joanne Conaghan, ‘Feminism, Law and Materialism: Reclaiming the “Tainted” Realm’ in Margaret Davies and Vanessa E Munro (eds), The Ashgate Research Companion to Feminist Legal Theory (Routledge, 2013) 31, 31.","noteIndex":16},"citationItems":[{"id":849,"uris":["http://zotero.org/users/5020695/items/7LJN2XL3"],"itemData":{"id":849,"type":"chapter","container-title":"The Ashgate Research Companion to Feminist Legal Theory","page":"31-50","publisher":"Routledge","title":"Feminism, Law and Materialism: Reclaiming the ‘Tainted’ Realm","author":[{"family":"Conaghan","given":"Joanne"}],"editor":[{"family":"Davies","given":"Margaret"},{"family":"Munro","given":"Vanessa E."}],"issued":{"date-parts":[["2013"]]}},"locator":"31","label":"page"}],"schema":"https://github.com/citation-style-language/schema/raw/master/csl-citation.json"} </w:instrText>
      </w:r>
      <w:r w:rsidRPr="00C97930">
        <w:fldChar w:fldCharType="separate"/>
      </w:r>
      <w:r w:rsidRPr="00C97930">
        <w:rPr>
          <w:rFonts w:cs="Times New Roman"/>
          <w:szCs w:val="24"/>
        </w:rPr>
        <w:t xml:space="preserve">Joanne Conaghan, ‘Feminism, Law and Materialism: Reclaiming the “Tainted” Realm’ in Margaret Davies and Vanessa E Munro (eds), </w:t>
      </w:r>
      <w:r w:rsidRPr="00C97930">
        <w:rPr>
          <w:rFonts w:cs="Times New Roman"/>
          <w:i/>
          <w:iCs/>
          <w:szCs w:val="24"/>
        </w:rPr>
        <w:t>The Ashgate Research Companion to Feminist Legal Theory</w:t>
      </w:r>
      <w:r w:rsidRPr="00C97930">
        <w:rPr>
          <w:rFonts w:cs="Times New Roman"/>
          <w:szCs w:val="24"/>
        </w:rPr>
        <w:t xml:space="preserve"> (</w:t>
      </w:r>
      <w:r w:rsidR="009E5511">
        <w:rPr>
          <w:rFonts w:cs="Times New Roman"/>
          <w:szCs w:val="24"/>
        </w:rPr>
        <w:t>Ashgate</w:t>
      </w:r>
      <w:r w:rsidRPr="00C97930">
        <w:rPr>
          <w:rFonts w:cs="Times New Roman"/>
          <w:szCs w:val="24"/>
        </w:rPr>
        <w:t>, 2013) 31, 31.</w:t>
      </w:r>
      <w:r w:rsidRPr="00C97930">
        <w:fldChar w:fldCharType="end"/>
      </w:r>
    </w:p>
  </w:footnote>
  <w:footnote w:id="17">
    <w:p w14:paraId="6BD11E88" w14:textId="7369934F" w:rsidR="00E8254D" w:rsidRPr="00C97930" w:rsidRDefault="00E8254D">
      <w:pPr>
        <w:pStyle w:val="FootnoteText"/>
      </w:pPr>
      <w:r w:rsidRPr="00804D6F">
        <w:rPr>
          <w:rStyle w:val="FootnoteReference"/>
        </w:rPr>
        <w:footnoteRef/>
      </w:r>
      <w:r w:rsidRPr="00C97930">
        <w:t xml:space="preserve"> </w:t>
      </w:r>
      <w:r w:rsidR="00C44FD0">
        <w:t xml:space="preserve">See </w:t>
      </w:r>
      <w:proofErr w:type="spellStart"/>
      <w:r w:rsidR="00C44FD0">
        <w:t>eg</w:t>
      </w:r>
      <w:proofErr w:type="spellEnd"/>
      <w:r w:rsidR="00C44FD0">
        <w:t xml:space="preserve"> </w:t>
      </w:r>
      <w:r w:rsidR="00C44FD0">
        <w:fldChar w:fldCharType="begin"/>
      </w:r>
      <w:r w:rsidR="003F5FAC">
        <w:instrText xml:space="preserve"> ADDIN ZOTERO_ITEM CSL_CITATION {"citationID":"hBNxMwV9","properties":{"formattedCitation":"Cindi Katz, \\uc0\\u8216{}Vagabond Capitalism and the Necessity of Social Reproduction\\uc0\\u8217{} (2001) 33(4) {\\i{}Antipode} 709; Stephen Gill and Isabella Bakker, {\\i{}Power, Production and Social Reproduction: Human In/Security in the Global Political Economy} (Springer, 2003); Isabella Bakker, \\uc0\\u8216{}Social Reproduction and the Constitution of a Gendered Political Economy\\uc0\\u8217{} (2007) 12(4) {\\i{}New Political Economy} 541; Kate Bezanson and Meg Luxton, {\\i{}Social Reproduction: Feminist Political Economy Challenges Neo-Liberalism} (McGill-Queen\\uc0\\u8217{}s Press, 2006); Shahra Razavi, \\uc0\\u8216{}Households, Families, and Social Reproduction\\uc0\\u8217{} in Georgina Waylen et al (eds), {\\i{}The Oxford Handbook on Gender and Politics} (Oxford University Press, 2013) 289; Tithi Bhattacharya (ed), {\\i{}Social Reproduction Theory: Remapping Class, Recentering Oppression} (Pluto Press, 2017); Alessandra Mezzadri, \\uc0\\u8216{}On the Value of Social Reproduction: Informal Labour, the Majority World and the Need for Inclusive Theories and Politics\\uc0\\u8217{} (2019) 2.04 {\\i{}Radical Philosophy} 33; Alessandra Mezzadri, \\uc0\\u8216{}Social Reproduction and Pandemic Neoliberalism: Planetary Crises and the Reorganisation of Life, Work and Death\\uc0\\u8217{} (2022) 29(3) {\\i{}Organization} 379; Shirin M Rai, Catherine Hoskyns and Dania Thomas, \\uc0\\u8216{}Depletion: The Cost of Social Reproduction\\uc0\\u8217{} (2014) 16(1) {\\i{}International Feminist Journal of Politics} 86.","plainCitation":"Cindi Katz, ‘Vagabond Capitalism and the Necessity of Social Reproduction’ (2001) 33(4) Antipode 709; Stephen Gill and Isabella Bakker, Power, Production and Social Reproduction: Human In/Security in the Global Political Economy (Springer, 2003); Isabella Bakker, ‘Social Reproduction and the Constitution of a Gendered Political Economy’ (2007) 12(4) New Political Economy 541; Kate Bezanson and Meg Luxton, Social Reproduction: Feminist Political Economy Challenges Neo-Liberalism (McGill-Queen’s Press, 2006); Shahra Razavi, ‘Households, Families, and Social Reproduction’ in Georgina Waylen et al (eds), The Oxford Handbook on Gender and Politics (Oxford University Press, 2013) 289; Tithi Bhattacharya (ed), Social Reproduction Theory: Remapping Class, Recentering Oppression (Pluto Press, 2017); Alessandra Mezzadri, ‘On the Value of Social Reproduction: Informal Labour, the Majority World and the Need for Inclusive Theories and Politics’ (2019) 2.04 Radical Philosophy 33; Alessandra Mezzadri, ‘Social Reproduction and Pandemic Neoliberalism: Planetary Crises and the Reorganisation of Life, Work and Death’ (2022) 29(3) Organization 379; Shirin M Rai, Catherine Hoskyns and Dania Thomas, ‘Depletion: The Cost of Social Reproduction’ (2014) 16(1) International Feminist Journal of Politics 86.","noteIndex":17},"citationItems":[{"id":1154,"uris":["http://zotero.org/users/5020695/items/N2S2K3Q7"],"itemData":{"id":1154,"type":"article-journal","abstract":"A vagabond, as is well known, moves from place to place without a fixed home. However, vagabondage insinuates a little dissolution—an unsettled, irresponsible, and disreputable life, which indeed can be said of the globalization of capitalist production. This paper reframes the discussion on globalization through a materialist focus on social reproduction. By looking at the material social practices through which people reproduce themselves on a daily and generational basis and through which the social relations and material bases of capitalism are renewed—and the havoc wreaked on them by a putatively placeless capitalism—we can better expose both the costs of globalization and the connections between vastly different sites of production. Focusing on social reproduction allows us to address questions of the making, maintenance, and exploitation of a fluidly differentiated labor force, the productions (and destructions) of nature, and the means to create alternative geographies of opposition to globalized capitalism. I will draw on examples from the “First” and “Third Worlds” to argue that any politics that effectively counters capitalism's global imperative must confront the shifts in social reproduction that have accompanied and enabled it. Looking at the political-economic, political-ecological, and cultural aspects of social reproduction, I argue that there has been a rescaling of childhood and suggest a practical response that focuses on specific geographies of social reproduction. Reconnecting these geographies with those of production, both translocally and across geographic scale, begins to redress the losses suffered in the realm of social reproduction as a result of globalized capitalist production. The paper develops the notion of “topography” as a means of examining the intersecting effects and material consequences of globalized capitalist production. “Topography” offers a political logic that both recognizes the materiality of cultural and social difference and can help mobilize transnational and internationalist solidarities to counter the imperatives of globalization.","container-title":"Antipode","DOI":"10.1111/1467-8330.00207","ISSN":"1467-8330","issue":"4","language":"en","license":"Editorial Board of Antipode 2001","page":"709-728","source":"Wiley Online Library","title":"Vagabond Capitalism and the Necessity of Social Reproduction","volume":"33","author":[{"family":"Katz","given":"Cindi"}],"issued":{"date-parts":[["2001"]]}}},{"id":1140,"uris":["http://zotero.org/users/5020695/items/APGCQTB5"],"itemData":{"id":1140,"type":"book","abstract":"Written by leading authorities from Europe, the Americas and Asia, this path-breaking work develops an innovative and original theorization of global political economy. Whilst most approaches theorize global political economy from the perspectives of power and production or states and markets, this work argues that what feminists call social reproduction is a more basic framework, upon which most forms of power and production, and states and markets, must necessarily rest. By combining Feminist and Radical Political Economy with Critical International Studies, the volume explores how global transformations of states, growth in the power of capital, and extension of market values and market forces in everyday life, all affect the security of the majority of the population, and the reproduction of communities and societies. The book shows how public and private forms of power regulate three main aspects of social reproduction: biological reproduction; reproduction of labour power; and social practices connected to caring and provisioning of human needs.","ISBN":"978-0-230-52240-4","language":"en","number-of-pages":"261","publisher":"Springer","source":"Google Books","title":"Power, Production and Social Reproduction: Human In/security in the Global Political Economy","author":[{"family":"Gill","given":"Stephen"},{"family":"Bakker","given":"Isabella"}],"issued":{"date-parts":[["2003",9,30]]}}},{"id":266,"uris":["http://zotero.org/users/5020695/items/ALE8DUUS"],"itemData":{"id":266,"type":"article-journal","container-title":"New Political Economy","DOI":"10.1080/13563460701661561","ISSN":"1356-3467, 1469-9923","issue":"4","language":"en","page":"541-556","source":"Crossref","title":"Social Reproduction and the Constitution of a Gendered Political Economy","volume":"12","author":[{"family":"Bakker","given":"Isabella"}],"issued":{"date-parts":[["2007",12]]}}},{"id":1119,"uris":["http://zotero.org/users/5020695/items/DAQXIMN7"],"itemData":{"id":1119,"type":"book","abstract":"Contributors include Sedef Arat-Koç (Ryerson), Kate Bezanson (Brock), Susan Braedley, (PhD candidate, York), Barbara Cameron (York), Marcia Cohen (Canadian Centre for Policy Alternatives, BC), Marjorie Griffin Cohen (Simon Fraser), Bonnie Fox (Toronto), Meg Luxton (York), Leah F. Vosko (York), and Alice de Wolff (Toronto-based researcher and activist).","ISBN":"978-0-7735-7690-2","language":"en","note":"Google-Books-ID: 90B9sn0r7XMC","number-of-pages":"337","publisher":"McGill-Queen's Press","source":"Google Books","title":"Social Reproduction: Feminist Political Economy Challenges Neo-Liberalism","author":[{"family":"Bezanson","given":"Kate"},{"family":"Luxton","given":"Meg"}],"issued":{"date-parts":[["2006",10,2]]}}},{"id":1138,"uris":["http://zotero.org/users/5020695/items/7BGXDKX9"],"itemData":{"id":1138,"type":"chapter","container-title":"The Oxford Handbook on Gender and Politics","language":"en","note":"DOI: 10.1093/oxfordhb/9780199751457.013.0011","page":"289-312","publisher":"Oxford University Press","source":"Crossref","title":"Households, Families, and Social Reproduction","author":[{"family":"Razavi","given":"Shahra"}],"editor":[{"family":"Waylen","given":"Georgina"},{"family":"Celis","given":"Karen"},{"family":"Kantola","given":"Johanna"},{"family":"Weldon","given":"S. Laurel"}],"accessed":{"date-parts":[["2019",2,23]]},"issued":{"date-parts":[["2013",3,12]]}}},{"id":1124,"uris":["http://zotero.org/users/5020695/items/6VI86AT6"],"itemData":{"id":1124,"type":"book","abstract":"This groundbreaking collection explores the profound power of Social Reproduction Theory to deepen our understanding of everyday life under capitalism. While many Marxists tend to focus on the productive economy, this book focuses on issues such as child care, health care, education, family life and the roles of gender, race and sexuality, all of which are central to understanding the relationship between economic exploitation and social oppression.In this book, leading writers such as Lise Vogel, Nancy Fraser, David McNally and Susan Ferguson reveal the ways in which daily and generational reproductive labour, found in households, schools, hospitals and prisons, also sustains the drive for accumulation.Presenting a more sophisticated alternative to intersectionality, these essays provide ideas which have important strategic implications for anti-capitalists, anti-racists and feminists attempting to find a path through the seemingly ever more complex world we live in.","ISBN":"978-0-7453-9988-1","language":"en","note":"Google-Books-ID: OzE0MQAACAAJ","number-of-pages":"250","publisher":"Pluto Press","source":"Google Books","title":"Social Reproduction Theory: Remapping Class, Recentering Oppression","editor":[{"family":"Bhattacharya","given":"Tithi"}],"issued":{"date-parts":[["2017"]]}}},{"id":1150,"uris":["http://zotero.org/users/5020695/items/XLX9BR77"],"itemData":{"id":1150,"type":"article-journal","container-title":"Radical Philosophy","language":"en","page":"33-41","source":"Zotero","title":"On the value of social reproduction: Informal labour, the majority world and the need for inclusive theories and politics","volume":"2.04","author":[{"family":"Mezzadri","given":"Alessandra"}],"issued":{"date-parts":[["2019"]],"season":"Spring"}}},{"id":13611,"uris":["http://zotero.org/users/5020695/items/7ZN7TGFB"],"itemData":{"id":13611,"type":"article-journal","abstract":"This article portrays the COVID-19 pandemic as a planetary crisis of capitalist life and analyses it through the feminist political economy lens of social reproduction. Celebrating the plurality and distinctiveness of social reproduction theorisations, the article deploys three approaches to map the contours of the present conjuncture; namely Social Reproduction Theory, Early Social Reproduction Analyses and Raced Social Reproduction approaches. These provide key complementary insights over the planetary crisis and reorganisation of life, work and death triggered by the pandemic. Through the compounded insights of social reproduction theorisations, the article argues that the pandemic does not represent a crisis of neoliberalism. Rather, it represents its outcome, and deepening of its logics, an argument which is substantiated by exploring the impact of COVID-19 on the reproductive architecture of neoliberal capitalism; on the world of work; and on racialised processes manufacturing different kinds of surplus subjects. In conclusion, the article discusses the political implications of this social reproduction-centred reading of the pandemic for a progressive post-pandemic politics to move beyond pandemic neoliberalism.","container-title":"Organization","DOI":"10.1177/13505084221074042","ISSN":"1350-5084","issue":"3","language":"en","note":"publisher: SAGE Publications Ltd","page":"379-400","source":"SAGE Journals","title":"Social reproduction and pandemic neoliberalism: Planetary crises and the reorganisation of life, work and death","volume":"29","author":[{"family":"Mezzadri","given":"Alessandra"}],"issued":{"date-parts":[["2022",5,1]]}}},{"id":1117,"uris":["http://zotero.org/users/5020695/items/MUEKZUQV"],"itemData":{"id":1117,"type":"article-journal","abstract":"In this article we explore the concept of depletion through social reproduction (DSR). We describe depletion, identify its key indicators and suggest different methodologies that could be used to measure it. We discuss issues having to do with gendered harm as well as questions about how depletion might be reversed. We conclude that recognizing DSR in this way can be a powerful tool for understanding the consequences of non-recognition of the value of domestic work to national economies, as well as the harm that might accrue in the doing of this work at both a systemic and individual level.","container-title":"International Feminist Journal of Politics","DOI":"10.1080/14616742.2013.789641","ISSN":"1461-6742","issue":"1","page":"86-105","source":"Taylor and Francis+NEJM","title":"Depletion: The cost of social reproduction","volume":"16","author":[{"family":"Rai","given":"Shirin M."},{"family":"Hoskyns","given":"Catherine"},{"family":"Thomas","given":"Dania"}],"issued":{"date-parts":[["2014",1,2]]}}}],"schema":"https://github.com/citation-style-language/schema/raw/master/csl-citation.json"} </w:instrText>
      </w:r>
      <w:r w:rsidR="00C44FD0">
        <w:fldChar w:fldCharType="separate"/>
      </w:r>
      <w:r w:rsidR="002E4437" w:rsidRPr="002E4437">
        <w:rPr>
          <w:rFonts w:cs="Times New Roman"/>
        </w:rPr>
        <w:t xml:space="preserve">Cindi Katz, ‘Vagabond Capitalism and the Necessity of Social Reproduction’ (2001) 33(4) </w:t>
      </w:r>
      <w:r w:rsidR="002E4437" w:rsidRPr="002E4437">
        <w:rPr>
          <w:rFonts w:cs="Times New Roman"/>
          <w:i/>
          <w:iCs/>
        </w:rPr>
        <w:t>Antipode</w:t>
      </w:r>
      <w:r w:rsidR="002E4437" w:rsidRPr="002E4437">
        <w:rPr>
          <w:rFonts w:cs="Times New Roman"/>
        </w:rPr>
        <w:t xml:space="preserve"> 709; Stephen Gill and Isabella Bakker, </w:t>
      </w:r>
      <w:r w:rsidR="002E4437" w:rsidRPr="002E4437">
        <w:rPr>
          <w:rFonts w:cs="Times New Roman"/>
          <w:i/>
          <w:iCs/>
        </w:rPr>
        <w:t>Power, Production and Social Reproduction: Human In/Security in the Global Political Economy</w:t>
      </w:r>
      <w:r w:rsidR="002E4437" w:rsidRPr="002E4437">
        <w:rPr>
          <w:rFonts w:cs="Times New Roman"/>
        </w:rPr>
        <w:t xml:space="preserve"> (Springer, 2003); Isabella Bakker, ‘Social Reproduction and the Constitution of a Gendered Political Economy’ (2007) 12(4) </w:t>
      </w:r>
      <w:r w:rsidR="002E4437" w:rsidRPr="002E4437">
        <w:rPr>
          <w:rFonts w:cs="Times New Roman"/>
          <w:i/>
          <w:iCs/>
        </w:rPr>
        <w:t>New Political Economy</w:t>
      </w:r>
      <w:r w:rsidR="002E4437" w:rsidRPr="002E4437">
        <w:rPr>
          <w:rFonts w:cs="Times New Roman"/>
        </w:rPr>
        <w:t xml:space="preserve"> 541; Kate Bezanson and Meg Luxton, </w:t>
      </w:r>
      <w:r w:rsidR="002E4437" w:rsidRPr="002E4437">
        <w:rPr>
          <w:rFonts w:cs="Times New Roman"/>
          <w:i/>
          <w:iCs/>
        </w:rPr>
        <w:t>Social Reproduction: Feminist Political Economy Challenges Neo-Liberalism</w:t>
      </w:r>
      <w:r w:rsidR="002E4437" w:rsidRPr="002E4437">
        <w:rPr>
          <w:rFonts w:cs="Times New Roman"/>
        </w:rPr>
        <w:t xml:space="preserve"> (McGill-Queen’s Press, 2006); Shahra Razavi, ‘Households, Families, and Social Reproduction’ in Georgina Waylen et al</w:t>
      </w:r>
      <w:r w:rsidR="00307D01">
        <w:rPr>
          <w:rFonts w:cs="Times New Roman"/>
        </w:rPr>
        <w:t>.</w:t>
      </w:r>
      <w:r w:rsidR="002E4437" w:rsidRPr="002E4437">
        <w:rPr>
          <w:rFonts w:cs="Times New Roman"/>
        </w:rPr>
        <w:t xml:space="preserve"> (eds), </w:t>
      </w:r>
      <w:r w:rsidR="002E4437" w:rsidRPr="002E4437">
        <w:rPr>
          <w:rFonts w:cs="Times New Roman"/>
          <w:i/>
          <w:iCs/>
        </w:rPr>
        <w:t>The Oxford Handbook on Gender and Politics</w:t>
      </w:r>
      <w:r w:rsidR="002E4437" w:rsidRPr="002E4437">
        <w:rPr>
          <w:rFonts w:cs="Times New Roman"/>
        </w:rPr>
        <w:t xml:space="preserve"> (Oxford University Press, 2013) 289; Tithi Bhattacharya (ed), </w:t>
      </w:r>
      <w:r w:rsidR="002E4437" w:rsidRPr="002E4437">
        <w:rPr>
          <w:rFonts w:cs="Times New Roman"/>
          <w:i/>
          <w:iCs/>
        </w:rPr>
        <w:t>Social Reproduction Theory: Remapping Class, Recentering Oppression</w:t>
      </w:r>
      <w:r w:rsidR="002E4437" w:rsidRPr="002E4437">
        <w:rPr>
          <w:rFonts w:cs="Times New Roman"/>
        </w:rPr>
        <w:t xml:space="preserve"> (Pluto Press, 2017); Alessandra Mezzadri, ‘On the Value of Social Reproduction: Informal Labour, the Majority World and the Need for Inclusive Theories and Politics’ (2019) 2.04 </w:t>
      </w:r>
      <w:r w:rsidR="002E4437" w:rsidRPr="002E4437">
        <w:rPr>
          <w:rFonts w:cs="Times New Roman"/>
          <w:i/>
          <w:iCs/>
        </w:rPr>
        <w:t>Radical Philosophy</w:t>
      </w:r>
      <w:r w:rsidR="002E4437" w:rsidRPr="002E4437">
        <w:rPr>
          <w:rFonts w:cs="Times New Roman"/>
        </w:rPr>
        <w:t xml:space="preserve"> 33; Alessandra Mezzadri, ‘Social Reproduction and Pandemic Neoliberalism: Planetary Crises and the Reorganisation of Life, Work and Death’ (2022) 29(3) </w:t>
      </w:r>
      <w:r w:rsidR="002E4437" w:rsidRPr="002E4437">
        <w:rPr>
          <w:rFonts w:cs="Times New Roman"/>
          <w:i/>
          <w:iCs/>
        </w:rPr>
        <w:t>Organization</w:t>
      </w:r>
      <w:r w:rsidR="002E4437" w:rsidRPr="002E4437">
        <w:rPr>
          <w:rFonts w:cs="Times New Roman"/>
        </w:rPr>
        <w:t xml:space="preserve"> 379; Shirin M Rai, Catherine Hoskyns and Dania Thomas, ‘Depletion: The Cost of Social Reproduction’ (2014) 16(1) </w:t>
      </w:r>
      <w:r w:rsidR="002E4437" w:rsidRPr="002E4437">
        <w:rPr>
          <w:rFonts w:cs="Times New Roman"/>
          <w:i/>
          <w:iCs/>
        </w:rPr>
        <w:t>International Feminist Journal of Politics</w:t>
      </w:r>
      <w:r w:rsidR="002E4437" w:rsidRPr="002E4437">
        <w:rPr>
          <w:rFonts w:cs="Times New Roman"/>
        </w:rPr>
        <w:t xml:space="preserve"> 86.</w:t>
      </w:r>
      <w:r w:rsidR="00C44FD0">
        <w:fldChar w:fldCharType="end"/>
      </w:r>
    </w:p>
  </w:footnote>
  <w:footnote w:id="18">
    <w:p w14:paraId="49AF7150" w14:textId="64A51AC2" w:rsidR="003F117D" w:rsidRDefault="003F117D">
      <w:pPr>
        <w:pStyle w:val="FootnoteText"/>
      </w:pPr>
      <w:r>
        <w:rPr>
          <w:rStyle w:val="FootnoteReference"/>
        </w:rPr>
        <w:footnoteRef/>
      </w:r>
      <w:r w:rsidR="00D572F0">
        <w:t xml:space="preserve"> See </w:t>
      </w:r>
      <w:proofErr w:type="spellStart"/>
      <w:r w:rsidR="00D572F0">
        <w:t>eg</w:t>
      </w:r>
      <w:proofErr w:type="spellEnd"/>
      <w:r>
        <w:t xml:space="preserve"> </w:t>
      </w:r>
      <w:r>
        <w:fldChar w:fldCharType="begin"/>
      </w:r>
      <w:r w:rsidR="003F5FAC">
        <w:instrText xml:space="preserve"> ADDIN ZOTERO_ITEM CSL_CITATION {"citationID":"7qt3v8EE","properties":{"formattedCitation":"Judy Fudge, \\uc0\\u8216{}Feminist Reflections on the Scope of Labour Law: Domestic Work, Social Reproduction, and Jurisdiction\\uc0\\u8217{} (2014) 22(1) {\\i{}Feminist Legal Studies} 1; Joanne Conaghan, \\uc0\\u8216{}Labour Law and Feminist Method\\uc0\\u8217{} (2017) 33(1) {\\i{}International Journal of Comparative Labour Law and Industrial Relations} 93.","plainCitation":"Judy Fudge, ‘Feminist Reflections on the Scope of Labour Law: Domestic Work, Social Reproduction, and Jurisdiction’ (2014) 22(1) Feminist Legal Studies 1; Joanne Conaghan, ‘Labour Law and Feminist Method’ (2017) 33(1) International Journal of Comparative Labour Law and Industrial Relations 93.","noteIndex":18},"citationItems":[{"id":1121,"uris":["http://zotero.org/users/5020695/items/LK3J2T98"],"itemData":{"id":1121,"type":"article-journal","container-title":"Feminist Legal Studies","DOI":"10.1007/s10691-014-9256-2","ISSN":"0966-3622, 1572-8455","issue":"1","language":"en","page":"1-23","source":"Crossref","title":"Feminist Reflections on the Scope of Labour Law: Domestic Work, Social Reproduction, and Jurisdiction","volume":"22","author":[{"family":"Fudge","given":"Judy"}],"issued":{"date-parts":[["2014",4]]}}},{"id":1091,"uris":["http://zotero.org/users/5020695/items/C9HYGNEU"],"itemData":{"id":1091,"type":"article-journal","abstract":"This article explores the application of feminist method in the context of contemporary scholarly efforts\nto reclaim and/or refashion labour law as a discipline and field of study. The central methodological\nimportance of gender as a category of analysis is highlighted and common critical techniques deployed\nby feminists to advance gender-inflected analysis identified and illustrated. A core insight the article\nseeks to advance is that because mainstream labour law scholars tend to approach feminism as\nanimated solely by gender equality concerns, they overlook the broader analytical and conceptual\ncontribution that feminist scholars can and do make to tackling and resolving key challenges and\nconcerns arising from the social organization of work and its regulation.","container-title":"International Journal of Comparative Labour Law and Industrial Relations","issue":"1","language":"en","page":"93-114","source":"Zotero","title":"Labour Law and Feminist Method","volume":"33","author":[{"family":"Conaghan","given":"Joanne"}],"issued":{"date-parts":[["2017"]]}}}],"schema":"https://github.com/citation-style-language/schema/raw/master/csl-citation.json"} </w:instrText>
      </w:r>
      <w:r>
        <w:fldChar w:fldCharType="separate"/>
      </w:r>
      <w:r w:rsidRPr="003F117D">
        <w:rPr>
          <w:rFonts w:cs="Times New Roman"/>
        </w:rPr>
        <w:t xml:space="preserve">Judy Fudge, ‘Feminist Reflections on the Scope of Labour Law: Domestic Work, Social Reproduction, and Jurisdiction’ (2014) 22(1) </w:t>
      </w:r>
      <w:r w:rsidRPr="003F117D">
        <w:rPr>
          <w:rFonts w:cs="Times New Roman"/>
          <w:i/>
          <w:iCs/>
        </w:rPr>
        <w:t>Feminist Legal Studies</w:t>
      </w:r>
      <w:r w:rsidRPr="003F117D">
        <w:rPr>
          <w:rFonts w:cs="Times New Roman"/>
        </w:rPr>
        <w:t xml:space="preserve"> 1; Joanne Conaghan, ‘Labour Law and Feminist Method’ (2017) 33(1) </w:t>
      </w:r>
      <w:r w:rsidRPr="003F117D">
        <w:rPr>
          <w:rFonts w:cs="Times New Roman"/>
          <w:i/>
          <w:iCs/>
        </w:rPr>
        <w:t>International Journal of Comparative Labour Law and Industrial Relations</w:t>
      </w:r>
      <w:r w:rsidRPr="003F117D">
        <w:rPr>
          <w:rFonts w:cs="Times New Roman"/>
        </w:rPr>
        <w:t xml:space="preserve"> 93.</w:t>
      </w:r>
      <w:r>
        <w:fldChar w:fldCharType="end"/>
      </w:r>
    </w:p>
  </w:footnote>
  <w:footnote w:id="19">
    <w:p w14:paraId="68DE35DD" w14:textId="06D05536" w:rsidR="003F117D" w:rsidRDefault="003F117D">
      <w:pPr>
        <w:pStyle w:val="FootnoteText"/>
      </w:pPr>
      <w:r>
        <w:rPr>
          <w:rStyle w:val="FootnoteReference"/>
        </w:rPr>
        <w:footnoteRef/>
      </w:r>
      <w:r>
        <w:t xml:space="preserve"> </w:t>
      </w:r>
      <w:r w:rsidR="00D572F0">
        <w:t xml:space="preserve">See </w:t>
      </w:r>
      <w:proofErr w:type="spellStart"/>
      <w:r w:rsidR="00D572F0">
        <w:t>eg</w:t>
      </w:r>
      <w:proofErr w:type="spellEnd"/>
      <w:r w:rsidR="00D572F0">
        <w:t xml:space="preserve"> </w:t>
      </w:r>
      <w:r>
        <w:fldChar w:fldCharType="begin"/>
      </w:r>
      <w:r w:rsidR="003F5FAC">
        <w:instrText xml:space="preserve"> ADDIN ZOTERO_ITEM CSL_CITATION {"citationID":"kNvfwIIu","properties":{"formattedCitation":"Prabha Kotiswaran, \\uc0\\u8216{}The Laws of Social Reproduction: A Lesson in Appropriation\\uc0\\u8217{} (2013) 64(3) {\\i{}Northern Ireland Legal Quarterly} 317; Prabha Kotiswaran, \\uc0\\u8216{}An Ode to Altruism: How Indian Courts Value Unpaid Domestic Work\\uc0\\u8217{} (2021) 56(36) {\\i{}Economic &amp; Political Weekly} &lt;https://www.epw.in/journal/2021/36/special-articles/ode-altruism.html&gt;; Beth Goldblatt and Shirin M Rai, \\uc0\\u8216{}Remedying Depletion through Social Reproduction: A Critical Engagement with the United Nations\\uc0\\u8217{} Business and Human Rights Framework\\uc0\\u8217{} (2020) 3(2) {\\i{}European Journal of Politics and Gender} 185; Beth Goldblatt and Shirin M Rai, \\uc0\\u8216{}Recognizing the Full Costs of Care? Compensation for Families in South Africa\\uc0\\u8217{}s Silicosis Class Action\\uc0\\u8217{} (2018) 27(6) {\\i{}Social &amp; Legal Studies} 671.","plainCitation":"Prabha Kotiswaran, ‘The Laws of Social Reproduction: A Lesson in Appropriation’ (2013) 64(3) Northern Ireland Legal Quarterly 317; Prabha Kotiswaran, ‘An Ode to Altruism: How Indian Courts Value Unpaid Domestic Work’ (2021) 56(36) Economic &amp; Political Weekly &lt;https://www.epw.in/journal/2021/36/special-articles/ode-altruism.html&gt;; Beth Goldblatt and Shirin M Rai, ‘Remedying Depletion through Social Reproduction: A Critical Engagement with the United Nations’ Business and Human Rights Framework’ (2020) 3(2) European Journal of Politics and Gender 185; Beth Goldblatt and Shirin M Rai, ‘Recognizing the Full Costs of Care? Compensation for Families in South Africa’s Silicosis Class Action’ (2018) 27(6) Social &amp; Legal Studies 671.","noteIndex":19},"citationItems":[{"id":1092,"uris":["http://zotero.org/users/5020695/items/SNC6H8AR"],"itemData":{"id":1092,"type":"article-journal","abstract":"This articleoffers insightsinto the laws appropriationof women's reproductivelabour, namelj, the intimate labours that they pical'y carny out in the context of marriage to biologicaljy, social, emotional'y and culturally reproduce members of the household bj offering a range of goods and services. Feminist legal scholars hare long demonstrated the law' failure to recognise, much less value, such reproductive labour. Where the law does recognise such labour,feminists argue that it is largey within the parametersof the institutionof heterosexualmarriageto the exclusion of other organisationalforms.The articleextends this line of feminist legalcrifique to revealfeminists' own reluctance within the debates on socialreproductionto recognise the reproductive labourpeformed bj women outside the famijy and explicitjy for the market. Through a cross-sectoralcomparisonof the laws regulationof three such sectors of women 'abject labour namel5, sex work, bar-dancing and commercial surrogac, the article demonstrates how, despite their regulation through criminallaw, licensing law and contract law, there are several structuralsimilaritiesin the politicaleconomies of these sectors. Consequenty, any change in the rule network pertainingto an one sectorof women 'reproductivelabouraffects women in thatsector but alsoin oihersectors. The article argues that it is ony through an examination of the deep interconnecedness between sectors of womens reproductivelabourthatfeminists can assesswhetheran alternativeregulatoy matrix wouldfurtherwomens claims to economicjustice.","container-title":"Northern Ireland Legal Quarterly","issue":"3","language":"en","page":"317-333","source":"Zotero","title":"The laws of social reproduction: a lesson in appropriation","volume":"64","author":[{"family":"Kotiswaran","given":"Prabha"}],"issued":{"date-parts":[["2013"]]}}},{"id":13866,"uris":["http://zotero.org/users/5020695/items/BIMEIVZI"],"itemData":{"id":13866,"type":"article-journal","abstract":"Feminists have demonstrated how the invisibility and lack of recognition of unpaid domestic and care work result in gender inequality and women’s disempowerment. Discussions of the role of law in reinforcing this invisibility is limited and focused on family law. This paper shall look at tort law, namely a review of compensation awarded to the dependents of homemakers, between 1968 and 2019, under the Indian Motor Vehicles Act, 1988. The growing recognition of women’s UDCW by Indian appellate courts, culminating in an influential Supreme Court decision in 2010, is traced. This “wages for housework” jurisprudence is then marshalled to probe the redistributive function of tort law.","container-title":"Economic &amp; Political Weekly","issue":"36","language":"en","source":"www.epw.in","title":"An Ode to Altruism: How Indian Courts Value Unpaid Domestic Work","URL":"https://www.epw.in/journal/2021/36/special-articles/ode-altruism.html","volume":"56","author":[{"family":"Kotiswaran","given":"Prabha"}],"accessed":{"date-parts":[["2022",12,22]]},"issued":{"date-parts":[["2021",9,4]]}}},{"id":13868,"uris":["http://zotero.org/users/5020695/items/LZUIISRF"],"itemData":{"id":13868,"type":"article-journal","abstract":"The growing recognition of unpaid work in international law and the Sustainable Development Goals acknowledges that gendered labour supports the global economy. This work can have harmful impacts, leading to ‘depletion through social reproduction’ (). When corporate harms impact on workers and communities, family members are often required to provide caring labour for those directly affected. However, the consequential harms of depletion are generally invisible within the law and uncompensated. In assessing the United Nations’ business and human rights framework, we argue that the international legal regime must take account of social reproductive work and its consequent harms.","container-title":"European Journal of Politics and Gender","DOI":"10.1332/251510820X15816888996412","ISSN":"2515-1088, 2515-1096","issue":"2","language":"en","note":"publisher: Bristol University Press\nsection: European Journal of Politics and Gender","page":"185-202","source":"bristoluniversitypressdigital-com.wwwproxy1.library.unsw.edu.au","title":"Remedying depletion through social reproduction: a critical engagement with the United Nations’ business and human rights framework","volume":"3","author":[{"family":"Goldblatt","given":"Beth"},{"family":"Rai","given":"Shirin M."}],"issued":{"date-parts":[["2020",6,1]]}}},{"id":300,"uris":["http://zotero.org/users/5020695/items/L9REVFD7"],"itemData":{"id":300,"type":"article-journal","abstract":"This article concerns recognition and compensation of the intimate, gendered work of caring by family members for workers who became ill with lung diseases as a result of poor labour conditions in the mines in South Africa. It focuses on a recent decision by a court in South Africa (Nkala and Others v. Harmony Gold Mining Company Limited and Others, 2016) that took the unusual step of acknowledging this care work and attempting to compensate it indirectly. The article combines insights from political economy and law within a feminist frame to develop an argument about compensation for social reproductive work to address the harm experienced by the carers of mineworkers. Using the theory of depletion through social reproduction, it suggests ways of understanding the costs of care in order to fully compensate the harms suffered by the carers. This is done with reference to a photographic essay by Thom Pierce called ‘The Price of Gold’ taken in the mineworkers’ homes after their discharge from work due to illness. The article argues that ideas of depletion should inform any consideration of compensation of people engaged in caring in a range of reparatory contexts.","container-title":"Social &amp; Legal Studies","DOI":"10.1177/0964663917739455","ISSN":"0964-6639, 1461-7390","issue":"6","language":"en","page":"671-694","source":"Crossref","title":"Recognizing the Full Costs of Care? Compensation for Families in South Africa’s Silicosis Class Action","volume":"27","author":[{"family":"Goldblatt","given":"Beth"},{"family":"Rai","given":"Shirin M"}],"issued":{"date-parts":[["2018",12]]}}}],"schema":"https://github.com/citation-style-language/schema/raw/master/csl-citation.json"} </w:instrText>
      </w:r>
      <w:r>
        <w:fldChar w:fldCharType="separate"/>
      </w:r>
      <w:r w:rsidR="00735A6C" w:rsidRPr="00735A6C">
        <w:rPr>
          <w:rFonts w:cs="Times New Roman"/>
        </w:rPr>
        <w:t xml:space="preserve">Prabha Kotiswaran, ‘The Laws of Social Reproduction: A Lesson in Appropriation’ (2013) 64(3) </w:t>
      </w:r>
      <w:r w:rsidR="00735A6C" w:rsidRPr="00735A6C">
        <w:rPr>
          <w:rFonts w:cs="Times New Roman"/>
          <w:i/>
          <w:iCs/>
        </w:rPr>
        <w:t>Northern Ireland Legal Quarterly</w:t>
      </w:r>
      <w:r w:rsidR="00735A6C" w:rsidRPr="00735A6C">
        <w:rPr>
          <w:rFonts w:cs="Times New Roman"/>
        </w:rPr>
        <w:t xml:space="preserve"> 317; Prabha Kotiswaran, ‘An Ode to Altruism: How Indian Courts Value Unpaid Domestic Work’ (2021) 56(36) </w:t>
      </w:r>
      <w:r w:rsidR="00735A6C" w:rsidRPr="00735A6C">
        <w:rPr>
          <w:rFonts w:cs="Times New Roman"/>
          <w:i/>
          <w:iCs/>
        </w:rPr>
        <w:t>Economic &amp; Political Weekly</w:t>
      </w:r>
      <w:r w:rsidR="00735A6C" w:rsidRPr="00735A6C">
        <w:rPr>
          <w:rFonts w:cs="Times New Roman"/>
        </w:rPr>
        <w:t xml:space="preserve"> &lt;https://www.epw.in/journal/2021/36/special-articles/ode-altruism.html&gt;; Beth Goldblatt and Shirin M Rai, ‘Remedying Depletion through Social Reproduction: A Critical Engagement with the United Nations’ Business and Human Rights Framework’ (2020) 3(2) </w:t>
      </w:r>
      <w:r w:rsidR="00735A6C" w:rsidRPr="00735A6C">
        <w:rPr>
          <w:rFonts w:cs="Times New Roman"/>
          <w:i/>
          <w:iCs/>
        </w:rPr>
        <w:t>European Journal of Politics and Gender</w:t>
      </w:r>
      <w:r w:rsidR="00735A6C" w:rsidRPr="00735A6C">
        <w:rPr>
          <w:rFonts w:cs="Times New Roman"/>
        </w:rPr>
        <w:t xml:space="preserve"> 185; Beth Goldblatt and Shirin M Rai, ‘Recognizing the Full Costs of Care? Compensation for Families in South Africa’s Silicosis Class Action’ (2018) 27(6) </w:t>
      </w:r>
      <w:r w:rsidR="00735A6C" w:rsidRPr="00735A6C">
        <w:rPr>
          <w:rFonts w:cs="Times New Roman"/>
          <w:i/>
          <w:iCs/>
        </w:rPr>
        <w:t>Social &amp; Legal Studies</w:t>
      </w:r>
      <w:r w:rsidR="00735A6C" w:rsidRPr="00735A6C">
        <w:rPr>
          <w:rFonts w:cs="Times New Roman"/>
        </w:rPr>
        <w:t xml:space="preserve"> 671.</w:t>
      </w:r>
      <w:r>
        <w:fldChar w:fldCharType="end"/>
      </w:r>
    </w:p>
  </w:footnote>
  <w:footnote w:id="20">
    <w:p w14:paraId="54F2B2D1" w14:textId="6607A84B" w:rsidR="00FF5143" w:rsidRDefault="00FF5143">
      <w:pPr>
        <w:pStyle w:val="FootnoteText"/>
      </w:pPr>
      <w:r>
        <w:rPr>
          <w:rStyle w:val="FootnoteReference"/>
        </w:rPr>
        <w:footnoteRef/>
      </w:r>
      <w:r w:rsidR="00D572F0">
        <w:t xml:space="preserve"> See </w:t>
      </w:r>
      <w:proofErr w:type="spellStart"/>
      <w:r w:rsidR="00D572F0">
        <w:t>eg</w:t>
      </w:r>
      <w:proofErr w:type="spellEnd"/>
      <w:r>
        <w:t xml:space="preserve"> </w:t>
      </w:r>
      <w:r>
        <w:fldChar w:fldCharType="begin"/>
      </w:r>
      <w:r w:rsidR="00D572F0">
        <w:instrText xml:space="preserve"> ADDIN ZOTERO_ITEM CSL_CITATION {"citationID":"ALLSKTlN","properties":{"formattedCitation":"Nicola Barker, {\\i{}Not The Marrying Kind: A Feminist Critique of Same-Sex Marriage} (Palgrave Macmillan, 2012).","plainCitation":"Nicola Barker, Not The Marrying Kind: A Feminist Critique of Same-Sex Marriage (Palgrave Macmillan, 2012).","noteIndex":20},"citationItems":[{"id":1841,"uris":["http://zotero.org/users/5020695/items/9RZ86LUM"],"itemData":{"id":1841,"type":"book","abstract":"Not the Marrying Kind is a new and comprehensive exploration of the contemporary same-sex marriage debates in several jurisdictions including Australia, Canada, South Africa, the United Kingdom and the United States. It departs from much of the existing scholarship on same-sex marriage, which argues either for or against marriage for same-sex couples. Instead, this book begins from a critical analysis of the institution of marriage itself (as well as separate forms of relationship recognition, such as civil partnership, PaCS, domestic partnership) and asks whether and how feminist critiques of marriage might be applied specifically to same-sex marriage. In doing this, the author combines the theories of second wave feminism with insights from contemporary queer theory.","ISBN":"978-1-137-26689-7","language":"en","note":"Google-Books-ID: gTgoBQAAQBAJ","number-of-pages":"223","publisher":"Palgrave Macmillan","source":"Google Books","title":"Not The Marrying Kind: A Feminist Critique of Same-Sex Marriage","author":[{"family":"Barker","given":"Nicola"}],"issued":{"date-parts":[["2012",2,23]]}}}],"schema":"https://github.com/citation-style-language/schema/raw/master/csl-citation.json"} </w:instrText>
      </w:r>
      <w:r>
        <w:fldChar w:fldCharType="separate"/>
      </w:r>
      <w:r w:rsidR="00D572F0" w:rsidRPr="00D572F0">
        <w:rPr>
          <w:rFonts w:cs="Times New Roman"/>
        </w:rPr>
        <w:t xml:space="preserve">Nicola Barker, </w:t>
      </w:r>
      <w:r w:rsidR="00D572F0" w:rsidRPr="00D572F0">
        <w:rPr>
          <w:rFonts w:cs="Times New Roman"/>
          <w:i/>
          <w:iCs/>
        </w:rPr>
        <w:t>Not The Marrying Kind: A Feminist Critique of Same-Sex Marriage</w:t>
      </w:r>
      <w:r w:rsidR="00D572F0" w:rsidRPr="00D572F0">
        <w:rPr>
          <w:rFonts w:cs="Times New Roman"/>
        </w:rPr>
        <w:t xml:space="preserve"> (Palgrave Macmillan, 2012).</w:t>
      </w:r>
      <w:r>
        <w:fldChar w:fldCharType="end"/>
      </w:r>
    </w:p>
  </w:footnote>
  <w:footnote w:id="21">
    <w:p w14:paraId="31D0385E" w14:textId="51D4EBF1" w:rsidR="00E537FF" w:rsidRDefault="00E537FF">
      <w:pPr>
        <w:pStyle w:val="FootnoteText"/>
      </w:pPr>
      <w:r>
        <w:rPr>
          <w:rStyle w:val="FootnoteReference"/>
        </w:rPr>
        <w:footnoteRef/>
      </w:r>
      <w:r>
        <w:t xml:space="preserve"> </w:t>
      </w:r>
      <w:r w:rsidR="00D572F0">
        <w:t xml:space="preserve">See </w:t>
      </w:r>
      <w:proofErr w:type="spellStart"/>
      <w:r w:rsidR="00D572F0">
        <w:t>eg</w:t>
      </w:r>
      <w:proofErr w:type="spellEnd"/>
      <w:r w:rsidR="00D572F0">
        <w:t xml:space="preserve"> </w:t>
      </w:r>
      <w:r>
        <w:fldChar w:fldCharType="begin"/>
      </w:r>
      <w:r w:rsidR="00D572F0">
        <w:instrText xml:space="preserve"> ADDIN ZOTERO_ITEM CSL_CITATION {"citationID":"CNdUdPTK","properties":{"formattedCitation":"Donatella Alessandrini, {\\i{}Value Making in International Economic Law and Regulation: Alternative Possibilities} (Routledge, 2016); Donatella Alessandrini, \\uc0\\u8216{}A Not So \\uc0\\u8220{}New Dawn\\uc0\\u8221{} for International Economic Law and Development: Towards a Social Reproduction Approach to GVCs\\uc0\\u8217{} (2022) 33(1) {\\i{}European Journal of International Law} 131; Donatella Alessandrini, \\uc0\\u8216{}Of Value, Measurement and Social Reproduction\\uc0\\u8217{} (2018) 27(4) {\\i{}Griffith Law Review} 393; Donatella Alessandrini, \\uc0\\u8216{}Immaterial Labour and Alternative Valorisation Processes in Italian Feminist Debates: (Re)Exploring the \\uc0\\u8220{}commons\\uc0\\u8221{} of Re-Production\\uc0\\u8217{} (2012) 1 {\\i{}Feminists@Law} 1.","plainCitation":"Donatella Alessandrini, Value Making in International Economic Law and Regulation: Alternative Possibilities (Routledge, 2016); Donatella Alessandrini, ‘A Not So “New Dawn” for International Economic Law and Development: Towards a Social Reproduction Approach to GVCs’ (2022) 33(1) European Journal of International Law 131; Donatella Alessandrini, ‘Of Value, Measurement and Social Reproduction’ (2018) 27(4) Griffith Law Review 393; Donatella Alessandrini, ‘Immaterial Labour and Alternative Valorisation Processes in Italian Feminist Debates: (Re)Exploring the “commons” of Re-Production’ (2012) 1 Feminists@Law 1.","noteIndex":21},"citationItems":[{"id":23322,"uris":["http://zotero.org/users/5020695/items/6K33VUF9"],"itemData":{"id":23322,"type":"book","abstract":"This book examines the contemporary production of economic value in today’s financial economies. Much of the regulatory response to the global financial crisis has been based on the assumption that curbing the speculative ‘excesses’ of the financial sphere is a necessary and sufficient condition for restoring a healthy economic system, endowed with real values, as distinct from those produced by financial markets. How, though, can the ‘intrinsic’ value of goods and services produced in the sphere of the so-called real economy be disentangled from the ‘artificial’ value engineered within the financial sphere? Examining current projects of international legal regulation, this book questions the regulation of the financial sphere insofar as its excesses are juxtaposed to some notion of economic normality. Given the problem of neatly distinguishing these domains – and so, more generally, between economy and society, and production and social reproduction – it considers the limits of our current conceptualization of value production and measurement, with specific reference to arrangements in the areas of finance, trade and labour. Drawing on a range of innovative work in the social sciences, and attentive to the spatial and temporal connections that make the global economy, as well as the racial, gender and class articulations of the social reproductive field within it, it further asks: what alternative arrangements might be able to affect, and indeed alter, the value-making processes that underlie our current international regulatory framework?","ISBN":"978-1-317-38581-3","language":"en","number-of-pages":"177","publisher":"Routledge","source":"Google Books","title":"Value Making in International Economic Law and Regulation: Alternative Possibilities","author":[{"family":"Alessandrini","given":"Donatella"}],"issued":{"date-parts":[["2016",1,29]]}}},{"id":13615,"uris":["http://zotero.org/users/5020695/items/YIF6WEVI"],"itemData":{"id":13615,"type":"article-journal","abstract":"This article has three aims. First, it takes issue with the argument of international economic institutions according to which states need to adopt deeper trade and investment commitments to sustain value chain trade if they wish to either ‘develop’ or continue being competitive in the global economy. It scrutinizes the evidence on the basis of which this argument is formulated and finds it to be tenuous at best. It also finds that current data is unable to account for the variety of factors that contribute to so-called ‘social downgrade’ – that is, the deterioration of working and living conditions, including the presence of informal and migrant workers. Second, it draws on feminist political economy to make sense of the co-existence of ‘economic upgrade’ and ‘social downgrade’ in global value chains. Specifically, it adopts a social reproduction lens to shed a light on the increasingly relevant, but invisibilized and/or devalued, role that social reproductive labour and informal labour play in processes of trans/national value creation. Third, it argues that a social reproduction lens can offer valuable insights on international economic agreements and the impact of their provisions on the ability of states and communities to improve working and living conditions.","container-title":"European Journal of International Law","DOI":"10.1093/ejil/chac005","ISSN":"0938-5428","issue":"1","journalAbbreviation":"European Journal of International Law","page":"131-162","source":"Silverchair","title":"A Not So ‘New Dawn’ for International Economic Law and Development: Towards a Social Reproduction Approach to GVCs","volume":"33","author":[{"family":"Alessandrini","given":"Donatella"}],"issued":{"date-parts":[["2022",2,1]]}}},{"id":152,"uris":["http://zotero.org/users/5020695/items/SVWHQX53"],"itemData":{"id":152,"type":"article-journal","abstract":"This article is an extended version of a plenary talk given at the 2016 Critical Legal Conference. ‘The present is notoriously difficult to diagnose’, the call reminded us, and yet we constantly hear claims about paradigmatic shifts and turning points. One recurrent theme concerns the shift that the post-Fordist economy seems to have entailed in terms of production - both production of goods and services and that of subjectivity. This argument is articulated through various claims, for instance that about immaterial and cognitive labour having become preponderant forms of labour. In this paper I reflect on the importance of thinking about continuities as well as discontinuities in such claims, and do so by engaging with the suggestion that just as immaterial and cognitive forms of labour become dominant, economic value becomes contingent and beyond measurement. The paper makes two points. The first is that the contingency of value is not a new phenomenon, one brought about by post-Fordism, and that measures indeed still play an important role. The second is that the argument ends up paying little attention to the connections that make up the global economy, and in particular the racial, gender and class articulations of both the productive and social reproductive fields within it.","container-title":"Griffith Law Review","DOI":"10.1080/10383441.2018.1548332","ISSN":"1038-3441","issue":"4","page":"393-410","source":"Taylor and Francis+NEJM","title":"Of value, measurement and social reproduction","volume":"27","author":[{"family":"Alessandrini","given":"Donatella"}],"issued":{"date-parts":[["2018",11,22]]}}},{"id":1371,"uris":["http://zotero.org/users/5020695/items/SZTINIRV"],"itemData":{"id":1371,"type":"article-journal","abstract":"This article takes its cue from Desai’s critique of the new communists of the commons, particularly her claim that their project is built upon a series of misunderstandings about the dynamics of capital accumulation, the production of value in post-Fordism and the concept of the ‘commons’ itself. Focusing on earlier explorations by Italian feminists of the dynamic interaction between labour and value, the contribution this article makes to the commons debate is three-fold: first, it argues that the most interesting insights emerging from immaterial/cognitive/affective labour theories on which Italian post-workerists rely to put forward a renewed understanding of the commons derive from this feminist body of work. Secondly it shows how, despite being relied upon, the radical potential of this work has been limited by positing a qualitative shift to post-Fordist production that pays little attention to the important connections between labour and value that make up our common world. Finally, the article focuses exactly on this potential, that is, the challenge to capitalist value through the instantiation of other processes of valorisation, in light of the current attack on social reproduction.","container-title":"Feminists@Law","language":"en","page":"1-28","source":"kar.kent.ac.uk","title":"Immaterial Labour and Alternative Valorisation Processes in Italian Feminist Debates: (re)exploring the 'commons' of re-production","volume":"1","author":[{"family":"Alessandrini","given":"Donatella"}],"issued":{"date-parts":[["2012"]]}}}],"schema":"https://github.com/citation-style-language/schema/raw/master/csl-citation.json"} </w:instrText>
      </w:r>
      <w:r>
        <w:fldChar w:fldCharType="separate"/>
      </w:r>
      <w:r w:rsidR="00D572F0" w:rsidRPr="00D572F0">
        <w:rPr>
          <w:rFonts w:cs="Times New Roman"/>
        </w:rPr>
        <w:t xml:space="preserve">Donatella Alessandrini, </w:t>
      </w:r>
      <w:r w:rsidR="00D572F0" w:rsidRPr="00D572F0">
        <w:rPr>
          <w:rFonts w:cs="Times New Roman"/>
          <w:i/>
          <w:iCs/>
        </w:rPr>
        <w:t>Value Making in International Economic Law and Regulation: Alternative Possibilities</w:t>
      </w:r>
      <w:r w:rsidR="00D572F0" w:rsidRPr="00D572F0">
        <w:rPr>
          <w:rFonts w:cs="Times New Roman"/>
        </w:rPr>
        <w:t xml:space="preserve"> (Routledge, 2016); Donatella Alessandrini, ‘A Not So “New Dawn” for International Economic Law and Development: Towards a Social Reproduction Approach to GVCs’ (2022) 33(1) </w:t>
      </w:r>
      <w:r w:rsidR="00D572F0" w:rsidRPr="00D572F0">
        <w:rPr>
          <w:rFonts w:cs="Times New Roman"/>
          <w:i/>
          <w:iCs/>
        </w:rPr>
        <w:t>European Journal of International Law</w:t>
      </w:r>
      <w:r w:rsidR="00D572F0" w:rsidRPr="00D572F0">
        <w:rPr>
          <w:rFonts w:cs="Times New Roman"/>
        </w:rPr>
        <w:t xml:space="preserve"> 131; Donatella Alessandrini, ‘Of Value, Measurement and Social Reproduction’ (2018) 27(4) </w:t>
      </w:r>
      <w:r w:rsidR="00D572F0" w:rsidRPr="00D572F0">
        <w:rPr>
          <w:rFonts w:cs="Times New Roman"/>
          <w:i/>
          <w:iCs/>
        </w:rPr>
        <w:t>Griffith Law Review</w:t>
      </w:r>
      <w:r w:rsidR="00D572F0" w:rsidRPr="00D572F0">
        <w:rPr>
          <w:rFonts w:cs="Times New Roman"/>
        </w:rPr>
        <w:t xml:space="preserve"> 393; Donatella Alessandrini, ‘Immaterial Labour and Alternative Valorisation Processes in Italian Feminist Debates: (Re)Exploring the “</w:t>
      </w:r>
      <w:r w:rsidR="002374FA">
        <w:rPr>
          <w:rFonts w:cs="Times New Roman"/>
        </w:rPr>
        <w:t>C</w:t>
      </w:r>
      <w:r w:rsidR="00D572F0" w:rsidRPr="00D572F0">
        <w:rPr>
          <w:rFonts w:cs="Times New Roman"/>
        </w:rPr>
        <w:t>ommons” of Re-Production’ (2012) 1</w:t>
      </w:r>
      <w:r w:rsidR="00B92C1B">
        <w:rPr>
          <w:rFonts w:cs="Times New Roman"/>
        </w:rPr>
        <w:t>(2)</w:t>
      </w:r>
      <w:r w:rsidR="00D572F0" w:rsidRPr="00D572F0">
        <w:rPr>
          <w:rFonts w:cs="Times New Roman"/>
        </w:rPr>
        <w:t xml:space="preserve"> </w:t>
      </w:r>
      <w:r w:rsidR="002374FA">
        <w:rPr>
          <w:rFonts w:cs="Times New Roman"/>
          <w:i/>
          <w:iCs/>
        </w:rPr>
        <w:t>f</w:t>
      </w:r>
      <w:r w:rsidR="00D572F0" w:rsidRPr="00D572F0">
        <w:rPr>
          <w:rFonts w:cs="Times New Roman"/>
          <w:i/>
          <w:iCs/>
        </w:rPr>
        <w:t>eminists@</w:t>
      </w:r>
      <w:r w:rsidR="002374FA">
        <w:rPr>
          <w:rFonts w:cs="Times New Roman"/>
          <w:i/>
          <w:iCs/>
        </w:rPr>
        <w:t>l</w:t>
      </w:r>
      <w:r w:rsidR="00D572F0" w:rsidRPr="00D572F0">
        <w:rPr>
          <w:rFonts w:cs="Times New Roman"/>
          <w:i/>
          <w:iCs/>
        </w:rPr>
        <w:t>aw</w:t>
      </w:r>
      <w:r w:rsidR="00D572F0" w:rsidRPr="00D572F0">
        <w:rPr>
          <w:rFonts w:cs="Times New Roman"/>
        </w:rPr>
        <w:t>.</w:t>
      </w:r>
      <w:r>
        <w:fldChar w:fldCharType="end"/>
      </w:r>
    </w:p>
  </w:footnote>
  <w:footnote w:id="22">
    <w:p w14:paraId="5902A7B5" w14:textId="4C7B6BB7" w:rsidR="003F117D" w:rsidRDefault="003F117D">
      <w:pPr>
        <w:pStyle w:val="FootnoteText"/>
      </w:pPr>
      <w:r>
        <w:rPr>
          <w:rStyle w:val="FootnoteReference"/>
        </w:rPr>
        <w:footnoteRef/>
      </w:r>
      <w:r w:rsidR="002E4437">
        <w:t xml:space="preserve"> In the last several years there have been </w:t>
      </w:r>
      <w:r w:rsidR="00D87F59">
        <w:t>significant</w:t>
      </w:r>
      <w:r w:rsidR="002E4437">
        <w:t xml:space="preserve"> new contributions by feminist legal scholars in this field, including </w:t>
      </w:r>
      <w:proofErr w:type="gramStart"/>
      <w:r w:rsidR="00874A1F">
        <w:t xml:space="preserve">in particular </w:t>
      </w:r>
      <w:r w:rsidR="002E4437">
        <w:t>the</w:t>
      </w:r>
      <w:proofErr w:type="gramEnd"/>
      <w:r w:rsidR="002E4437">
        <w:t xml:space="preserve"> ‘Laws of Social Reproduction’ project (2018-2023) led by Prabha Kotiswaran:  &lt;</w:t>
      </w:r>
      <w:r w:rsidR="002E4437" w:rsidRPr="002E4437">
        <w:t>https://lawsofsocialreproduction.net/</w:t>
      </w:r>
      <w:r w:rsidR="002E4437">
        <w:t>&gt;.</w:t>
      </w:r>
      <w:r w:rsidR="00E537FF">
        <w:t xml:space="preserve"> See in particular the recent special issue on social reproduction </w:t>
      </w:r>
      <w:r w:rsidR="00874A1F">
        <w:t xml:space="preserve">published </w:t>
      </w:r>
      <w:r w:rsidR="00E537FF">
        <w:t>in this journal in 2023:</w:t>
      </w:r>
      <w:r>
        <w:t xml:space="preserve"> </w:t>
      </w:r>
      <w:r>
        <w:rPr>
          <w:u w:val="single"/>
        </w:rPr>
        <w:fldChar w:fldCharType="begin"/>
      </w:r>
      <w:r w:rsidR="00D572F0">
        <w:rPr>
          <w:u w:val="single"/>
        </w:rPr>
        <w:instrText xml:space="preserve"> ADDIN ZOTERO_ITEM CSL_CITATION {"citationID":"Tz8rWITO","properties":{"formattedCitation":"Enrica Rigo and Donatella Alessandrini, \\uc0\\u8216{}Introduction: Social Reproduction and the Challenge to Legal Studies\\uc0\\u8217{} (2023) 12(2) {\\i{}feminists@law} &lt;https://doi.org/10.22024/UniKent/03/fal.1213&gt;; Prabha Kotiswaran, \\uc0\\u8216{}Social Reproduction, Feminism and the Law: Ships in the Night Passing Each Other\\uc0\\u8217{} (2023) 12(2) {\\i{}feminists@law} &lt;https://doi.org/10.22024/UniKent/03/fal.1215&gt;; Prabha Kotiswaran, \\uc0\\u8216{}Introduction to Laws of Social Reproduction Lectures\\uc0\\u8217{} (2023) 12(2) {\\i{}feminists@law} &lt;https://doi.org/10.22024/UniKent/03/fal.1222&gt;; Kerry Rittich, \\uc0\\u8216{}Visibility and Value at Work: The Legal Organization of Productive and Reproductive Work: First Annual Lecture in the Laws of Social Reproduction, 18 August 2020\\uc0\\u8217{} (2023) 12(2) {\\i{}feminists@law} &lt;https://doi.org/10.22024/UniKent/03/fal.1223&gt;; Silvia Federici, \\uc0\\u8216{}From Reproducing Labour Power to Reproducing Our Struggle: A Strategy for a Revolutionary Feminism: Second Annual Lecture in the Laws of Social Reproduction, 13 July 2021\\uc0\\u8217{} (2023) 12(2) {\\i{}feminists@law} &lt;https://doi.org/10.22024/UniKent/03/fal.1224&gt;; Ver\\uc0\\u243{}nica Gago and Liz Mason Deese, \\uc0\\u8216{}Social Reproduction and Financial Extractivism\\uc0\\u8239{}: Third Annual Lecture in the Laws of Social Reproduction, 16 September 2022\\uc0\\u8217{} (2023) 12(2) {\\i{}feminists@law} &lt;https://doi.org/10.22024/UniKent/03/fal.1226&gt;.","plainCitation":"Enrica Rigo and Donatella Alessandrini, ‘Introduction: Social Reproduction and the Challenge to Legal Studies’ (2023) 12(2) feminists@law &lt;https://doi.org/10.22024/UniKent/03/fal.1213&gt;; Prabha Kotiswaran, ‘Social Reproduction, Feminism and the Law: Ships in the Night Passing Each Other’ (2023) 12(2) feminists@law &lt;https://doi.org/10.22024/UniKent/03/fal.1215&gt;; Prabha Kotiswaran, ‘Introduction to Laws of Social Reproduction Lectures’ (2023) 12(2) feminists@law &lt;https://doi.org/10.22024/UniKent/03/fal.1222&gt;; Kerry Rittich, ‘Visibility and Value at Work: The Legal Organization of Productive and Reproductive Work: First Annual Lecture in the Laws of Social Reproduction, 18 August 2020’ (2023) 12(2) feminists@law &lt;https://doi.org/10.22024/UniKent/03/fal.1223&gt;; Silvia Federici, ‘From Reproducing Labour Power to Reproducing Our Struggle: A Strategy for a Revolutionary Feminism: Second Annual Lecture in the Laws of Social Reproduction, 13 July 2021’ (2023) 12(2) feminists@law &lt;https://doi.org/10.22024/UniKent/03/fal.1224&gt;; Verónica Gago and Liz Mason Deese, ‘Social Reproduction and Financial Extractivism</w:instrText>
      </w:r>
      <w:r w:rsidR="00D572F0">
        <w:rPr>
          <w:rFonts w:ascii="Times New Roman" w:hAnsi="Times New Roman" w:cs="Times New Roman"/>
          <w:u w:val="single"/>
        </w:rPr>
        <w:instrText> </w:instrText>
      </w:r>
      <w:r w:rsidR="00D572F0">
        <w:rPr>
          <w:u w:val="single"/>
        </w:rPr>
        <w:instrText xml:space="preserve">: Third Annual Lecture in the Laws of Social Reproduction, 16 September 2022’ (2023) 12(2) feminists@law &lt;https://doi.org/10.22024/UniKent/03/fal.1226&gt;.","noteIndex":22},"citationItems":[{"id":25583,"uris":["http://zotero.org/users/5020695/items/WSD58A8C"],"itemData":{"id":25583,"type":"article-journal","container-title":"feminists@law","DOI":"10.22024/UniKent/03/fal.1213","ISSN":"2046-9551","issue":"2","language":"en","license":"Copyright (c) 2023 Enrica Rigo, Donatella Alessandrini","note":"number: 2","source":"journals.kent.ac.uk","title":"Introduction: Social Reproduction and the Challenge to Legal Studies","URL":"https://doi.org/10.22024/UniKent/03/fal.1213","volume":"12","author":[{"family":"Rigo","given":"Enrica"},{"family":"Alessandrini","given":"Donatella"}],"accessed":{"date-parts":[["2024",3,8]]},"issued":{"date-parts":[["2023",12,13]]}}},{"id":25585,"uris":["http://zotero.org/users/5020695/items/ASMY3EW7"],"itemData":{"id":25585,"type":"article-journal","container-title":"feminists@law","DOI":"10.22024/UniKent/03/fal.1215","ISSN":"2046-9551","issue":"2","language":"en","license":"Copyright (c) 2023 Prabha Kotiswaran","note":"number: 2","source":"journals.kent.ac.uk","title":"Social Reproduction, Feminism and the Law: Ships in the Night Passing Each Other","URL":"https://doi.org/10.22024/UniKent/03/fal.1215","volume":"12","author":[{"family":"Kotiswaran","given":"Prabha"}],"accessed":{"date-parts":[["2024",3,8]]},"issued":{"date-parts":[["2023",12,11]]}}},{"id":25592,"uris":["http://zotero.org/users/5020695/items/GWRL8LTA"],"itemData":{"id":25592,"type":"article-journal","container-title":"feminists@law","DOI":"10.22024/UniKent/03/fal.1222","ISSN":"2046-9551","issue":"2","language":"en","license":"Copyright (c) 2023 Prabha Kotiswaran","note":"number: 2","source":"journals.kent.ac.uk","title":"Introduction to Laws of Social Reproduction Lectures","URL":"https://doi.org/10.22024/UniKent/03/fal.1222","volume":"12","author":[{"family":"Kotiswaran","given":"Prabha"}],"accessed":{"date-parts":[["2024",3,8]]},"issued":{"date-parts":[["2023",12,11]]}}},{"id":25593,"uris":["http://zotero.org/users/5020695/items/U67G4NE9"],"itemData":{"id":25593,"type":"article-journal","container-title":"feminists@law","DOI":"10.22024/UniKent/03/fal.1223","ISSN":"2046-9551","issue":"2","language":"en","license":"Copyright (c) 2023 Kerry Rittich","note":"number: 2","source":"journals.kent.ac.uk","title":"Visibility and Value at Work: The Legal Organization of Productive and Reproductive Work: First Annual Lecture in the Laws of Social Reproduction, 18 August 2020","URL":"https://doi.org/10.22024/UniKent/03/fal.1223","volume":"12","author":[{"family":"Rittich","given":"Kerry"}],"accessed":{"date-parts":[["2024",3,8]]},"issued":{"date-parts":[["2023",12,11]]}},"label":"page"},{"id":25594,"uris":["http://zotero.org/users/5020695/items/LGIGDC4P"],"itemData":{"id":25594,"type":"article-journal","container-title":"feminists@law","DOI":"10.22024/UniKent/03/fal.1224","ISSN":"2046-9551","issue":"2","language":"en","license":"Copyright (c) 2023 Silvia Federici","note":"number: 2","source":"journals.kent.ac.uk","title":"From Reproducing Labour Power to Reproducing our Struggle: A Strategy for a Revolutionary Feminism: Second Annual Lecture in the Laws of Social Reproduction, 13 July 2021","URL":"https://doi.org/10.22024/UniKent/03/fal.1224","volume":"12","author":[{"family":"Federici","given":"Silvia"}],"accessed":{"date-parts":[["2024",3,8]]},"issued":{"date-parts":[["2023",12,11]]}}},{"id":25595,"uris":["http://zotero.org/users/5020695/items/UVMMKRCP"],"itemData":{"id":25595,"type":"article-journal","container-title":"feminists@law","DOI":"10.22024/UniKent/03/fal.1226","ISSN":"2046-9551","issue":"2","language":"en","license":"Copyright (c) 2023 Verónica Gago; Liz Mason Deese","note":"number: 2","source":"journals.kent.ac.uk","title":"Social Reproduction and Financial Extractivism : Third Annual Lecture in the Laws of Social Reproduction, 16 September 2022","URL":"https://doi.org/10.22024/UniKent/03/fal.1226","volume":"12","author":[{"family":"Gago","given":"Verónica"},{"family":"Deese","given":"Liz Mason"}],"accessed":{"date-parts":[["2024",3,8]]},"issued":{"date-parts":[["2023",12,11]]}},"label":"page"}],"schema":"https://github.com/citation-style-language/schema/raw/master/csl-citation.json"} </w:instrText>
      </w:r>
      <w:r>
        <w:rPr>
          <w:u w:val="single"/>
        </w:rPr>
        <w:fldChar w:fldCharType="separate"/>
      </w:r>
      <w:r w:rsidR="00D572F0" w:rsidRPr="00D572F0">
        <w:rPr>
          <w:rFonts w:cs="Times New Roman"/>
        </w:rPr>
        <w:t xml:space="preserve">Enrica Rigo and Donatella Alessandrini, ‘Introduction: Social Reproduction and the Challenge to Legal Studies’ (2023) 12(2) </w:t>
      </w:r>
      <w:r w:rsidR="00D572F0" w:rsidRPr="00D572F0">
        <w:rPr>
          <w:rFonts w:cs="Times New Roman"/>
          <w:i/>
          <w:iCs/>
        </w:rPr>
        <w:t>feminists@law</w:t>
      </w:r>
      <w:r w:rsidR="00D572F0" w:rsidRPr="00D572F0">
        <w:rPr>
          <w:rFonts w:cs="Times New Roman"/>
        </w:rPr>
        <w:t xml:space="preserve">; Prabha Kotiswaran, ‘Social Reproduction, Feminism and the Law: Ships in the Night Passing Each Other’ (2023) 12(2) </w:t>
      </w:r>
      <w:r w:rsidR="00D572F0" w:rsidRPr="00D572F0">
        <w:rPr>
          <w:rFonts w:cs="Times New Roman"/>
          <w:i/>
          <w:iCs/>
        </w:rPr>
        <w:t>feminists@law</w:t>
      </w:r>
      <w:r w:rsidR="00D572F0" w:rsidRPr="00D572F0">
        <w:rPr>
          <w:rFonts w:cs="Times New Roman"/>
        </w:rPr>
        <w:t xml:space="preserve">; Prabha Kotiswaran, ‘Introduction to Laws of Social Reproduction Lectures’ (2023) 12(2) </w:t>
      </w:r>
      <w:r w:rsidR="00D572F0" w:rsidRPr="00D572F0">
        <w:rPr>
          <w:rFonts w:cs="Times New Roman"/>
          <w:i/>
          <w:iCs/>
        </w:rPr>
        <w:t>feminists@law</w:t>
      </w:r>
      <w:r w:rsidR="00D572F0" w:rsidRPr="00D572F0">
        <w:rPr>
          <w:rFonts w:cs="Times New Roman"/>
        </w:rPr>
        <w:t xml:space="preserve">; Kerry Rittich, ‘Visibility and Value at Work: The Legal Organization of Productive and Reproductive Work: First Annual Lecture in the Laws of Social Reproduction, 18 August 2020’ (2023) 12(2) </w:t>
      </w:r>
      <w:r w:rsidR="00D572F0" w:rsidRPr="00D572F0">
        <w:rPr>
          <w:rFonts w:cs="Times New Roman"/>
          <w:i/>
          <w:iCs/>
        </w:rPr>
        <w:t>feminists@law</w:t>
      </w:r>
      <w:r w:rsidR="00D572F0" w:rsidRPr="00D572F0">
        <w:rPr>
          <w:rFonts w:cs="Times New Roman"/>
        </w:rPr>
        <w:t xml:space="preserve">; Silvia Federici, ‘From Reproducing Labour Power to Reproducing Our Struggle: A Strategy for a Revolutionary Feminism: Second Annual Lecture in the Laws of Social Reproduction, 13 July 2021’ (2023) 12(2) </w:t>
      </w:r>
      <w:r w:rsidR="00D572F0" w:rsidRPr="00D572F0">
        <w:rPr>
          <w:rFonts w:cs="Times New Roman"/>
          <w:i/>
          <w:iCs/>
        </w:rPr>
        <w:t>feminists@law</w:t>
      </w:r>
      <w:r w:rsidR="00D572F0" w:rsidRPr="00D572F0">
        <w:rPr>
          <w:rFonts w:cs="Times New Roman"/>
        </w:rPr>
        <w:t xml:space="preserve">; Verónica Gago and Liz Mason Deese, ‘Social Reproduction and Financial Extractivism : Third Annual Lecture in the Laws of Social Reproduction, 16 September 2022’ (2023) 12(2) </w:t>
      </w:r>
      <w:r w:rsidR="00D572F0" w:rsidRPr="00D572F0">
        <w:rPr>
          <w:rFonts w:cs="Times New Roman"/>
          <w:i/>
          <w:iCs/>
        </w:rPr>
        <w:t>feminists@law</w:t>
      </w:r>
      <w:r w:rsidR="00D572F0" w:rsidRPr="00D572F0">
        <w:rPr>
          <w:rFonts w:cs="Times New Roman"/>
        </w:rPr>
        <w:t>.</w:t>
      </w:r>
      <w:r>
        <w:fldChar w:fldCharType="end"/>
      </w:r>
      <w:r w:rsidR="002E4437">
        <w:t xml:space="preserve"> </w:t>
      </w:r>
      <w:r w:rsidR="00547714">
        <w:t>Outside of this publication, see also</w:t>
      </w:r>
      <w:r w:rsidR="002E4437">
        <w:t xml:space="preserve"> </w:t>
      </w:r>
      <w:r w:rsidR="002E4437">
        <w:fldChar w:fldCharType="begin"/>
      </w:r>
      <w:r w:rsidR="003F5FAC">
        <w:instrText xml:space="preserve"> ADDIN ZOTERO_ITEM CSL_CITATION {"citationID":"qMS93pDW","properties":{"formattedCitation":"Prabha Kotiswaran, \\uc0\\u8216{}Laws of Social Reproduction\\uc0\\u8217{} (2023) 19(1) {\\i{}Annual Review of Law and Social Science} 145; Miriam Bak McKenna, \\uc0\\u8216{}Feminist Materialism and the Laws of Social Reproduction\\uc0\\u8217{} in Paul O\\uc0\\u8217{}Connell and Umut \\uc0\\u214{}zsu (eds), {\\i{}Research Handbook on Law and Marxism} (Edward Elgar Publishing, 2021) 283; Beth Goldblatt, \\uc0\\u8216{}The Work of Living: Social Reproduction and the Right to the Continuous Improvement of Living Conditions\\uc0\\u8217{} in Jessie Hohmann and Beth Goldblatt (eds), {\\i{}The Right to the Continuous Improvement of Living Conditions: Responding to Complex Global Challenges} (Hart Publishing, 2021) 205.","plainCitation":"Prabha Kotiswaran, ‘Laws of Social Reproduction’ (2023) 19(1) Annual Review of Law and Social Science 145; Miriam Bak McKenna, ‘Feminist Materialism and the Laws of Social Reproduction’ in Paul O’Connell and Umut Özsu (eds), Research Handbook on Law and Marxism (Edward Elgar Publishing, 2021) 283; Beth Goldblatt, ‘The Work of Living: Social Reproduction and the Right to the Continuous Improvement of Living Conditions’ in Jessie Hohmann and Beth Goldblatt (eds), The Right to the Continuous Improvement of Living Conditions: Responding to Complex Global Challenges (Hart Publishing, 2021) 205.","noteIndex":22},"citationItems":[{"id":25596,"uris":["http://zotero.org/users/5020695/items/JH64WVG2"],"itemData":{"id":25596,"type":"article-journal","abstract":"Feminists have long demonstrated the invisibility of women's reproductive labor, performed in bearing and raising children, maintaining households, and socially sustaining male labor. Every wave of feminist struggle from the late nineteenth century onward has actively queried the inequalities that characterize women's performance of such work, variously referred to as unpaid domestic and care work, domestic labor, or care work. Robust traditions of scholarship on women's unpaid work animate various disciplines, often spilling into political struggles for adequate recognition of this work. As the pandemic has rendered visible once again the reproductive labor of women the world over, this article offers an overview of social reproduction theory, feminist legal theorizations of reproductive labor, and how we might recuperate a rich tradition of theorizing on social reproduction to develop a materialist approach to law's regulation of reproductive labor across the marriage-market spectrum with a view to social and economic justice.","container-title":"Annual Review of Law and Social Science","DOI":"10.1146/annurev-lawsocsci-121922-051047","issue":"1","note":"_eprint: https://doi.org/10.1146/annurev-lawsocsci-121922-051047","page":"145-164","source":"Annual Reviews","title":"Laws of Social Reproduction","volume":"19","author":[{"family":"Kotiswaran","given":"Prabha"}],"issued":{"date-parts":[["2023"]]}}},{"id":23524,"uris":["http://zotero.org/users/5020695/items/UNE9KD3Y"],"itemData":{"id":23524,"type":"chapter","container-title":"Research Handbook on Law and Marxism","ISBN":"978-1-78811-986-3","language":"en","note":"DOI: 10.4337/9781788119863.00022","page":"283-298","publisher":"Edward Elgar Publishing","source":"DOI.org (Crossref)","title":"Feminist materialism and the laws of social reproduction","editor":[{"family":"O’Connell","given":"Paul"},{"family":"Özsu","given":"Umut"}],"author":[{"family":"Bak McKenna","given":"Miriam"}],"accessed":{"date-parts":[["2023",5,10]]},"issued":{"date-parts":[["2021",12,14]]}}},{"id":25600,"uris":["http://zotero.org/users/5020695/items/NEKPXINY"],"itemData":{"id":25600,"type":"chapter","container-title":"The Right to the Continuous Improvement of Living Conditions: Responding to Complex Global Challenges","language":"en","page":"205-224","publisher":"Hart Publishing","title":"The Work of Living: Social Reproduction and the Right to the Continuous Improvement of Living Conditions","author":[{"family":"Goldblatt","given":"Beth"}],"editor":[{"family":"Hohmann","given":"Jessie"},{"family":"Goldblatt","given":"Beth"}],"accessed":{"date-parts":[["2024",3,10]]},"issued":{"date-parts":[["2021"]]}}}],"schema":"https://github.com/citation-style-language/schema/raw/master/csl-citation.json"} </w:instrText>
      </w:r>
      <w:r w:rsidR="002E4437">
        <w:fldChar w:fldCharType="separate"/>
      </w:r>
      <w:r w:rsidR="00874A1F" w:rsidRPr="00874A1F">
        <w:rPr>
          <w:rFonts w:cs="Times New Roman"/>
        </w:rPr>
        <w:t xml:space="preserve">Prabha Kotiswaran, ‘Laws of Social Reproduction’ (2023) 19(1) </w:t>
      </w:r>
      <w:r w:rsidR="00874A1F" w:rsidRPr="00874A1F">
        <w:rPr>
          <w:rFonts w:cs="Times New Roman"/>
          <w:i/>
          <w:iCs/>
        </w:rPr>
        <w:t>Annual Review of Law and Social Science</w:t>
      </w:r>
      <w:r w:rsidR="00874A1F" w:rsidRPr="00874A1F">
        <w:rPr>
          <w:rFonts w:cs="Times New Roman"/>
        </w:rPr>
        <w:t xml:space="preserve"> 145; Miriam Bak McKenna, ‘Feminist Materialism and the Laws of Social Reproduction’ in Paul O’Connell and Umut Özsu (eds), </w:t>
      </w:r>
      <w:r w:rsidR="00874A1F" w:rsidRPr="00874A1F">
        <w:rPr>
          <w:rFonts w:cs="Times New Roman"/>
          <w:i/>
          <w:iCs/>
        </w:rPr>
        <w:t>Research Handbook on Law and Marxism</w:t>
      </w:r>
      <w:r w:rsidR="00874A1F" w:rsidRPr="00874A1F">
        <w:rPr>
          <w:rFonts w:cs="Times New Roman"/>
        </w:rPr>
        <w:t xml:space="preserve"> (Edward Elgar Publishing, 2021) 283; Beth Goldblatt, ‘The Work of Living: Social Reproduction and the Right to the Continuous Improvement of Living Conditions’ in Jessie Hohmann and Beth Goldblatt (eds), </w:t>
      </w:r>
      <w:r w:rsidR="00874A1F" w:rsidRPr="00874A1F">
        <w:rPr>
          <w:rFonts w:cs="Times New Roman"/>
          <w:i/>
          <w:iCs/>
        </w:rPr>
        <w:t>The Right to the Continuous Improvement of Living Conditions: Responding to Complex Global Challenges</w:t>
      </w:r>
      <w:r w:rsidR="00874A1F" w:rsidRPr="00874A1F">
        <w:rPr>
          <w:rFonts w:cs="Times New Roman"/>
        </w:rPr>
        <w:t xml:space="preserve"> (Hart Publishing, 2021) 205.</w:t>
      </w:r>
      <w:r w:rsidR="002E4437">
        <w:fldChar w:fldCharType="end"/>
      </w:r>
    </w:p>
  </w:footnote>
  <w:footnote w:id="23">
    <w:p w14:paraId="751BA3DB" w14:textId="76E90D3B" w:rsidR="00E8254D" w:rsidRPr="00C97930" w:rsidRDefault="00E8254D">
      <w:pPr>
        <w:pStyle w:val="FootnoteText"/>
      </w:pPr>
      <w:r w:rsidRPr="00804D6F">
        <w:rPr>
          <w:rStyle w:val="FootnoteReference"/>
        </w:rPr>
        <w:footnoteRef/>
      </w:r>
      <w:r w:rsidRPr="00C97930">
        <w:t xml:space="preserve"> </w:t>
      </w:r>
      <w:r w:rsidR="00037596" w:rsidRPr="00C97930">
        <w:fldChar w:fldCharType="begin"/>
      </w:r>
      <w:r w:rsidR="003F5FAC">
        <w:instrText xml:space="preserve"> ADDIN ZOTERO_ITEM CSL_CITATION {"citationID":"xT3mNOsk","properties":{"formattedCitation":"Maria Drakopoulou and Rosemary Hunter, \\uc0\\u8216{}CfP: The Forgotten Foundations of Feminist Legal Scholarship, Part I: 1970-1985\\uc0\\u8217{}, {\\i{}Critical Legal Thinking} (25 March 2022) &lt;https://criticallegalthinking.com/2022/03/25/cfp-the-forgotten-foundations-of-feminist-legal-scholarship-part-i-1970-1985/&gt; (\\uc0\\u8216{}CfP\\uc0\\u8217{}).","plainCitation":"Maria Drakopoulou and Rosemary Hunter, ‘CfP: The Forgotten Foundations of Feminist Legal Scholarship, Part I: 1970-1985’, Critical Legal Thinking (25 March 2022) &lt;https://criticallegalthinking.com/2022/03/25/cfp-the-forgotten-foundations-of-feminist-legal-scholarship-part-i-1970-1985/&gt; (‘CfP’).","noteIndex":23},"citationItems":[{"id":20785,"uris":["http://zotero.org/users/5020695/items/VZSTZ64N"],"itemData":{"id":20785,"type":"post-weblog","abstract":"Contemporary feminist legal scholarship appears to have no history and almost no canonical texts. Unlike other fields in the humanities and social","container-title":"Critical Legal Thinking","language":"en-US","title":"CfP: The Forgotten Foundations of Feminist Legal Scholarship, Part I: 1970-1985","title-short":"CfP","URL":"https://criticallegalthinking.com/2022/03/25/cfp-the-forgotten-foundations-of-feminist-legal-scholarship-part-i-1970-1985/","author":[{"family":"Drakopoulou","given":"Maria"},{"family":"Hunter","given":"Rosemary"}],"accessed":{"date-parts":[["2023",3,13]]},"issued":{"date-parts":[["2022",3,25]]}}}],"schema":"https://github.com/citation-style-language/schema/raw/master/csl-citation.json"} </w:instrText>
      </w:r>
      <w:r w:rsidR="00037596" w:rsidRPr="00C97930">
        <w:fldChar w:fldCharType="separate"/>
      </w:r>
      <w:r w:rsidR="00037596" w:rsidRPr="00C97930">
        <w:rPr>
          <w:rFonts w:cs="Times New Roman"/>
          <w:szCs w:val="24"/>
        </w:rPr>
        <w:t xml:space="preserve">Maria Drakopoulou and Rosemary Hunter, ‘CfP: The Forgotten Foundations of Feminist Legal Scholarship, Part I: 1970-1985’, </w:t>
      </w:r>
      <w:r w:rsidR="00037596" w:rsidRPr="00C97930">
        <w:rPr>
          <w:rFonts w:cs="Times New Roman"/>
          <w:i/>
          <w:iCs/>
          <w:szCs w:val="24"/>
        </w:rPr>
        <w:t>Critical Legal Thinking</w:t>
      </w:r>
      <w:r w:rsidR="00037596" w:rsidRPr="00C97930">
        <w:rPr>
          <w:rFonts w:cs="Times New Roman"/>
          <w:szCs w:val="24"/>
        </w:rPr>
        <w:t xml:space="preserve"> (25 March 2022) &lt;https://criticallegalthinking.com/2022/03/25/cfp-the-forgotten-foundations-of-feminist-legal-scholarship-part-i-1970-1985/&gt; (‘CfP’).</w:t>
      </w:r>
      <w:r w:rsidR="00037596" w:rsidRPr="00C97930">
        <w:fldChar w:fldCharType="end"/>
      </w:r>
    </w:p>
  </w:footnote>
  <w:footnote w:id="24">
    <w:p w14:paraId="2FA47C04" w14:textId="0DDECF67" w:rsidR="00C5763C" w:rsidRPr="00C97930" w:rsidRDefault="00C5763C"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{"citationID":"C3863fFm","properties":{"formattedCitation":"Weeks (n 13) 114.","plainCitation":"Weeks (n 13) 114.","noteIndex":24},"citationItems":[{"id":980,"uris":["http://zotero.org/users/5020695/items/SCUBV7YD"],"itemData":{"id":980,"type":"book","abstract":"In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Imaginaries","author":[{"family":"Weeks","given":"Kathi"}],"issued":{"date-parts":[["2011",9,9]]}},"locator":"114","label":"page"}],"schema":"https://github.com/citation-style-language/schema/raw/master/csl-citation.json"} </w:instrText>
      </w:r>
      <w:r w:rsidRPr="00C97930">
        <w:fldChar w:fldCharType="separate"/>
      </w:r>
      <w:r w:rsidR="003F5FAC" w:rsidRPr="003F5FAC">
        <w:t>Weeks (n 13) 114.</w:t>
      </w:r>
      <w:r w:rsidRPr="00C97930">
        <w:fldChar w:fldCharType="end"/>
      </w:r>
    </w:p>
  </w:footnote>
  <w:footnote w:id="25">
    <w:p w14:paraId="534096B9" w14:textId="72AD03BD" w:rsidR="00037596" w:rsidRPr="00C97930" w:rsidRDefault="00037596" w:rsidP="00037596">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{"citationID":"zQTTsRCk","properties":{"formattedCitation":"Ibid 115.","plainCitation":"Ibid 115.","noteIndex":25},"citationItems":[{"id":980,"uris":["http://zotero.org/users/5020695/items/SCUBV7YD"],"itemData":{"id":980,"type":"book","abstract":"In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Imaginaries","author":[{"family":"Weeks","given":"Kathi"}],"issued":{"date-parts":[["2011",9,9]]}},"locator":"115","label":"page"}],"schema":"https://github.com/citation-style-language/schema/raw/master/csl-citation.json"} </w:instrText>
      </w:r>
      <w:r w:rsidRPr="00C97930">
        <w:fldChar w:fldCharType="separate"/>
      </w:r>
      <w:r w:rsidRPr="00C97930">
        <w:t>Ibid 115.</w:t>
      </w:r>
      <w:r w:rsidRPr="00C97930">
        <w:fldChar w:fldCharType="end"/>
      </w:r>
    </w:p>
  </w:footnote>
  <w:footnote w:id="26">
    <w:p w14:paraId="5D3596C3" w14:textId="57A55783" w:rsidR="009B099C" w:rsidRPr="00C97930" w:rsidRDefault="009B099C" w:rsidP="009B099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{"citationID":"2FtJS8TH","properties":{"formattedCitation":"Ibid.","plainCitation":"Ibid.","noteIndex":26},"citationItems":[{"id":980,"uris":["http://zotero.org/users/5020695/items/SCUBV7YD"],"itemData":{"id":980,"type":"book","abstract":"In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Imaginaries","author":[{"family":"Weeks","given":"Kathi"}],"issued":{"date-parts":[["2011",9,9]]}},"locator":"115","label":"page"}],"schema":"https://github.com/citation-style-language/schema/raw/master/csl-citation.json"} </w:instrText>
      </w:r>
      <w:r w:rsidRPr="00C97930">
        <w:fldChar w:fldCharType="separate"/>
      </w:r>
      <w:r w:rsidRPr="00C97930">
        <w:t>Ibid.</w:t>
      </w:r>
      <w:r w:rsidRPr="00C97930">
        <w:fldChar w:fldCharType="end"/>
      </w:r>
    </w:p>
  </w:footnote>
  <w:footnote w:id="27">
    <w:p w14:paraId="157B10D7" w14:textId="3BD30714" w:rsidR="00037596" w:rsidRPr="00C97930" w:rsidRDefault="00037596" w:rsidP="00037596">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{"citationID":"2riPrNKQ","properties":{"formattedCitation":"Ibid.","plainCitation":"Ibid.","noteIndex":27},"citationItems":[{"id":980,"uris":["http://zotero.org/users/5020695/items/SCUBV7YD"],"itemData":{"id":980,"type":"book","abstract":"In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Imaginaries","author":[{"family":"Weeks","given":"Kathi"}],"issued":{"date-parts":[["2011",9,9]]}},"locator":"115","label":"page"}],"schema":"https://github.com/citation-style-language/schema/raw/master/csl-citation.json"} </w:instrText>
      </w:r>
      <w:r w:rsidRPr="00C97930">
        <w:fldChar w:fldCharType="separate"/>
      </w:r>
      <w:r w:rsidRPr="00C97930">
        <w:t>Ibid.</w:t>
      </w:r>
      <w:r w:rsidRPr="00C97930">
        <w:fldChar w:fldCharType="end"/>
      </w:r>
    </w:p>
  </w:footnote>
  <w:footnote w:id="28">
    <w:p w14:paraId="787203A7" w14:textId="2E8536FA" w:rsidR="00E8254D" w:rsidRPr="00C97930" w:rsidRDefault="00E8254D" w:rsidP="003F5FAC">
      <w:pPr>
        <w:pStyle w:val="FootnoteText"/>
      </w:pPr>
      <w:r w:rsidRPr="00804D6F">
        <w:rPr>
          <w:rStyle w:val="FootnoteReference"/>
        </w:rPr>
        <w:footnoteRef/>
      </w:r>
      <w:r w:rsidRPr="00C97930">
        <w:t xml:space="preserve"> </w:t>
      </w:r>
      <w:r w:rsidR="00037596" w:rsidRPr="00C97930">
        <w:fldChar w:fldCharType="begin"/>
      </w:r>
      <w:r w:rsidR="003F5FAC">
        <w:instrText xml:space="preserve"> ADDIN ZOTERO_ITEM CSL_CITATION {"citationID":"MZmrL3Z9","properties":{"formattedCitation":"Drakopoulou and Hunter (n 23).","plainCitation":"Drakopoulou and Hunter (n 23).","noteIndex":28},"citationItems":[{"id":20785,"uris":["http://zotero.org/users/5020695/items/VZSTZ64N"],"itemData":{"id":20785,"type":"post-weblog","abstract":"Contemporary feminist legal scholarship appears to have no history and almost no canonical texts. Unlike other fields in the humanities and social","container-title":"Critical Legal Thinking","language":"en-US","title":"CfP: The Forgotten Foundations of Feminist Legal Scholarship, Part I: 1970-1985","title-short":"CfP","URL":"https://criticallegalthinking.com/2022/03/25/cfp-the-forgotten-foundations-of-feminist-legal-scholarship-part-i-1970-1985/","author":[{"family":"Drakopoulou","given":"Maria"},{"family":"Hunter","given":"Rosemary"}],"accessed":{"date-parts":[["2023",3,13]]},"issued":{"date-parts":[["2022",3,25]]}}}],"schema":"https://github.com/citation-style-language/schema/raw/master/csl-citation.json"} </w:instrText>
      </w:r>
      <w:r w:rsidR="00037596" w:rsidRPr="00C97930">
        <w:fldChar w:fldCharType="separate"/>
      </w:r>
      <w:r w:rsidR="003F5FAC" w:rsidRPr="003F5FAC">
        <w:t>Drakopoulou and Hunter (n 23).</w:t>
      </w:r>
      <w:r w:rsidR="00037596" w:rsidRPr="00C97930">
        <w:fldChar w:fldCharType="end"/>
      </w:r>
    </w:p>
  </w:footnote>
  <w:footnote w:id="29">
    <w:p w14:paraId="6FB23256" w14:textId="33BE1714" w:rsidR="00616775" w:rsidRPr="00C97930" w:rsidRDefault="00616775"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{"citationID":"EJ4XQjO3","properties":{"formattedCitation":"Conaghan (n 16) 32.","plainCitation":"Conaghan (n 16) 32.","noteIndex":29},"citationItems":[{"id":849,"uris":["http://zotero.org/users/5020695/items/7LJN2XL3"],"itemData":{"id":849,"type":"chapter","container-title":"The Ashgate Research Companion to Feminist Legal Theory","page":"31-50","publisher":"Routledge","title":"Feminism, Law and Materialism: Reclaiming the ‘Tainted’ Realm","author":[{"family":"Conaghan","given":"Joanne"}],"editor":[{"family":"Davies","given":"Margaret"},{"family":"Munro","given":"Vanessa E."}],"issued":{"date-parts":[["2013"]]}},"locator":"32","label":"page"}],"schema":"https://github.com/citation-style-language/schema/raw/master/csl-citation.json"} </w:instrText>
      </w:r>
      <w:r w:rsidRPr="00C97930">
        <w:fldChar w:fldCharType="separate"/>
      </w:r>
      <w:r w:rsidR="003F5FAC" w:rsidRPr="003F5FAC">
        <w:t>Conaghan (n 16) 32.</w:t>
      </w:r>
      <w:r w:rsidRPr="00C97930">
        <w:fldChar w:fldCharType="end"/>
      </w:r>
      <w:r w:rsidR="00122834" w:rsidRPr="00C97930">
        <w:t xml:space="preserve"> In recent years, however, there has been a resurgence of law and political economy approaches within critical legal scholarship: </w:t>
      </w:r>
      <w:r w:rsidR="00122834" w:rsidRPr="00C97930">
        <w:fldChar w:fldCharType="begin"/>
      </w:r>
      <w:r w:rsidR="003F5FAC">
        <w:instrText xml:space="preserve"> ADDIN ZOTERO_ITEM CSL_CITATION {"citationID":"mWfEbljO","properties":{"formattedCitation":"Angela Harris and James J Varellas, \\uc0\\u8216{}Law and Political Economy in a Time of Accelerating Crises\\uc0\\u8217{} (2020) 1(1) {\\i{}Journal of Law and Political Economy} &lt;https://escholarship.org/uc/item/8p8284sh&gt;; Jedediah Britton-Purdy et al, \\uc0\\u8216{}Building a Law-and-Political-Economy Framework: Beyond the Twentieth-Century Synthesis\\uc0\\u8217{} (2020) 129(6) {\\i{}The Yale Law Journal} 1600; Jedediah Britton-Purdy, Amy Kapczynski and David Singh Grewal, \\uc0\\u8216{}Law and Political Economy: Toward a Manifesto\\uc0\\u8217{}, {\\i{}LPE Project} (6 November 2017) &lt;https://lpeproject.org/blog/law-and-political-economy-toward-a-manifesto/&gt;.","plainCitation":"Angela Harris and James J Varellas, ‘Law and Political Economy in a Time of Accelerating Crises’ (2020) 1(1) Journal of Law and Political Economy &lt;https://escholarship.org/uc/item/8p8284sh&gt;; Jedediah Britton-Purdy et al, ‘Building a Law-and-Political-Economy Framework: Beyond the Twentieth-Century Synthesis’ (2020) 129(6) The Yale Law Journal 1600; Jedediah Britton-Purdy, Amy Kapczynski and David Singh Grewal, ‘Law and Political Economy: Toward a Manifesto’, LPE Project (6 November 2017) &lt;https://lpeproject.org/blog/law-and-political-economy-toward-a-manifesto/&gt;.","noteIndex":29},"citationItems":[{"id":13574,"uris":["http://zotero.org/users/5020695/items/GQP5I3YS"],"itemData":{"id":13574,"type":"article-journal","abstract":"In this time of accelerating crises nationally and worldwide, conventional understandings of the relationships among state, market, and society and their regulation through law are inadequate. In this Editors’ Introduction to Volume 1, Issue 1 of the Journal of Law and Political Economy, we reflect on our current historical moment, identify genealogies of the Law and Political Economy (LPE) project, articulate some of the intellectual foundations of the work, and finally discuss the journal’s institutional history and context.","container-title":"Journal of Law and Political Economy","DOI":"10.5070/LP61150254","ISSN":"2693-9681","issue":"1","journalAbbreviation":"JLPE","language":"en","source":"DOI.org (Crossref)","title":"Law and Political Economy in a Time of Accelerating Crises","URL":"https://escholarship.org/uc/item/8p8284sh","volume":"1","author":[{"family":"Harris","given":"Angela"},{"family":"Varellas","given":"James J."}],"accessed":{"date-parts":[["2022",12,21]]},"issued":{"date-parts":[["2020",10,15]]}}},{"id":13710,"uris":["http://zotero.org/users/5020695/items/7FXDIWDB"],"itemData":{"id":13710,"type":"article-journal","container-title":"The Yale Law Journal","issue":"6","language":"en","page":"1600-1945","source":"Zotero","title":"Building a Law-and-Political-Economy Framework: Beyond the Twentieth-Century Synthesis","volume":"129","author":[{"family":"Britton-Purdy","given":"Jedediah"},{"family":"Grewal","given":"David Singh"},{"family":"Kapczynski","given":"Amy"},{"family":"Rahman","given":"K Sabeel"}],"issued":{"date-parts":[["2020"]]}}},{"id":13563,"uris":["http://zotero.org/users/5020695/items/6MFAYQM7"],"itemData":{"id":13563,"type":"post-weblog","abstract":"This is a time of crises. Inequality is accelerating, with gains concentrated at the top of the income and wealth distributions. This trend – interacting with deep racialized and gendered injustice…","container-title":"LPE Project","language":"en-US","title":"Law and Political Economy: Toward a Manifesto","URL":"https://lpeproject.org/blog/law-and-political-economy-toward-a-manifesto/","author":[{"family":"Britton-Purdy","given":"Jedediah"},{"family":"Kapczynski","given":"Amy"},{"family":"Grewal","given":"David Singh"}],"accessed":{"date-parts":[["2022",12,21]]},"issued":{"date-parts":[["2017",11,6]]}},"label":"page"}],"schema":"https://github.com/citation-style-language/schema/raw/master/csl-citation.json"} </w:instrText>
      </w:r>
      <w:r w:rsidR="00122834" w:rsidRPr="00C97930">
        <w:fldChar w:fldCharType="separate"/>
      </w:r>
      <w:r w:rsidR="00DC316F" w:rsidRPr="00DC316F">
        <w:rPr>
          <w:rFonts w:cs="Times New Roman"/>
        </w:rPr>
        <w:t xml:space="preserve">Angela Harris and James J Varellas, ‘Law and Political Economy in a Time of Accelerating Crises’ (2020) 1(1) </w:t>
      </w:r>
      <w:r w:rsidR="00DC316F" w:rsidRPr="00DC316F">
        <w:rPr>
          <w:rFonts w:cs="Times New Roman"/>
          <w:i/>
          <w:iCs/>
        </w:rPr>
        <w:t>Journal of Law and Political Economy</w:t>
      </w:r>
      <w:r w:rsidR="00DC316F" w:rsidRPr="00DC316F">
        <w:rPr>
          <w:rFonts w:cs="Times New Roman"/>
        </w:rPr>
        <w:t xml:space="preserve">; Jedediah Britton-Purdy et al, ‘Building a Law-and-Political-Economy Framework: Beyond the Twentieth-Century Synthesis’ (2020) 129(6) </w:t>
      </w:r>
      <w:r w:rsidR="00DC316F" w:rsidRPr="00DC316F">
        <w:rPr>
          <w:rFonts w:cs="Times New Roman"/>
          <w:i/>
          <w:iCs/>
        </w:rPr>
        <w:t>Yale Law Journal</w:t>
      </w:r>
      <w:r w:rsidR="00DC316F" w:rsidRPr="00DC316F">
        <w:rPr>
          <w:rFonts w:cs="Times New Roman"/>
        </w:rPr>
        <w:t xml:space="preserve"> 1600; Jedediah Britton-Purdy, Amy Kapczynski and David Singh Grewal, ‘Law and Political Economy: Toward a Manifesto’, </w:t>
      </w:r>
      <w:r w:rsidR="00DC316F" w:rsidRPr="00DC316F">
        <w:rPr>
          <w:rFonts w:cs="Times New Roman"/>
          <w:i/>
          <w:iCs/>
        </w:rPr>
        <w:t>LPE Project</w:t>
      </w:r>
      <w:r w:rsidR="00DC316F" w:rsidRPr="00DC316F">
        <w:rPr>
          <w:rFonts w:cs="Times New Roman"/>
        </w:rPr>
        <w:t xml:space="preserve"> (6 November 2017) &lt;https://lpeproject.org/blog/law-and-political-economy-toward-a-manifesto/&gt;.</w:t>
      </w:r>
      <w:r w:rsidR="00122834" w:rsidRPr="00C97930">
        <w:fldChar w:fldCharType="end"/>
      </w:r>
    </w:p>
  </w:footnote>
  <w:footnote w:id="30">
    <w:p w14:paraId="42BE26B9" w14:textId="521D65F8" w:rsidR="00B657C6" w:rsidRPr="00C97930" w:rsidRDefault="00B657C6" w:rsidP="00B657C6">
      <w:pPr>
        <w:pStyle w:val="FootnoteText"/>
        <w:rPr>
          <w:rFonts w:cstheme="minorHAnsi"/>
        </w:rPr>
      </w:pPr>
      <w:r w:rsidRPr="00804D6F">
        <w:rPr>
          <w:rStyle w:val="FootnoteReference"/>
        </w:rPr>
        <w:footnoteRef/>
      </w:r>
      <w:r w:rsidRPr="00C97930">
        <w:rPr>
          <w:rFonts w:cstheme="minorHAnsi"/>
        </w:rPr>
        <w:t xml:space="preserve"> </w:t>
      </w:r>
      <w:r w:rsidRPr="00C97930">
        <w:rPr>
          <w:rFonts w:cstheme="minorHAnsi"/>
        </w:rPr>
        <w:fldChar w:fldCharType="begin"/>
      </w:r>
      <w:r w:rsidR="003F5FAC">
        <w:rPr>
          <w:rFonts w:cstheme="minorHAnsi"/>
        </w:rPr>
        <w:instrText xml:space="preserve"> ADDIN ZOTERO_ITEM CSL_CITATION {"citationID":"8tjz2Ufk","properties":{"formattedCitation":"Susan Ferguson, {\\i{}Women and Work: Feminism, Labour, and Social Reproduction} (Pluto Press, 2020) 38.","plainCitation":"Susan Ferguson, Women and Work: Feminism, Labour, and Social Reproduction (Pluto Press, 2020) 38.","noteIndex":30},"citationItems":[{"id":12960,"uris":["http://zotero.org/users/5020695/items/4QQ7ZICS"],"itemData":{"id":12960,"type":"book","abstract":"Feminism is once again on the political agenda. Across the world women are taking to the streets to protest unfair working conditions, abortion laws, and sexual violence. They are demanding decent wages, better schools and free childcare. But why do some feminists choose to fight for more women CEOs, while others fight for a world without CEOs? To understand these divergent approaches, Susan Ferguson looks at the ideas that have inspired women to protest, exploring the ways in which feminists have placed work at the centre of their struggle for emancipation. Two distinct trajectories emerge: 'equality feminism' and 'social reproduction feminism'. Ferguson argues that socialists have too often embraced the 'liberal' tendencies of equality feminism, while neglecting the insights of social reproduction feminism. Engaging with feminist anti-work critiques, Ferguson proposes that women's emancipation depends upon a radical reimagining of all labour and advocates for a renewed social reproduction framework as a powerful basis for an inclusive feminist politics.","ISBN":"978-0-7453-3871-2","note":"DOI: 10.2307/j.ctvs09qm0","publisher":"Pluto Press","source":"JSTOR","title":"Women and Work: Feminism, Labour, and Social Reproduction","author":[{"family":"Ferguson","given":"Susan"}],"accessed":{"date-parts":[["2022",11,17]]},"issued":{"date-parts":[["2020"]]}},"locator":"38","label":"page"}],"schema":"https://github.com/citation-style-language/schema/raw/master/csl-citation.json"} </w:instrText>
      </w:r>
      <w:r w:rsidRPr="00C97930">
        <w:rPr>
          <w:rFonts w:cstheme="minorHAnsi"/>
        </w:rPr>
        <w:fldChar w:fldCharType="separate"/>
      </w:r>
      <w:r w:rsidR="00D72782" w:rsidRPr="00D72782">
        <w:rPr>
          <w:rFonts w:cs="Times New Roman"/>
          <w:szCs w:val="24"/>
        </w:rPr>
        <w:t xml:space="preserve">Susan Ferguson, </w:t>
      </w:r>
      <w:r w:rsidR="00D72782" w:rsidRPr="00D72782">
        <w:rPr>
          <w:rFonts w:cs="Times New Roman"/>
          <w:i/>
          <w:iCs/>
          <w:szCs w:val="24"/>
        </w:rPr>
        <w:t>Women and Work: Feminism, Labour, and Social Reproduction</w:t>
      </w:r>
      <w:r w:rsidR="00D72782" w:rsidRPr="00D72782">
        <w:rPr>
          <w:rFonts w:cs="Times New Roman"/>
          <w:szCs w:val="24"/>
        </w:rPr>
        <w:t xml:space="preserve"> (Pluto Press, 2020) 38.</w:t>
      </w:r>
      <w:r w:rsidRPr="00C97930">
        <w:rPr>
          <w:rFonts w:cstheme="minorHAnsi"/>
        </w:rPr>
        <w:fldChar w:fldCharType="end"/>
      </w:r>
    </w:p>
  </w:footnote>
  <w:footnote w:id="31">
    <w:p w14:paraId="42850561" w14:textId="3755958E" w:rsidR="00122834" w:rsidRPr="00C97930" w:rsidRDefault="00122834" w:rsidP="00122834">
      <w:pPr>
        <w:pStyle w:val="FootnoteText"/>
        <w:rPr>
          <w:lang w:val="en-US"/>
        </w:rPr>
      </w:pPr>
      <w:r w:rsidRPr="00804D6F">
        <w:rPr>
          <w:rStyle w:val="FootnoteReference"/>
        </w:rPr>
        <w:footnoteRef/>
      </w:r>
      <w:r w:rsidRPr="00C97930">
        <w:t xml:space="preserve"> </w:t>
      </w:r>
      <w:r w:rsidRPr="00C97930">
        <w:fldChar w:fldCharType="begin"/>
      </w:r>
      <w:r w:rsidR="003F5FAC">
        <w:instrText xml:space="preserve"> ADDIN ZOTERO_ITEM CSL_CITATION {"citationID":"sohzRDrL","properties":{"formattedCitation":"Martha Chamallas, {\\i{}Introduction to Feminist Legal Theory} (Aspen Publishers, 2003) 23\\uc0\\u8211{}38; Martha Albertson Fineman, \\uc0\\u8216{}Gender and Law: Feminist Legal Theory\\uc0\\u8217{}s Role in New Legal Realism\\uc0\\u8217{} [2005] (2) {\\i{}Wisconsin Law Review} 405, 408.","plainCitation":"Martha Chamallas, Introduction to Feminist Legal Theory (Aspen Publishers, 2003) 23–38; Martha Albertson Fineman, ‘Gender and Law: Feminist Legal Theory’s Role in New Legal Realism’ [2005] (2) Wisconsin Law Review 405, 408.","noteIndex":31},"citationItems":[{"id":20141,"uris":["http://zotero.org/users/5020695/items/8IDEIJ55"],"itemData":{"id":20141,"type":"book","abstract":"This groundbreaking work remains the only introductory student treatise on feminist legal theory. Martha Chamallas surveys the full range of legal issues affecting women, from rape and domestic violence to workplace discrimination and taxation issues. Her historical approach, which traces the evolution of legal feminism from the 1970s To The present, Is especially valuable for todayiquest;s generation of students. This revised edition explores a new territory, with the latest cases and scholarly thinking on such topics as gender and athletics, The intersection of sex, race, and sexual orientation, and international human rights. One of the most enlightening books your students are likely to read. The first treatise of its kind, this pioneering work features: The only introductory survey of feminist jurisprudence, providing a concise introduction To The full range of legal issues affecting women, including gender discrimination, rape, sexual harassment, reproductive issues, and much more a historical overview of feminist legal theory, placing legal issues in social context, with a review of the evolving paradigms of contemporary feminism from the 1970s through the present a clear, energetic presentation keeping students alert and involved with concise overviews, intellectually stimulating material, and succinct, jargon-free prose This new 2003 edition has been thoroughly updated to include: a look at recent advances in feminist theory and law as the field moves from the diversity issues of the 1990s To The emerging perspectives of the twenty-first century new developments in gender and human rights with debates over feminism and multicultural racism And The treatment of sex crimes as international human rights violations a new section on gender and athletics, discussing recent advances in gender discrimination law And The theory of sexual equality under Title IX updated materials on sexual harassment more on critical race theory and feminism, with new perspectives and expanded treatment of discrimination against racial groups other than African Americans new legal issues pertaining to work and family, including recent cases involving job discrimination against mothers And The legal strategies for addressing home-workplace conflicts","ISBN":"978-0-7355-2648-8","language":"en","note":"Google-Books-ID: ks1rQgAACAAJ","number-of-pages":"337","publisher":"Aspen Publishers","source":"Google Books","title":"Introduction to Feminist Legal Theory","author":[{"family":"Chamallas","given":"Martha"}],"issued":{"date-parts":[["2003"]]}},"locator":"23-38","label":"page"},{"id":13951,"uris":["http://zotero.org/users/5020695/items/MU9WSWUE"],"itemData":{"id":13951,"type":"article-journal","container-title":"Wisconsin Law Review","issue":"2","journalAbbreviation":"Wis. L. Rev.","language":"eng","page":"405-432","source":"HeinOnline","title":"Gender and Law: Feminist Legal Theory's Role in New Legal Realism","author":[{"family":"Fineman","given":"Martha Albertson"}],"issued":{"date-parts":[["2005"]]}},"locator":"408","label":"page"}],"schema":"https://github.com/citation-style-language/schema/raw/master/csl-citation.json"} </w:instrText>
      </w:r>
      <w:r w:rsidRPr="00C97930">
        <w:fldChar w:fldCharType="separate"/>
      </w:r>
      <w:r w:rsidR="00DC316F" w:rsidRPr="00DC316F">
        <w:rPr>
          <w:rFonts w:cs="Times New Roman"/>
        </w:rPr>
        <w:t xml:space="preserve">Martha Chamallas, </w:t>
      </w:r>
      <w:r w:rsidR="00DC316F" w:rsidRPr="00DC316F">
        <w:rPr>
          <w:rFonts w:cs="Times New Roman"/>
          <w:i/>
          <w:iCs/>
        </w:rPr>
        <w:t>Introduction to Feminist Legal Theory</w:t>
      </w:r>
      <w:r w:rsidR="00DC316F" w:rsidRPr="00DC316F">
        <w:rPr>
          <w:rFonts w:cs="Times New Roman"/>
        </w:rPr>
        <w:t xml:space="preserve"> (Aspen Publishers, 2003) 23</w:t>
      </w:r>
      <w:r w:rsidR="003E361F">
        <w:rPr>
          <w:rFonts w:cs="Times New Roman"/>
        </w:rPr>
        <w:t>-</w:t>
      </w:r>
      <w:r w:rsidR="00DC316F" w:rsidRPr="00DC316F">
        <w:rPr>
          <w:rFonts w:cs="Times New Roman"/>
        </w:rPr>
        <w:t>38; Martha Albertson Fineman, ‘Gender and Law: Feminist Legal Theory’s Role in New Legal Realism’ [2005]</w:t>
      </w:r>
      <w:r w:rsidR="000915F0">
        <w:rPr>
          <w:rFonts w:cs="Times New Roman"/>
        </w:rPr>
        <w:t xml:space="preserve"> 2</w:t>
      </w:r>
      <w:r w:rsidR="00DC316F" w:rsidRPr="00DC316F">
        <w:rPr>
          <w:rFonts w:cs="Times New Roman"/>
        </w:rPr>
        <w:t xml:space="preserve"> </w:t>
      </w:r>
      <w:r w:rsidR="00DC316F" w:rsidRPr="00DC316F">
        <w:rPr>
          <w:rFonts w:cs="Times New Roman"/>
          <w:i/>
          <w:iCs/>
        </w:rPr>
        <w:t>Wisconsin Law Review</w:t>
      </w:r>
      <w:r w:rsidR="00DC316F" w:rsidRPr="00DC316F">
        <w:rPr>
          <w:rFonts w:cs="Times New Roman"/>
        </w:rPr>
        <w:t xml:space="preserve"> 405, 408.</w:t>
      </w:r>
      <w:r w:rsidRPr="00C97930">
        <w:fldChar w:fldCharType="end"/>
      </w:r>
    </w:p>
  </w:footnote>
  <w:footnote w:id="32">
    <w:p w14:paraId="69DD3248" w14:textId="0E9D623C" w:rsidR="00122834" w:rsidRPr="00C97930" w:rsidRDefault="00122834" w:rsidP="00122834">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{"citationID":"LGf4D09F","properties":{"formattedCitation":"Philomila Tsoukala, \\uc0\\u8216{}Gary Becker, Legal Feminism, and the Costs of Moralizing Care\\uc0\\u8217{} (2007) 16(2) {\\i{}Columbia Journal of Gender and Law} 357, 376.","plainCitation":"Philomila Tsoukala, ‘Gary Becker, Legal Feminism, and the Costs of Moralizing Care’ (2007) 16(2) Columbia Journal of Gender and Law 357, 376.","noteIndex":32},"citationItems":[{"id":2518,"uris":["http://zotero.org/users/5020695/items/UVRF9ZPI"],"itemData":{"id":2518,"type":"article-journal","container-title":"Columbia Journal of Gender and Law","issue":"2","journalAbbreviation":"Colum. J. Gender &amp; L.","language":"eng","page":"357-428","source":"HeinOnline","title":"Gary Becker, Legal Feminism, and the Costs of Moralizing Care","volume":"16","author":[{"family":"Tsoukala","given":"Philomila"}],"issued":{"date-parts":[["2007"]]}},"locator":"376","label":"page"}],"schema":"https://github.com/citation-style-language/schema/raw/master/csl-citation.json"} </w:instrText>
      </w:r>
      <w:r w:rsidRPr="00C97930">
        <w:fldChar w:fldCharType="separate"/>
      </w:r>
      <w:r w:rsidRPr="00C97930">
        <w:rPr>
          <w:rFonts w:cs="Times New Roman"/>
          <w:szCs w:val="24"/>
        </w:rPr>
        <w:t xml:space="preserve">Philomila Tsoukala, ‘Gary Becker, Legal Feminism, and the Costs of Moralizing Care’ (2007) 16(2) </w:t>
      </w:r>
      <w:r w:rsidRPr="00C97930">
        <w:rPr>
          <w:rFonts w:cs="Times New Roman"/>
          <w:i/>
          <w:iCs/>
          <w:szCs w:val="24"/>
        </w:rPr>
        <w:t>Columbia Journal of Gender and Law</w:t>
      </w:r>
      <w:r w:rsidRPr="00C97930">
        <w:rPr>
          <w:rFonts w:cs="Times New Roman"/>
          <w:szCs w:val="24"/>
        </w:rPr>
        <w:t xml:space="preserve"> 357, 376.</w:t>
      </w:r>
      <w:r w:rsidRPr="00C97930">
        <w:fldChar w:fldCharType="end"/>
      </w:r>
      <w:r w:rsidRPr="00C97930">
        <w:t xml:space="preserve"> </w:t>
      </w:r>
      <w:r w:rsidR="00E47163">
        <w:t xml:space="preserve">For important </w:t>
      </w:r>
      <w:r w:rsidR="00D572F0">
        <w:t xml:space="preserve">feminist </w:t>
      </w:r>
      <w:r w:rsidR="00E47163">
        <w:t>scholarship within this tradition</w:t>
      </w:r>
      <w:r w:rsidR="00D572F0">
        <w:t>,</w:t>
      </w:r>
      <w:r w:rsidR="00E47163">
        <w:t xml:space="preserve"> see</w:t>
      </w:r>
      <w:r w:rsidR="00E47163" w:rsidRPr="00C97930">
        <w:t xml:space="preserve"> </w:t>
      </w:r>
      <w:proofErr w:type="spellStart"/>
      <w:r w:rsidRPr="00C97930">
        <w:t>eg</w:t>
      </w:r>
      <w:proofErr w:type="spellEnd"/>
      <w:r w:rsidRPr="00C97930">
        <w:t xml:space="preserve"> </w:t>
      </w:r>
      <w:r w:rsidRPr="00C97930">
        <w:fldChar w:fldCharType="begin"/>
      </w:r>
      <w:r w:rsidR="003F5FAC">
        <w:instrText xml:space="preserve"> ADDIN ZOTERO_ITEM CSL_CITATION {"citationID":"A1DrA5O9","properties":{"formattedCitation":"Martha Albertson Fineman, \\uc0\\u8216{}Contract and Care\\uc0\\u8217{} (2000) 76 {\\i{}Chicago-Kent Law Review} 1403; Martha Albertson Fineman, \\uc0\\u8216{}Cracking the Foundational Myths: Independence, Autonomy, and Self-Sufficiency\\uc0\\u8217{} (2000) 8(1) {\\i{}American University Journal of Gender, Social Policy &amp; the Law} 13; Nicole Busby, {\\i{}A Right to Care?: Unpaid Work in European Employment Law} (OUP Oxford, 2011).","plainCitation":"Martha Albertson Fineman, ‘Contract and Care’ (2000) 76 Chicago-Kent Law Review 1403; Martha Albertson Fineman, ‘Cracking the Foundational Myths: Independence, Autonomy, and Self-Sufficiency’ (2000) 8(1) American University Journal of Gender, Social Policy &amp; the Law 13; Nicole Busby, A Right to Care?: Unpaid Work in European Employment Law (OUP Oxford, 2011).","noteIndex":32},"citationItems":[{"id":32,"uris":["http://zotero.org/users/5020695/items/XQIQDRET"],"itemData":{"id":32,"type":"article-journal","container-title":"Chicago-Kent Law Review","journalAbbreviation":"Chi.-Kent L. Rev.","page":"1403","title":"Contract and Care","volume":"76","author":[{"family":"Fineman","given":"Martha Albertson"}],"issued":{"date-parts":[["2000"]],"season":"2001"}}},{"id":13946,"uris":["http://zotero.org/users/5020695/items/LHGW9D9J"],"itemData":{"id":13946,"type":"article-journal","container-title":"American University Journal of Gender, Social Policy &amp; the Law","issue":"1","journalAbbreviation":"Am. U. J. Gender Soc. Pol'y &amp; L.","language":"eng","page":"13-30","source":"HeinOnline","title":"Cracking the Foundational Myths: Independence, Autonomy, and Self-Sufficiency","volume":"8","author":[{"family":"Fineman","given":"Martha Albertson"}],"issued":{"date-parts":[["2000"]]}}},{"id":1089,"uris":["http://zotero.org/users/5020695/items/GEAN7Y89"],"itemData":{"id":1089,"type":"book","abstract":"This book considers the reconciliation of unpaid care and paid work which is among the most pressing and difficult problems currently facing employment law. The incompatibility of carers' needs and the demands of the labour market is commonly identified in relation to working mothers, but is by no means confined to this group as dependency for aspects of personal care can arise as a result of disability, illness or aging. In all of its forms, unpaid care is predominantly provided by women so that its intersection with paid work is severely gendered. In recent years European integration has focused on the need to increase employment rates whilst maintaining labour market flexibility. Many workers who seek to combine unpaid care with paid employment find themselves engaged in increasingly precarious forms of work, yet legal and policy responses have, to date, been reactive and incremental, resulting in a framework which is operationally ineffective in certain respects. Nicole Busby explores the potential for the development of a specific right to care within European employment law which would facilitate the reconciliation of these two central aspects of an individual's life and, in raising the status of care, would assist in the rebalancing of paid and unpaid work between men and women. The central premise is that the current constitutional and regulatory framework is in fact sufficiently flexible to take account of the diverse circumstances and resulting needs of working carers and that the European Court of Justice has the competence and capability to provide the necessary creativity to give effect to such a right. She argues that what is needed to instil coherence and consistency is a specific focus on unpaid work within European employment law, and provides a policy solution on how this should be brought about.","ISBN":"978-0-19-957902-0","language":"en","note":"Google-Books-ID: s93FJMY2WxcC","number-of-pages":"228","publisher":"OUP Oxford","source":"Google Books","title":"A Right to Care?: Unpaid Work in European Employment Law","author":[{"family":"Busby","given":"Nicole"}],"issued":{"date-parts":[["2011",4,7]]}}}],"schema":"https://github.com/citation-style-language/schema/raw/master/csl-citation.json"} </w:instrText>
      </w:r>
      <w:r w:rsidRPr="00C97930">
        <w:fldChar w:fldCharType="separate"/>
      </w:r>
      <w:r w:rsidR="00E47163" w:rsidRPr="00E47163">
        <w:rPr>
          <w:rFonts w:cs="Times New Roman"/>
        </w:rPr>
        <w:t xml:space="preserve">Martha Albertson Fineman, ‘Contract and Care’ (2000) 76 </w:t>
      </w:r>
      <w:r w:rsidR="00E47163" w:rsidRPr="00E47163">
        <w:rPr>
          <w:rFonts w:cs="Times New Roman"/>
          <w:i/>
          <w:iCs/>
        </w:rPr>
        <w:t>Chicago-Kent Law Review</w:t>
      </w:r>
      <w:r w:rsidR="00E47163" w:rsidRPr="00E47163">
        <w:rPr>
          <w:rFonts w:cs="Times New Roman"/>
        </w:rPr>
        <w:t xml:space="preserve"> 1403; Martha Albertson Fineman, ‘Cracking the Foundational Myths: Independence, Autonomy, and Self-Sufficiency’ (2000) 8(1) </w:t>
      </w:r>
      <w:r w:rsidR="00E47163" w:rsidRPr="00E47163">
        <w:rPr>
          <w:rFonts w:cs="Times New Roman"/>
          <w:i/>
          <w:iCs/>
        </w:rPr>
        <w:t>American University Journal of Gender, Social Policy &amp; the Law</w:t>
      </w:r>
      <w:r w:rsidR="00E47163" w:rsidRPr="00E47163">
        <w:rPr>
          <w:rFonts w:cs="Times New Roman"/>
        </w:rPr>
        <w:t xml:space="preserve"> 13; Nicole Busby, </w:t>
      </w:r>
      <w:r w:rsidR="00E47163" w:rsidRPr="00E47163">
        <w:rPr>
          <w:rFonts w:cs="Times New Roman"/>
          <w:i/>
          <w:iCs/>
        </w:rPr>
        <w:t>A Right to Care?: Unpaid Work in European Employment Law</w:t>
      </w:r>
      <w:r w:rsidR="00E47163" w:rsidRPr="00E47163">
        <w:rPr>
          <w:rFonts w:cs="Times New Roman"/>
        </w:rPr>
        <w:t xml:space="preserve"> (Oxford</w:t>
      </w:r>
      <w:r w:rsidR="003A50AF">
        <w:rPr>
          <w:rFonts w:cs="Times New Roman"/>
        </w:rPr>
        <w:t xml:space="preserve"> University Press</w:t>
      </w:r>
      <w:r w:rsidR="00E47163" w:rsidRPr="00E47163">
        <w:rPr>
          <w:rFonts w:cs="Times New Roman"/>
        </w:rPr>
        <w:t>, 2011).</w:t>
      </w:r>
      <w:r w:rsidRPr="00C97930">
        <w:fldChar w:fldCharType="end"/>
      </w:r>
    </w:p>
  </w:footnote>
  <w:footnote w:id="33">
    <w:p w14:paraId="0D1000CC" w14:textId="668ACE75" w:rsidR="004B51F6" w:rsidRPr="00C97930" w:rsidRDefault="004B51F6"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{"citationID":"3JDD6uv2","properties":{"formattedCitation":"Weeks (n 13) 117.","plainCitation":"Weeks (n 13) 117.","noteIndex":33},"citationItems":[{"id":980,"uris":["http://zotero.org/users/5020695/items/SCUBV7YD"],"itemData":{"id":980,"type":"book","abstract":"In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Imaginaries","author":[{"family":"Weeks","given":"Kathi"}],"issued":{"date-parts":[["2011",9,9]]}},"locator":"117","label":"page"}],"schema":"https://github.com/citation-style-language/schema/raw/master/csl-citation.json"} </w:instrText>
      </w:r>
      <w:r w:rsidRPr="00C97930">
        <w:fldChar w:fldCharType="separate"/>
      </w:r>
      <w:r w:rsidR="003F5FAC" w:rsidRPr="003F5FAC">
        <w:t>Weeks (n 13) 117.</w:t>
      </w:r>
      <w:r w:rsidRPr="00C97930">
        <w:fldChar w:fldCharType="end"/>
      </w:r>
    </w:p>
  </w:footnote>
  <w:footnote w:id="34">
    <w:p w14:paraId="39FB4D87" w14:textId="6B645F9D" w:rsidR="004B51F6" w:rsidRPr="00C97930" w:rsidRDefault="004B51F6" w:rsidP="004B51F6">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{"citationID":"I5kcWx8q","properties":{"formattedCitation":"Ibid 119.","plainCitation":"Ibid 119.","noteIndex":34},"citationItems":[{"id":980,"uris":["http://zotero.org/users/5020695/items/SCUBV7YD"],"itemData":{"id":980,"type":"book","abstract":"In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Imaginaries","author":[{"family":"Weeks","given":"Kathi"}],"issued":{"date-parts":[["2011",9,9]]}},"locator":"119","label":"page"}],"schema":"https://github.com/citation-style-language/schema/raw/master/csl-citation.json"} </w:instrText>
      </w:r>
      <w:r w:rsidRPr="00C97930">
        <w:fldChar w:fldCharType="separate"/>
      </w:r>
      <w:r w:rsidRPr="00C97930">
        <w:t>Ibid 119.</w:t>
      </w:r>
      <w:r w:rsidRPr="00C97930">
        <w:fldChar w:fldCharType="end"/>
      </w:r>
    </w:p>
  </w:footnote>
  <w:footnote w:id="35">
    <w:p w14:paraId="78DA0F74" w14:textId="4DEFAC8D" w:rsidR="004B51F6" w:rsidRPr="00C97930" w:rsidRDefault="004B51F6" w:rsidP="004B51F6">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{"citationID":"Z7Zaecsg","properties":{"formattedCitation":"Ibid 120.","plainCitation":"Ibid 120.","noteIndex":35},"citationItems":[{"id":980,"uris":["http://zotero.org/users/5020695/items/SCUBV7YD"],"itemData":{"id":980,"type":"book","abstract":"In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Imaginaries","author":[{"family":"Weeks","given":"Kathi"}],"issued":{"date-parts":[["2011",9,9]]}},"locator":"120","label":"page"}],"schema":"https://github.com/citation-style-language/schema/raw/master/csl-citation.json"} </w:instrText>
      </w:r>
      <w:r w:rsidRPr="00C97930">
        <w:fldChar w:fldCharType="separate"/>
      </w:r>
      <w:r w:rsidRPr="00C97930">
        <w:t>Ibid 120.</w:t>
      </w:r>
      <w:r w:rsidRPr="00C97930">
        <w:fldChar w:fldCharType="end"/>
      </w:r>
    </w:p>
  </w:footnote>
  <w:footnote w:id="36">
    <w:p w14:paraId="6FAA42CE" w14:textId="240CAC20" w:rsidR="00A53C39" w:rsidRPr="00C97930" w:rsidRDefault="00A53C39" w:rsidP="00A53C39">
      <w:pPr>
        <w:pStyle w:val="FootnoteText"/>
        <w:rPr>
          <w:rFonts w:cstheme="minorHAnsi"/>
        </w:rPr>
      </w:pPr>
      <w:r w:rsidRPr="00804D6F">
        <w:rPr>
          <w:rStyle w:val="FootnoteReference"/>
        </w:rPr>
        <w:footnoteRef/>
      </w:r>
      <w:r w:rsidRPr="00C97930">
        <w:rPr>
          <w:rFonts w:cstheme="minorHAnsi"/>
        </w:rPr>
        <w:t xml:space="preserve"> </w:t>
      </w:r>
      <w:r w:rsidRPr="00C97930">
        <w:rPr>
          <w:rFonts w:cstheme="minorHAnsi"/>
        </w:rPr>
        <w:fldChar w:fldCharType="begin"/>
      </w:r>
      <w:r w:rsidR="003F5FAC">
        <w:rPr>
          <w:rFonts w:cstheme="minorHAnsi"/>
        </w:rPr>
        <w:instrText xml:space="preserve"> ADDIN ZOTERO_ITEM CSL_CITATION {"citationID":"2f5KMyfG","properties":{"formattedCitation":"Dalla Costa and James (n 9) 23\\uc0\\u8211{}24 (original emphasis).","plainCitation":"Dalla Costa and James (n 9) 23–24 (original emphasis).","noteIndex":36},"citationItems":[{"id":1145,"uris":["http://zotero.org/users/5020695/items/DEJDMYYQ"],"itemData":{"id":1145,"type":"book","abstract":"When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1972"}},"locator":"23-24","label":"page","suffix":"(original emphasis)"}],"schema":"https://github.com/citation-style-language/schema/raw/master/csl-citation.json"} </w:instrText>
      </w:r>
      <w:r w:rsidRPr="00C97930">
        <w:rPr>
          <w:rFonts w:cstheme="minorHAnsi"/>
        </w:rPr>
        <w:fldChar w:fldCharType="separate"/>
      </w:r>
      <w:r w:rsidR="003F5FAC" w:rsidRPr="003F5FAC">
        <w:rPr>
          <w:rFonts w:cs="Times New Roman"/>
        </w:rPr>
        <w:t>Dalla Costa and James (n 9) 23</w:t>
      </w:r>
      <w:r w:rsidR="0097398E">
        <w:rPr>
          <w:rFonts w:cs="Times New Roman"/>
        </w:rPr>
        <w:t>-</w:t>
      </w:r>
      <w:r w:rsidR="003F5FAC" w:rsidRPr="003F5FAC">
        <w:rPr>
          <w:rFonts w:cs="Times New Roman"/>
        </w:rPr>
        <w:t>24 (original emphasis).</w:t>
      </w:r>
      <w:r w:rsidRPr="00C97930">
        <w:rPr>
          <w:rFonts w:cstheme="minorHAnsi"/>
        </w:rPr>
        <w:fldChar w:fldCharType="end"/>
      </w:r>
    </w:p>
  </w:footnote>
  <w:footnote w:id="37">
    <w:p w14:paraId="67861126" w14:textId="749C5A58" w:rsidR="00DD47DD" w:rsidRPr="00C97930" w:rsidRDefault="00DD47DD" w:rsidP="00DD47DD">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{"citationID":"ZHd1yfu5","properties":{"formattedCitation":"Ibid 24.","plainCitation":"Ibid 24.","noteIndex":37},"citationItems":[{"id":1145,"uris":["http://zotero.org/users/5020695/items/DEJDMYYQ"],"itemData":{"id":1145,"type":"book","abstract":"When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1972"}},"locator":"24","label":"page"}],"schema":"https://github.com/citation-style-language/schema/raw/master/csl-citation.json"} </w:instrText>
      </w:r>
      <w:r w:rsidRPr="00C97930">
        <w:fldChar w:fldCharType="separate"/>
      </w:r>
      <w:r w:rsidRPr="00C97930">
        <w:t>Ibid 24.</w:t>
      </w:r>
      <w:r w:rsidRPr="00C97930">
        <w:fldChar w:fldCharType="end"/>
      </w:r>
    </w:p>
  </w:footnote>
  <w:footnote w:id="38">
    <w:p w14:paraId="7375D4A5" w14:textId="72DE9A6A" w:rsidR="00023BA6" w:rsidRPr="00C97930" w:rsidRDefault="00023BA6" w:rsidP="00DD47DD">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{"citationID":"hzjgxSVq","properties":{"formattedCitation":"Ibid.","plainCitation":"Ibid.","noteIndex":38},"citationItems":[{"id":1145,"uris":["http://zotero.org/users/5020695/items/DEJDMYYQ"],"itemData":{"id":1145,"type":"book","abstract":"When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1972"}},"locator":"24","label":"page"}],"schema":"https://github.com/citation-style-language/schema/raw/master/csl-citation.json"} </w:instrText>
      </w:r>
      <w:r w:rsidRPr="00C97930">
        <w:fldChar w:fldCharType="separate"/>
      </w:r>
      <w:r w:rsidR="00DD47DD" w:rsidRPr="00DD47DD">
        <w:t>Ibid.</w:t>
      </w:r>
      <w:r w:rsidRPr="00C97930">
        <w:fldChar w:fldCharType="end"/>
      </w:r>
    </w:p>
  </w:footnote>
  <w:footnote w:id="39">
    <w:p w14:paraId="1A5DA7EF" w14:textId="21E5E7B6" w:rsidR="00A53C39" w:rsidRPr="00C97930" w:rsidRDefault="00A53C39" w:rsidP="00A53C3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{"citationID":"iS0Va4Am","properties":{"formattedCitation":"Ibid.","plainCitation":"Ibid.","noteIndex":39},"citationItems":[{"id":1145,"uris":["http://zotero.org/users/5020695/items/DEJDMYYQ"],"itemData":{"id":1145,"type":"book","abstract":"When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1972"}},"locator":"24","label":"page"}],"schema":"https://github.com/citation-style-language/schema/raw/master/csl-citation.json"} </w:instrText>
      </w:r>
      <w:r w:rsidRPr="00C97930">
        <w:fldChar w:fldCharType="separate"/>
      </w:r>
      <w:r w:rsidRPr="00C97930">
        <w:t>Ibid.</w:t>
      </w:r>
      <w:r w:rsidRPr="00C97930">
        <w:fldChar w:fldCharType="end"/>
      </w:r>
    </w:p>
  </w:footnote>
  <w:footnote w:id="40">
    <w:p w14:paraId="2863B432" w14:textId="255DAFD8" w:rsidR="00C7679B" w:rsidRPr="00C97930" w:rsidRDefault="00C7679B" w:rsidP="00C7679B">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{"citationID":"yLG60CWL","properties":{"formattedCitation":"Ibid 31.","plainCitation":"Ibid 31.","noteIndex":40},"citationItems":[{"id":1145,"uris":["http://zotero.org/users/5020695/items/DEJDMYYQ"],"itemData":{"id":1145,"type":"book","abstract":"When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1972"}},"locator":"31","label":"page"}],"schema":"https://github.com/citation-style-language/schema/raw/master/csl-citation.json"} </w:instrText>
      </w:r>
      <w:r w:rsidRPr="00C97930">
        <w:fldChar w:fldCharType="separate"/>
      </w:r>
      <w:r w:rsidRPr="00C97930">
        <w:t>Ibid 31.</w:t>
      </w:r>
      <w:r w:rsidRPr="00C97930">
        <w:fldChar w:fldCharType="end"/>
      </w:r>
    </w:p>
  </w:footnote>
  <w:footnote w:id="41">
    <w:p w14:paraId="6C204AF6" w14:textId="1CA60B4D" w:rsidR="00E7390C" w:rsidRPr="00C97930" w:rsidRDefault="00E7390C" w:rsidP="00E7390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{"citationID":"ImjnaGYi","properties":{"formattedCitation":"Ibid 29.","plainCitation":"Ibid 29.","noteIndex":41},"citationItems":[{"id":1145,"uris":["http://zotero.org/users/5020695/items/DEJDMYYQ"],"itemData":{"id":1145,"type":"book","abstract":"When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1972"}},"locator":"29","label":"page"}],"schema":"https://github.com/citation-style-language/schema/raw/master/csl-citation.json"} </w:instrText>
      </w:r>
      <w:r w:rsidRPr="00C97930">
        <w:fldChar w:fldCharType="separate"/>
      </w:r>
      <w:r w:rsidRPr="00C97930">
        <w:t>Ibid 29.</w:t>
      </w:r>
      <w:r w:rsidRPr="00C97930">
        <w:fldChar w:fldCharType="end"/>
      </w:r>
    </w:p>
  </w:footnote>
  <w:footnote w:id="42">
    <w:p w14:paraId="473E7F98" w14:textId="3A57720D" w:rsidR="00957289" w:rsidRPr="00C97930" w:rsidRDefault="00957289" w:rsidP="0095728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{"citationID":"jGtH7Y1T","properties":{"formattedCitation":"Ibid 21 (emphasis added).","plainCitation":"Ibid 21 (emphasis added).","noteIndex":42},"citationItems":[{"id":1145,"uris":["http://zotero.org/users/5020695/items/DEJDMYYQ"],"itemData":{"id":1145,"type":"book","abstract":"When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1972"}},"locator":"21","label":"page","suffix":"(emphasis added)"}],"schema":"https://github.com/citation-style-language/schema/raw/master/csl-citation.json"} </w:instrText>
      </w:r>
      <w:r w:rsidRPr="00C97930">
        <w:fldChar w:fldCharType="separate"/>
      </w:r>
      <w:r w:rsidRPr="00C97930">
        <w:t>Ibid 21 (emphasis added).</w:t>
      </w:r>
      <w:r w:rsidRPr="00C97930">
        <w:fldChar w:fldCharType="end"/>
      </w:r>
    </w:p>
  </w:footnote>
  <w:footnote w:id="43">
    <w:p w14:paraId="43B1BD3D" w14:textId="7EF5EC60" w:rsidR="00957289" w:rsidRPr="00C97930" w:rsidRDefault="00957289" w:rsidP="0095728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{"citationID":"LPb5EsFs","properties":{"formattedCitation":"Ibid 35.","plainCitation":"Ibid 35.","noteIndex":43},"citationItems":[{"id":1145,"uris":["http://zotero.org/users/5020695/items/DEJDMYYQ"],"itemData":{"id":1145,"type":"book","abstract":"When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1972"}},"locator":"35","label":"page"}],"schema":"https://github.com/citation-style-language/schema/raw/master/csl-citation.json"} </w:instrText>
      </w:r>
      <w:r w:rsidRPr="00C97930">
        <w:fldChar w:fldCharType="separate"/>
      </w:r>
      <w:r w:rsidRPr="00C97930">
        <w:t>Ibid 35.</w:t>
      </w:r>
      <w:r w:rsidRPr="00C97930">
        <w:fldChar w:fldCharType="end"/>
      </w:r>
    </w:p>
  </w:footnote>
  <w:footnote w:id="44">
    <w:p w14:paraId="50BD769D" w14:textId="5A3E26AC" w:rsidR="00DE2035" w:rsidRDefault="00DE2035" w:rsidP="003F5FAC">
      <w:pPr>
        <w:pStyle w:val="FootnoteText"/>
      </w:pPr>
      <w:r w:rsidRPr="00804D6F">
        <w:rPr>
          <w:rStyle w:val="FootnoteReference"/>
        </w:rPr>
        <w:footnoteRef/>
      </w:r>
      <w:r>
        <w:t xml:space="preserve"> </w:t>
      </w:r>
      <w:r>
        <w:fldChar w:fldCharType="begin"/>
      </w:r>
      <w:r w:rsidR="003F5FAC">
        <w:instrText xml:space="preserve"> ADDIN ZOTERO_ITEM CSL_CITATION {"citationID":"DhtDKY5B","properties":{"formattedCitation":"Cox and Federici (n 12) 9.","plainCitation":"Cox and Federici (n 12) 9.","noteIndex":44},"citationItems":[{"id":1954,"uris":["http://zotero.org/users/5020695/items/XDXVJGTY"],"itemData":{"id":1954,"type":"book","language":"en","note":"Google-Books-ID: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kitchen","author":[{"family":"Cox","given":"Nicole"},{"family":"Federici","given":"Silvia"}],"issued":{"date-parts":[["1975"]]}},"locator":"9","label":"page"}],"schema":"https://github.com/citation-style-language/schema/raw/master/csl-citation.json"} </w:instrText>
      </w:r>
      <w:r>
        <w:fldChar w:fldCharType="separate"/>
      </w:r>
      <w:r w:rsidR="003F5FAC" w:rsidRPr="003F5FAC">
        <w:t>Cox and Federici (n 12) 9.</w:t>
      </w:r>
      <w:r>
        <w:fldChar w:fldCharType="end"/>
      </w:r>
    </w:p>
  </w:footnote>
  <w:footnote w:id="45">
    <w:p w14:paraId="194FEB9A" w14:textId="18FD210C" w:rsidR="00957289" w:rsidRPr="00C97930" w:rsidRDefault="00957289"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{"citationID":"EcF6TNl9","properties":{"formattedCitation":"Dalla Costa and James (n 9) 34.","plainCitation":"Dalla Costa and James (n 9) 34.","noteIndex":45},"citationItems":[{"id":1145,"uris":["http://zotero.org/users/5020695/items/DEJDMYYQ"],"itemData":{"id":1145,"type":"book","abstract":"When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1972"}},"locator":"34","label":"page"}],"schema":"https://github.com/citation-style-language/schema/raw/master/csl-citation.json"} </w:instrText>
      </w:r>
      <w:r w:rsidRPr="00C97930">
        <w:fldChar w:fldCharType="separate"/>
      </w:r>
      <w:r w:rsidR="003F5FAC" w:rsidRPr="003F5FAC">
        <w:t>Dalla Costa and James (n 9) 34.</w:t>
      </w:r>
      <w:r w:rsidRPr="00C97930">
        <w:fldChar w:fldCharType="end"/>
      </w:r>
    </w:p>
  </w:footnote>
  <w:footnote w:id="46">
    <w:p w14:paraId="2A0E4571" w14:textId="6AC14653" w:rsidR="00957289" w:rsidRPr="00C97930" w:rsidRDefault="00957289" w:rsidP="0095728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{"citationID":"j2PjeTaQ","properties":{"formattedCitation":"Ibid 45.","plainCitation":"Ibid 45.","noteIndex":46},"citationItems":[{"id":1145,"uris":["http://zotero.org/users/5020695/items/DEJDMYYQ"],"itemData":{"id":1145,"type":"book","abstract":"When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1972"}},"locator":"45","label":"page"}],"schema":"https://github.com/citation-style-language/schema/raw/master/csl-citation.json"} </w:instrText>
      </w:r>
      <w:r w:rsidRPr="00C97930">
        <w:fldChar w:fldCharType="separate"/>
      </w:r>
      <w:r w:rsidRPr="00C97930">
        <w:t>Ibid 45.</w:t>
      </w:r>
      <w:r w:rsidRPr="00C97930">
        <w:fldChar w:fldCharType="end"/>
      </w:r>
    </w:p>
  </w:footnote>
  <w:footnote w:id="47">
    <w:p w14:paraId="008AD95F" w14:textId="173597A7" w:rsidR="00957289" w:rsidRPr="00C97930" w:rsidRDefault="00957289" w:rsidP="00957289">
      <w:pPr>
        <w:pStyle w:val="FootnoteText"/>
      </w:pPr>
      <w:r w:rsidRPr="00804D6F">
        <w:rPr>
          <w:rStyle w:val="FootnoteReference"/>
        </w:rPr>
        <w:footnoteRef/>
      </w:r>
      <w:r w:rsidRPr="00C97930">
        <w:t xml:space="preserve"> </w:t>
      </w:r>
      <w:r w:rsidRPr="00C97930">
        <w:fldChar w:fldCharType="begin"/>
      </w:r>
      <w:r w:rsidR="00F3632B">
        <w:instrText xml:space="preserve"> ADDIN ZOTERO_ITEM CSL_CITATION {"citationID":"Rt9xuutk","properties":{"formattedCitation":"Mariarosa Dalla Costa, {\\i{}Family, Welfare, and the State: Between Progressivism and the New Deal} (Common Notions, 2\\super n\\nosupersub{}\\super d\\nosupersub{} ed, 2021).","plainCitation":"Mariarosa Dalla Costa, Family, Welfare, and the State: Between Progressivism and the New Deal (Common Notions, 2nd ed, 2021).","noteIndex":47},"citationItems":[{"id":20476,"uris":["http://zotero.org/users/5020695/items/JJT5XVUZ"],"itemData":{"id":20476,"type":"book","abstract":"\"Dalla Costa shows that with the New Deal, the state began to plan the 'social factory'--that is, the home, the family, the school, and above all women's labor, on which the productivity and pacification of industrial relations was made to rest.\"--Silvia Federici In a groundbreaking study, Family, Welfare, and the State offers a comprehensive reading of the welfare system through the dynamics of women's resistance and class struggle. Mariarosa Dalla Costa, a key figure in the International Wages for Housework campaigns, highlights how the New Deal concretized the central role of women and the family in ensuring the capacity for economic growth and the reproduction of labor power necessary for the maintenance of capitalism. As social movements fight for and secure government relief for mass unemployment in a way not seen for decades, it is essential to understand how the deals--especially governing race, class, and family relations--struck by earlier generations of activists have shaped our world. A new foreword makes clear Dalla Costa's importance to understanding the functioning of social reproduction in a world ravaged by COVID-19.","edition":"2","ISBN":"978-1-942173-53-3","language":"en","note":"Google-Books-ID: j_pTzgEACAAJ","number-of-pages":"136","publisher":"Common Notions","source":"Google Books","title":"Family, Welfare, and the State: Between Progressivism and the New Deal","author":[{"family":"Costa","given":"Mariarosa Dalla"}],"issued":{"date-parts":[["2021"]]}}}],"schema":"https://github.com/citation-style-language/schema/raw/master/csl-citation.json"} </w:instrText>
      </w:r>
      <w:r w:rsidRPr="00C97930">
        <w:fldChar w:fldCharType="separate"/>
      </w:r>
      <w:r w:rsidR="00F3632B" w:rsidRPr="00F3632B">
        <w:rPr>
          <w:rFonts w:cs="Times New Roman"/>
        </w:rPr>
        <w:t xml:space="preserve">Mariarosa Dalla Costa, </w:t>
      </w:r>
      <w:r w:rsidR="00F3632B" w:rsidRPr="00F3632B">
        <w:rPr>
          <w:rFonts w:cs="Times New Roman"/>
          <w:i/>
          <w:iCs/>
        </w:rPr>
        <w:t>Family, Welfare, and the State: Between Progressivism and the New Deal</w:t>
      </w:r>
      <w:r w:rsidR="00F3632B" w:rsidRPr="00F3632B">
        <w:rPr>
          <w:rFonts w:cs="Times New Roman"/>
        </w:rPr>
        <w:t xml:space="preserve"> (Common Notions, 2</w:t>
      </w:r>
      <w:r w:rsidR="00F3632B" w:rsidRPr="00F3632B">
        <w:rPr>
          <w:rFonts w:cs="Times New Roman"/>
          <w:vertAlign w:val="superscript"/>
        </w:rPr>
        <w:t>nd</w:t>
      </w:r>
      <w:r w:rsidR="00F3632B" w:rsidRPr="00F3632B">
        <w:rPr>
          <w:rFonts w:cs="Times New Roman"/>
        </w:rPr>
        <w:t xml:space="preserve"> ed, 2021).</w:t>
      </w:r>
      <w:r w:rsidRPr="00C97930">
        <w:fldChar w:fldCharType="end"/>
      </w:r>
      <w:r w:rsidRPr="00C97930">
        <w:t xml:space="preserve"> Originally published in Italian in 1983, the book was not</w:t>
      </w:r>
      <w:r w:rsidR="00D72782">
        <w:t xml:space="preserve"> translated and</w:t>
      </w:r>
      <w:r w:rsidRPr="00C97930">
        <w:t xml:space="preserve"> published in English until 2015</w:t>
      </w:r>
      <w:r w:rsidR="00D72782">
        <w:t xml:space="preserve"> which may explain its limited reception by Anglo-American legal feminists.</w:t>
      </w:r>
    </w:p>
  </w:footnote>
  <w:footnote w:id="48">
    <w:p w14:paraId="69C1B267" w14:textId="2B0BA68B" w:rsidR="00957289" w:rsidRPr="00C97930" w:rsidRDefault="00957289" w:rsidP="00957289">
      <w:pPr>
        <w:pStyle w:val="FootnoteText"/>
      </w:pPr>
      <w:r w:rsidRPr="00804D6F">
        <w:rPr>
          <w:rStyle w:val="FootnoteReference"/>
        </w:rPr>
        <w:footnoteRef/>
      </w:r>
      <w:r w:rsidRPr="00C97930">
        <w:t xml:space="preserve"> </w:t>
      </w:r>
      <w:r w:rsidRPr="00C97930">
        <w:fldChar w:fldCharType="begin"/>
      </w:r>
      <w:r w:rsidR="00F3632B">
        <w:instrText xml:space="preserve"> ADDIN ZOTERO_ITEM CSL_CITATION {"citationID":"SRV1nQTl","properties":{"formattedCitation":"Ibid.","plainCitation":"Ibid.","noteIndex":48},"citationItems":[{"id":20476,"uris":["http://zotero.org/users/5020695/items/JJT5XVUZ"],"itemData":{"id":20476,"type":"book","abstract":"\"Dalla Costa shows that with the New Deal, the state began to plan the 'social factory'--that is, the home, the family, the school, and above all women's labor, on which the productivity and pacification of industrial relations was made to rest.\"--Silvia Federici In a groundbreaking study, Family, Welfare, and the State offers a comprehensive reading of the welfare system through the dynamics of women's resistance and class struggle. Mariarosa Dalla Costa, a key figure in the International Wages for Housework campaigns, highlights how the New Deal concretized the central role of women and the family in ensuring the capacity for economic growth and the reproduction of labor power necessary for the maintenance of capitalism. As social movements fight for and secure government relief for mass unemployment in a way not seen for decades, it is essential to understand how the deals--especially governing race, class, and family relations--struck by earlier generations of activists have shaped our world. A new foreword makes clear Dalla Costa's importance to understanding the functioning of social reproduction in a world ravaged by COVID-19.","edition":"2","ISBN":"978-1-942173-53-3","language":"en","note":"Google-Books-ID: j_pTzgEACAAJ","number-of-pages":"136","publisher":"Common Notions","source":"Google Books","title":"Family, Welfare, and the State: Between Progressivism and the New Deal","author":[{"family":"Costa","given":"Mariarosa Dalla"}],"issued":{"date-parts":[["2021"]]}}}],"schema":"https://github.com/citation-style-language/schema/raw/master/csl-citation.json"} </w:instrText>
      </w:r>
      <w:r w:rsidRPr="00C97930">
        <w:fldChar w:fldCharType="separate"/>
      </w:r>
      <w:r w:rsidRPr="00C97930">
        <w:t>Ibid.</w:t>
      </w:r>
      <w:r w:rsidRPr="00C97930">
        <w:fldChar w:fldCharType="end"/>
      </w:r>
    </w:p>
  </w:footnote>
  <w:footnote w:id="49">
    <w:p w14:paraId="46E60FA8" w14:textId="11579D62" w:rsidR="00957289" w:rsidRPr="00C97930" w:rsidRDefault="00957289" w:rsidP="00957289">
      <w:pPr>
        <w:pStyle w:val="FootnoteText"/>
      </w:pPr>
      <w:r w:rsidRPr="00804D6F">
        <w:rPr>
          <w:rStyle w:val="FootnoteReference"/>
        </w:rPr>
        <w:footnoteRef/>
      </w:r>
      <w:r w:rsidRPr="00C97930">
        <w:t xml:space="preserve"> </w:t>
      </w:r>
      <w:r w:rsidRPr="00C97930">
        <w:fldChar w:fldCharType="begin"/>
      </w:r>
      <w:r w:rsidR="00F3632B">
        <w:instrText xml:space="preserve"> ADDIN ZOTERO_ITEM CSL_CITATION {"citationID":"ktav4vza","properties":{"formattedCitation":"Ibid 95.","plainCitation":"Ibid 95.","noteIndex":49},"citationItems":[{"id":20476,"uris":["http://zotero.org/users/5020695/items/JJT5XVUZ"],"itemData":{"id":20476,"type":"book","abstract":"\"Dalla Costa shows that with the New Deal, the state began to plan the 'social factory'--that is, the home, the family, the school, and above all women's labor, on which the productivity and pacification of industrial relations was made to rest.\"--Silvia Federici In a groundbreaking study, Family, Welfare, and the State offers a comprehensive reading of the welfare system through the dynamics of women's resistance and class struggle. Mariarosa Dalla Costa, a key figure in the International Wages for Housework campaigns, highlights how the New Deal concretized the central role of women and the family in ensuring the capacity for economic growth and the reproduction of labor power necessary for the maintenance of capitalism. As social movements fight for and secure government relief for mass unemployment in a way not seen for decades, it is essential to understand how the deals--especially governing race, class, and family relations--struck by earlier generations of activists have shaped our world. A new foreword makes clear Dalla Costa's importance to understanding the functioning of social reproduction in a world ravaged by COVID-19.","edition":"2","ISBN":"978-1-942173-53-3","language":"en","note":"Google-Books-ID: j_pTzgEACAAJ","number-of-pages":"136","publisher":"Common Notions","source":"Google Books","title":"Family, Welfare, and the State: Between Progressivism and the New Deal","author":[{"family":"Costa","given":"Mariarosa Dalla"}],"issued":{"date-parts":[["2021"]]}},"locator":"95","label":"page"}],"schema":"https://github.com/citation-style-language/schema/raw/master/csl-citation.json"} </w:instrText>
      </w:r>
      <w:r w:rsidRPr="00C97930">
        <w:fldChar w:fldCharType="separate"/>
      </w:r>
      <w:r w:rsidRPr="00C97930">
        <w:t>Ibid 95.</w:t>
      </w:r>
      <w:r w:rsidRPr="00C97930">
        <w:fldChar w:fldCharType="end"/>
      </w:r>
    </w:p>
  </w:footnote>
  <w:footnote w:id="50">
    <w:p w14:paraId="171A0906" w14:textId="2A2B9A9C" w:rsidR="00457B62" w:rsidRPr="00C97930" w:rsidRDefault="00457B62"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{"citationID":"OtfDTWXH","properties":{"formattedCitation":"Dalla Costa and James (n 9) 28 (emphasis altered).","plainCitation":"Dalla Costa and James (n 9) 28 (emphasis altered).","noteIndex":50},"citationItems":[{"id":1145,"uris":["http://zotero.org/users/5020695/items/DEJDMYYQ"],"itemData":{"id":1145,"type":"book","abstract":"When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1972"}},"locator":"28","label":"page","suffix":"(emphasis altered)"}],"schema":"https://github.com/citation-style-language/schema/raw/master/csl-citation.json"} </w:instrText>
      </w:r>
      <w:r w:rsidRPr="00C97930">
        <w:fldChar w:fldCharType="separate"/>
      </w:r>
      <w:r w:rsidR="003F5FAC" w:rsidRPr="003F5FAC">
        <w:t>Dalla Costa and James (n 9) 28 (emphasis altered).</w:t>
      </w:r>
      <w:r w:rsidRPr="00C97930">
        <w:fldChar w:fldCharType="end"/>
      </w:r>
    </w:p>
  </w:footnote>
  <w:footnote w:id="51">
    <w:p w14:paraId="5F621B3A" w14:textId="7A2F5554" w:rsidR="00B462C9" w:rsidRPr="00C97930" w:rsidRDefault="00B462C9" w:rsidP="00FD45B7">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{"citationID":"qZVucSHF","properties":{"formattedCitation":"Federici, {\\i{}Wages Against Housework} (n 11) 2.","plainCitation":"Federici, Wages Against Housework (n 11) 2.","noteIndex":51},"citationItems":[{"id":13036,"uris":["http://zotero.org/users/5020695/items/LRCQ2CID"],"itemData":{"id":13036,"type":"book","publisher":"Falling Wall Press","title":"Wages Against Housework","author":[{"family":"Federici","given":"Silvia"}],"issued":{"date-parts":[["1975"]]}},"locator":"2","label":"page"}],"schema":"https://github.com/citation-style-language/schema/raw/master/csl-citation.json"} </w:instrText>
      </w:r>
      <w:r w:rsidRPr="00C97930">
        <w:fldChar w:fldCharType="separate"/>
      </w:r>
      <w:r w:rsidR="003F5FAC" w:rsidRPr="003F5FAC">
        <w:rPr>
          <w:rFonts w:cs="Times New Roman"/>
        </w:rPr>
        <w:t>Federici (n 11) 2.</w:t>
      </w:r>
      <w:r w:rsidRPr="00C97930">
        <w:fldChar w:fldCharType="end"/>
      </w:r>
    </w:p>
  </w:footnote>
  <w:footnote w:id="52">
    <w:p w14:paraId="348759BB" w14:textId="12A99F60" w:rsidR="00CF2AC7" w:rsidRPr="00C97930" w:rsidRDefault="00CF2AC7" w:rsidP="00CF2AC7">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{"citationID":"RLSHPidf","properties":{"formattedCitation":"Ibid 3.","plainCitation":"Ibid 3.","noteIndex":52},"citationItems":[{"id":13036,"uris":["http://zotero.org/users/5020695/items/LRCQ2CID"],"itemData":{"id":13036,"type":"book","publisher":"Falling Wall Press","title":"Wages Against Housework","author":[{"family":"Federici","given":"Silvia"}],"issued":{"date-parts":[["1975"]]}},"locator":"3","label":"page"}],"schema":"https://github.com/citation-style-language/schema/raw/master/csl-citation.json"} </w:instrText>
      </w:r>
      <w:r w:rsidRPr="00C97930">
        <w:fldChar w:fldCharType="separate"/>
      </w:r>
      <w:r w:rsidRPr="00C97930">
        <w:t>Ibid 3.</w:t>
      </w:r>
      <w:r w:rsidRPr="00C97930">
        <w:fldChar w:fldCharType="end"/>
      </w:r>
    </w:p>
  </w:footnote>
  <w:footnote w:id="53">
    <w:p w14:paraId="53D617CA" w14:textId="5FC1C3F6" w:rsidR="00B462C9" w:rsidRPr="00C97930" w:rsidRDefault="00B462C9" w:rsidP="00457B62">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{"citationID":"pEk3B5j9","properties":{"formattedCitation":"Ibid 1.","plainCitation":"Ibid 1.","noteIndex":53},"citationItems":[{"id":13036,"uris":["http://zotero.org/users/5020695/items/LRCQ2CID"],"itemData":{"id":13036,"type":"book","publisher":"Falling Wall Press","title":"Wages Against Housework","author":[{"family":"Federici","given":"Silvia"}],"issued":{"date-parts":[["1975"]]}},"locator":"1","label":"page"}],"schema":"https://github.com/citation-style-language/schema/raw/master/csl-citation.json"} </w:instrText>
      </w:r>
      <w:r w:rsidRPr="00C97930">
        <w:fldChar w:fldCharType="separate"/>
      </w:r>
      <w:r w:rsidR="00457B62" w:rsidRPr="00C97930">
        <w:t>Ibid 1.</w:t>
      </w:r>
      <w:r w:rsidRPr="00C97930">
        <w:fldChar w:fldCharType="end"/>
      </w:r>
    </w:p>
  </w:footnote>
  <w:footnote w:id="54">
    <w:p w14:paraId="575B8349" w14:textId="512ACE1C" w:rsidR="00B462C9" w:rsidRPr="00C97930" w:rsidRDefault="00B462C9"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{"citationID":"lI2f4Czd","properties":{"formattedCitation":"Dalla Costa and James (n 9) 35.","plainCitation":"Dalla Costa and James (n 9) 35.","noteIndex":54},"citationItems":[{"id":1145,"uris":["http://zotero.org/users/5020695/items/DEJDMYYQ"],"itemData":{"id":1145,"type":"book","abstract":"When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1972"}},"locator":"35","label":"page"}],"schema":"https://github.com/citation-style-language/schema/raw/master/csl-citation.json"} </w:instrText>
      </w:r>
      <w:r w:rsidRPr="00C97930">
        <w:fldChar w:fldCharType="separate"/>
      </w:r>
      <w:r w:rsidR="003F5FAC" w:rsidRPr="003F5FAC">
        <w:t>Dalla Costa and James (n 9) 35.</w:t>
      </w:r>
      <w:r w:rsidRPr="00C97930">
        <w:fldChar w:fldCharType="end"/>
      </w:r>
    </w:p>
  </w:footnote>
  <w:footnote w:id="55">
    <w:p w14:paraId="6CC87EBA" w14:textId="169B95A5" w:rsidR="00B462C9" w:rsidRPr="00C97930" w:rsidRDefault="00B462C9" w:rsidP="00B462C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{"citationID":"6P92ocxK","properties":{"formattedCitation":"Ibid 33.","plainCitation":"Ibid 33.","noteIndex":55},"citationItems":[{"id":1145,"uris":["http://zotero.org/users/5020695/items/DEJDMYYQ"],"itemData":{"id":1145,"type":"book","abstract":"When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1972"}},"locator":"33","label":"page"}],"schema":"https://github.com/citation-style-language/schema/raw/master/csl-citation.json"} </w:instrText>
      </w:r>
      <w:r w:rsidRPr="00C97930">
        <w:fldChar w:fldCharType="separate"/>
      </w:r>
      <w:r w:rsidRPr="00C97930">
        <w:t>Ibid 33.</w:t>
      </w:r>
      <w:r w:rsidRPr="00C97930">
        <w:fldChar w:fldCharType="end"/>
      </w:r>
    </w:p>
  </w:footnote>
  <w:footnote w:id="56">
    <w:p w14:paraId="62B2A565" w14:textId="1BB9FAB1" w:rsidR="00B462C9" w:rsidRPr="00C97930" w:rsidRDefault="00B462C9"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{"citationID":"IzkLHRkU","properties":{"formattedCitation":"Cox and Federici (n 12) 5.","plainCitation":"Cox and Federici (n 12) 5.","noteIndex":56},"citationItems":[{"id":1954,"uris":["http://zotero.org/users/5020695/items/XDXVJGTY"],"itemData":{"id":1954,"type":"book","language":"en","note":"Google-Books-ID: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kitchen","author":[{"family":"Cox","given":"Nicole"},{"family":"Federici","given":"Silvia"}],"issued":{"date-parts":[["1975"]]}},"locator":"5","label":"page"}],"schema":"https://github.com/citation-style-language/schema/raw/master/csl-citation.json"} </w:instrText>
      </w:r>
      <w:r w:rsidRPr="00C97930">
        <w:fldChar w:fldCharType="separate"/>
      </w:r>
      <w:r w:rsidR="003F5FAC" w:rsidRPr="003F5FAC">
        <w:t>Cox and Federici (n 12) 5.</w:t>
      </w:r>
      <w:r w:rsidRPr="00C97930">
        <w:fldChar w:fldCharType="end"/>
      </w:r>
    </w:p>
  </w:footnote>
  <w:footnote w:id="57">
    <w:p w14:paraId="7A800F65" w14:textId="6264A107" w:rsidR="00B462C9" w:rsidRPr="0023401D" w:rsidRDefault="00B462C9" w:rsidP="00B462C9">
      <w:pPr>
        <w:pStyle w:val="FootnoteText"/>
        <w:rPr>
          <w:b/>
          <w:bCs/>
        </w:rPr>
      </w:pPr>
      <w:r w:rsidRPr="00804D6F">
        <w:rPr>
          <w:rStyle w:val="FootnoteReference"/>
        </w:rPr>
        <w:footnoteRef/>
      </w:r>
      <w:r w:rsidRPr="00C97930">
        <w:t xml:space="preserve"> </w:t>
      </w:r>
      <w:r w:rsidR="00D72782">
        <w:fldChar w:fldCharType="begin"/>
      </w:r>
      <w:r w:rsidR="003F5FAC">
        <w:instrText xml:space="preserve"> ADDIN ZOTERO_ITEM CSL_CITATION {"citationID":"TIPJfur1","properties":{"formattedCitation":"Federici, {\\i{}Wages Against Housework} (n 11) 3\\uc0\\u8211{}4.","plainCitation":"Federici, Wages Against Housework (n 11) 3–4.","noteIndex":57},"citationItems":[{"id":13036,"uris":["http://zotero.org/users/5020695/items/LRCQ2CID"],"itemData":{"id":13036,"type":"book","publisher":"Falling Wall Press","title":"Wages Against Housework","author":[{"family":"Federici","given":"Silvia"}],"issued":{"date-parts":[["1975"]]}},"locator":"3-4","label":"page"}],"schema":"https://github.com/citation-style-language/schema/raw/master/csl-citation.json"} </w:instrText>
      </w:r>
      <w:r w:rsidR="00D72782">
        <w:fldChar w:fldCharType="separate"/>
      </w:r>
      <w:r w:rsidR="003F5FAC" w:rsidRPr="003F5FAC">
        <w:rPr>
          <w:rFonts w:cs="Times New Roman"/>
        </w:rPr>
        <w:t>Federici (n 11) 3</w:t>
      </w:r>
      <w:r w:rsidR="009C5881">
        <w:rPr>
          <w:rFonts w:cs="Times New Roman"/>
        </w:rPr>
        <w:t>-</w:t>
      </w:r>
      <w:r w:rsidR="003F5FAC" w:rsidRPr="003F5FAC">
        <w:rPr>
          <w:rFonts w:cs="Times New Roman"/>
        </w:rPr>
        <w:t>4.</w:t>
      </w:r>
      <w:r w:rsidR="00D72782">
        <w:fldChar w:fldCharType="end"/>
      </w:r>
    </w:p>
  </w:footnote>
  <w:footnote w:id="58">
    <w:p w14:paraId="1DDB91A0" w14:textId="4C550DA1" w:rsidR="00B462C9" w:rsidRPr="00C97930" w:rsidRDefault="00B462C9"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{"citationID":"1ig0JIVG","properties":{"formattedCitation":"Cox and Federici (n 12) 5.","plainCitation":"Cox and Federici (n 12) 5.","noteIndex":58},"citationItems":[{"id":1954,"uris":["http://zotero.org/users/5020695/items/XDXVJGTY"],"itemData":{"id":1954,"type":"book","language":"en","note":"Google-Books-ID: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kitchen","author":[{"family":"Cox","given":"Nicole"},{"family":"Federici","given":"Silvia"}],"issued":{"date-parts":[["1975"]]}},"locator":"5","label":"page"}],"schema":"https://github.com/citation-style-language/schema/raw/master/csl-citation.json"} </w:instrText>
      </w:r>
      <w:r w:rsidRPr="00C97930">
        <w:fldChar w:fldCharType="separate"/>
      </w:r>
      <w:r w:rsidR="003F5FAC" w:rsidRPr="003F5FAC">
        <w:t>Cox and Federici (n 12) 5.</w:t>
      </w:r>
      <w:r w:rsidRPr="00C97930">
        <w:fldChar w:fldCharType="end"/>
      </w:r>
    </w:p>
  </w:footnote>
  <w:footnote w:id="59">
    <w:p w14:paraId="0B6E6B63" w14:textId="02D004C5" w:rsidR="00B462C9" w:rsidRPr="00C97930" w:rsidRDefault="00B462C9" w:rsidP="00B462C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{"citationID":"zKJIdMAb","properties":{"formattedCitation":"Ibid 4.","plainCitation":"Ibid 4.","noteIndex":59},"citationItems":[{"id":1954,"uris":["http://zotero.org/users/5020695/items/XDXVJGTY"],"itemData":{"id":1954,"type":"book","language":"en","note":"Google-Books-ID: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kitchen","author":[{"family":"Cox","given":"Nicole"},{"family":"Federici","given":"Silvia"}],"issued":{"date-parts":[["1975"]]}},"locator":"4","label":"page"}],"schema":"https://github.com/citation-style-language/schema/raw/master/csl-citation.json"} </w:instrText>
      </w:r>
      <w:r w:rsidRPr="00C97930">
        <w:fldChar w:fldCharType="separate"/>
      </w:r>
      <w:r w:rsidRPr="00C97930">
        <w:t>Ibid 4.</w:t>
      </w:r>
      <w:r w:rsidRPr="00C97930">
        <w:fldChar w:fldCharType="end"/>
      </w:r>
    </w:p>
  </w:footnote>
  <w:footnote w:id="60">
    <w:p w14:paraId="261A7AA6" w14:textId="3D7C4ED2" w:rsidR="00B462C9" w:rsidRPr="00C97930" w:rsidRDefault="00B462C9" w:rsidP="00673C3E">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{"citationID":"Qfwx2uLD","properties":{"formattedCitation":"Ibid.","plainCitation":"Ibid.","noteIndex":60},"citationItems":[{"id":1954,"uris":["http://zotero.org/users/5020695/items/XDXVJGTY"],"itemData":{"id":1954,"type":"book","language":"en","note":"Google-Books-ID: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kitchen","author":[{"family":"Cox","given":"Nicole"},{"family":"Federici","given":"Silvia"}],"issued":{"date-parts":[["1975"]]}},"locator":"4","label":"page"}],"schema":"https://github.com/citation-style-language/schema/raw/master/csl-citation.json"} </w:instrText>
      </w:r>
      <w:r w:rsidRPr="00C97930">
        <w:fldChar w:fldCharType="separate"/>
      </w:r>
      <w:r w:rsidR="00673C3E" w:rsidRPr="00673C3E">
        <w:t>Ibid.</w:t>
      </w:r>
      <w:r w:rsidRPr="00C97930">
        <w:fldChar w:fldCharType="end"/>
      </w:r>
    </w:p>
  </w:footnote>
  <w:footnote w:id="61">
    <w:p w14:paraId="60E0094B" w14:textId="7EA38E9A" w:rsidR="00B462C9" w:rsidRPr="00C97930" w:rsidRDefault="00B462C9" w:rsidP="00B462C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{"citationID":"aU1scByc","properties":{"formattedCitation":"Ibid.","plainCitation":"Ibid.","noteIndex":61},"citationItems":[{"id":1954,"uris":["http://zotero.org/users/5020695/items/XDXVJGTY"],"itemData":{"id":1954,"type":"book","language":"en","note":"Google-Books-ID: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kitchen","author":[{"family":"Cox","given":"Nicole"},{"family":"Federici","given":"Silvia"}],"issued":{"date-parts":[["1975"]]}},"locator":"4","label":"page"}],"schema":"https://github.com/citation-style-language/schema/raw/master/csl-citation.json"} </w:instrText>
      </w:r>
      <w:r w:rsidRPr="00C97930">
        <w:fldChar w:fldCharType="separate"/>
      </w:r>
      <w:r w:rsidRPr="00C97930">
        <w:t>Ibid.</w:t>
      </w:r>
      <w:r w:rsidRPr="00C97930">
        <w:fldChar w:fldCharType="end"/>
      </w:r>
    </w:p>
  </w:footnote>
  <w:footnote w:id="62">
    <w:p w14:paraId="0DD17E08" w14:textId="08A32D3C" w:rsidR="00B462C9" w:rsidRPr="00C97930" w:rsidRDefault="00B462C9" w:rsidP="00B462C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{"citationID":"8ipnajY6","properties":{"formattedCitation":"Ibid.","plainCitation":"Ibid.","noteIndex":62},"citationItems":[{"id":1954,"uris":["http://zotero.org/users/5020695/items/XDXVJGTY"],"itemData":{"id":1954,"type":"book","language":"en","note":"Google-Books-ID: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kitchen","author":[{"family":"Cox","given":"Nicole"},{"family":"Federici","given":"Silvia"}],"issued":{"date-parts":[["1975"]]}},"locator":"4","label":"page"}],"schema":"https://github.com/citation-style-language/schema/raw/master/csl-citation.json"} </w:instrText>
      </w:r>
      <w:r w:rsidRPr="00C97930">
        <w:fldChar w:fldCharType="separate"/>
      </w:r>
      <w:r w:rsidRPr="00C97930">
        <w:t>Ibid.</w:t>
      </w:r>
      <w:r w:rsidRPr="00C97930">
        <w:fldChar w:fldCharType="end"/>
      </w:r>
    </w:p>
  </w:footnote>
  <w:footnote w:id="63">
    <w:p w14:paraId="38DCAF15" w14:textId="02C730FA" w:rsidR="00B462C9" w:rsidRPr="00C97930" w:rsidRDefault="00B462C9" w:rsidP="00B462C9">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{"citationID":"b507HPMy","properties":{"formattedCitation":"Ibid 4\\uc0\\u8211{}5.","plainCitation":"Ibid 4–5.","noteIndex":63},"citationItems":[{"id":1954,"uris":["http://zotero.org/users/5020695/items/XDXVJGTY"],"itemData":{"id":1954,"type":"book","language":"en","note":"Google-Books-ID: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kitchen","author":[{"family":"Cox","given":"Nicole"},{"family":"Federici","given":"Silvia"}],"issued":{"date-parts":[["1975"]]}},"locator":"4-5","label":"page"}],"schema":"https://github.com/citation-style-language/schema/raw/master/csl-citation.json"} </w:instrText>
      </w:r>
      <w:r w:rsidRPr="00C97930">
        <w:fldChar w:fldCharType="separate"/>
      </w:r>
      <w:r w:rsidRPr="00C97930">
        <w:rPr>
          <w:rFonts w:cs="Times New Roman"/>
          <w:szCs w:val="24"/>
        </w:rPr>
        <w:t>Ibid 4–5.</w:t>
      </w:r>
      <w:r w:rsidRPr="00C97930">
        <w:fldChar w:fldCharType="end"/>
      </w:r>
    </w:p>
  </w:footnote>
  <w:footnote w:id="64">
    <w:p w14:paraId="3344E572" w14:textId="1B6E24DB" w:rsidR="007B1BEA" w:rsidRPr="00C97930" w:rsidRDefault="007B1BEA" w:rsidP="003F5FAC">
      <w:pPr>
        <w:pStyle w:val="FootnoteText"/>
      </w:pPr>
      <w:r w:rsidRPr="00804D6F">
        <w:rPr>
          <w:rStyle w:val="FootnoteReference"/>
        </w:rPr>
        <w:footnoteRef/>
      </w:r>
      <w:r w:rsidRPr="00C97930">
        <w:t xml:space="preserve"> </w:t>
      </w:r>
      <w:r w:rsidRPr="00C97930">
        <w:fldChar w:fldCharType="begin"/>
      </w:r>
      <w:r w:rsidR="003F5FAC">
        <w:instrText xml:space="preserve"> ADDIN ZOTERO_ITEM CSL_CITATION {"citationID":"B7EpZdmU","properties":{"formattedCitation":"Fortunati (n 10).","plainCitation":"Fortunati (n 10).","noteIndex":64},"citationItems":[{"id":2271,"uris":["http://zotero.org/users/5020695/items/LV9V5EDR"],"itemData":{"id":2271,"type":"book","abstract":"One of Italy’s leading feminist thinkers critiques the traditional Marxist category of “productive” labor and examines the effects on the capitalist “reproductive” roles of women’s labor and bodies, with illuminating consequences for the received understanding of society and the modern “nuclear” family.","language":"en","number-of-pages":"180","publisher":"Autonomedia","title":"The arcane of reproduction: housework, prostitution, labor and capital","author":[{"family":"Fortunati","given":"Leopoldina"}],"translator":[{"family":"Creek","given":"Hilary"}],"editor":[{"family":"Fleming","given":"Jim"}],"issued":{"date-parts":[["1995"]],"season":"1981"}}}],"schema":"https://github.com/citation-style-language/schema/raw/master/csl-citation.json"} </w:instrText>
      </w:r>
      <w:r w:rsidRPr="00C97930">
        <w:fldChar w:fldCharType="separate"/>
      </w:r>
      <w:r w:rsidR="003F5FAC" w:rsidRPr="003F5FAC">
        <w:t>Fortunati (n 10).</w:t>
      </w:r>
      <w:r w:rsidRPr="00C97930">
        <w:fldChar w:fldCharType="end"/>
      </w:r>
      <w:r w:rsidR="00131516" w:rsidRPr="00C97930">
        <w:t xml:space="preserve"> </w:t>
      </w:r>
    </w:p>
  </w:footnote>
  <w:footnote w:id="65">
    <w:p w14:paraId="16EB538A" w14:textId="13E7B60E" w:rsidR="00E03563" w:rsidRDefault="00E03563">
      <w:pPr>
        <w:pStyle w:val="FootnoteText"/>
      </w:pPr>
      <w:r>
        <w:rPr>
          <w:rStyle w:val="FootnoteReference"/>
        </w:rPr>
        <w:footnoteRef/>
      </w:r>
      <w:r>
        <w:t xml:space="preserve"> </w:t>
      </w:r>
      <w:r>
        <w:fldChar w:fldCharType="begin"/>
      </w:r>
      <w:r w:rsidR="001D0488">
        <w:instrText xml:space="preserve"> ADDIN ZOTERO_ITEM CSL_CITATION {"citationID":"XMff9Vgs","properties":{"formattedCitation":"Kalindi Vora, {\\i{}Reimagining Reproduction: Essays on Surrogacy, Labor, and Technologies of Human Reproduction} (Routledge India, 2022).","plainCitation":"Kalindi Vora, Reimagining Reproduction: Essays on Surrogacy, Labor, and Technologies of Human Reproduction (Routledge India, 2022).","noteIndex":65},"citationItems":[{"id":25614,"uris":["http://zotero.org/users/5020695/items/AKW2IMR5"],"itemData":{"id":25614,"type":"book","abstract":"This book presents an ethnographic study on gestational surrogacy in India. It frames the ethnography of the surrogacy clinic in conversation with concerns raised in the arenas of law, policy, medical ethics, and global structural inequality about the ethics of transnational assisted reproductive technology (ART) practices. Engaging ethical discourses that both advocate for and trouble the subject of reproductive rights that remains of interest in feminist studies, the volume takes up the work of critical feminist, anthropological and science studies scholarship in India, the United States, and Europe concerned with reproductive technologies.\nBased on fieldwork and archival sources, the volume will be of great interest to scholars and researchers of ethnography, gender, social and public policy, South Asian studies, and global public health, especially reproductive health.","event-place":"London","ISBN":"978-1-00-335336-2","note":"DOI: 10.4324/9781003353362","number-of-pages":"146","publisher":"Routledge India","publisher-place":"London","title":"Reimagining Reproduction: Essays on Surrogacy, Labor, and Technologies of Human Reproduction","author":[{"family":"Vora","given":"Kalindi"}],"issued":{"date-parts":[["2022",12,30]]}}}],"schema":"https://github.com/citation-style-language/schema/raw/master/csl-citation.json"} </w:instrText>
      </w:r>
      <w:r>
        <w:fldChar w:fldCharType="separate"/>
      </w:r>
      <w:r w:rsidR="001D0488" w:rsidRPr="001D0488">
        <w:rPr>
          <w:rFonts w:cs="Times New Roman"/>
        </w:rPr>
        <w:t xml:space="preserve">Kalindi Vora, </w:t>
      </w:r>
      <w:r w:rsidR="001D0488" w:rsidRPr="001D0488">
        <w:rPr>
          <w:rFonts w:cs="Times New Roman"/>
          <w:i/>
          <w:iCs/>
        </w:rPr>
        <w:t>Reimagining Reproduction: Essays on Surrogacy, Labor, and Technologies of Human Reproduction</w:t>
      </w:r>
      <w:r w:rsidR="001D0488" w:rsidRPr="001D0488">
        <w:rPr>
          <w:rFonts w:cs="Times New Roman"/>
        </w:rPr>
        <w:t xml:space="preserve"> (Routledge India, 2022).</w:t>
      </w:r>
      <w:r>
        <w:fldChar w:fldCharType="end"/>
      </w:r>
    </w:p>
  </w:footnote>
  <w:footnote w:id="66">
    <w:p w14:paraId="67C4A716" w14:textId="0BC88AE4" w:rsidR="007B1BEA" w:rsidRPr="00C97930" w:rsidRDefault="007B1BEA">
      <w:pPr>
        <w:pStyle w:val="FootnoteText"/>
      </w:pPr>
      <w:r w:rsidRPr="00804D6F">
        <w:rPr>
          <w:rStyle w:val="FootnoteReference"/>
        </w:rPr>
        <w:footnoteRef/>
      </w:r>
      <w:r w:rsidRPr="00C97930">
        <w:t xml:space="preserve"> </w:t>
      </w:r>
      <w:r w:rsidR="00D72782">
        <w:fldChar w:fldCharType="begin"/>
      </w:r>
      <w:r w:rsidR="001D0488">
        <w:instrText xml:space="preserve"> ADDIN ZOTERO_ITEM CSL_CITATION {"citationID":"VHr0iNpp","properties":{"formattedCitation":"Evelyn Nakano Glenn, \\uc0\\u8216{}From Servitude to Service Work: Historical Continuities in the Racial Division of Paid Reproductive Labor\\uc0\\u8217{} (1992) 18(1) {\\i{}Signs: Journal of Women in Culture and Society} 1.","plainCitation":"Evelyn Nakano Glenn, ‘From Servitude to Service Work: Historical Continuities in the Racial Division of Paid Reproductive Labor’ (1992) 18(1) Signs: Journal of Women in Culture and Society 1.","noteIndex":66},"citationItems":[{"id":1700,"uris":["http://zotero.org/users/5020695/items/2KHXDVD4"],"itemData":{"id":1700,"type":"article-journal","container-title":"Signs: Journal of Women in Culture and Society","DOI":"10.1086/494777","ISSN":"0097-9740","issue":"1","journalAbbreviation":"Signs: Journal of Women in Culture and Society","page":"1-43","source":"journals.uchicago.edu (Atypon)","title":"From Servitude to Service Work: Historical Continuities in the Racial Division of Paid Reproductive Labor","volume":"18","author":[{"family":"Glenn","given":"Evelyn Nakano"}],"issued":{"date-parts":[["1992",10,1]]}}}],"schema":"https://github.com/citation-style-language/schema/raw/master/csl-citation.json"} </w:instrText>
      </w:r>
      <w:r w:rsidR="00D72782">
        <w:fldChar w:fldCharType="separate"/>
      </w:r>
      <w:r w:rsidR="00DC316F" w:rsidRPr="00DC316F">
        <w:rPr>
          <w:rFonts w:cs="Times New Roman"/>
        </w:rPr>
        <w:t xml:space="preserve">Evelyn Nakano Glenn, ‘From Servitude to Service Work: Historical Continuities in the Racial Division of Paid Reproductive Labor’ (1992) 18(1) </w:t>
      </w:r>
      <w:r w:rsidR="00DC316F" w:rsidRPr="00DC316F">
        <w:rPr>
          <w:rFonts w:cs="Times New Roman"/>
          <w:i/>
          <w:iCs/>
        </w:rPr>
        <w:t>Signs: Journal of Women in Culture and Society</w:t>
      </w:r>
      <w:r w:rsidR="00DC316F" w:rsidRPr="00DC316F">
        <w:rPr>
          <w:rFonts w:cs="Times New Roman"/>
        </w:rPr>
        <w:t xml:space="preserve"> 1.</w:t>
      </w:r>
      <w:r w:rsidR="00D72782">
        <w:fldChar w:fldCharType="end"/>
      </w:r>
    </w:p>
  </w:footnote>
  <w:footnote w:id="67">
    <w:p w14:paraId="3A2EC562" w14:textId="41576FF6" w:rsidR="00F2499C" w:rsidRPr="00C97930" w:rsidRDefault="00F2499C" w:rsidP="003F5FAC">
      <w:pPr>
        <w:pStyle w:val="FootnoteText"/>
        <w:rPr>
          <w:rFonts w:cstheme="minorHAnsi"/>
        </w:rPr>
      </w:pPr>
      <w:r w:rsidRPr="00804D6F">
        <w:rPr>
          <w:rStyle w:val="FootnoteReference"/>
        </w:rPr>
        <w:footnoteRef/>
      </w:r>
      <w:r w:rsidRPr="00C97930">
        <w:rPr>
          <w:rFonts w:cstheme="minorHAnsi"/>
        </w:rPr>
        <w:t xml:space="preserve"> </w:t>
      </w:r>
      <w:r w:rsidRPr="00C97930">
        <w:rPr>
          <w:rFonts w:cstheme="minorHAnsi"/>
        </w:rPr>
        <w:fldChar w:fldCharType="begin"/>
      </w:r>
      <w:r w:rsidR="001D0488">
        <w:rPr>
          <w:rFonts w:cstheme="minorHAnsi"/>
        </w:rPr>
        <w:instrText xml:space="preserve"> ADDIN ZOTERO_ITEM CSL_CITATION {"citationID":"DuzFKTny","properties":{"formattedCitation":"Dalla Costa and James (n 9) 33 (emphasis added).","plainCitation":"Dalla Costa and James (n 9) 33 (emphasis added).","noteIndex":67},"citationItems":[{"id":1145,"uris":["http://zotero.org/users/5020695/items/DEJDMYYQ"],"itemData":{"id":1145,"type":"book","abstract":"When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1972"}},"locator":"33","label":"page","suffix":"(emphasis added)"}],"schema":"https://github.com/citation-style-language/schema/raw/master/csl-citation.json"} </w:instrText>
      </w:r>
      <w:r w:rsidRPr="00C97930">
        <w:rPr>
          <w:rFonts w:cstheme="minorHAnsi"/>
        </w:rPr>
        <w:fldChar w:fldCharType="separate"/>
      </w:r>
      <w:r w:rsidR="003F5FAC" w:rsidRPr="003F5FAC">
        <w:t>Dalla Costa and James (n 9) 33 (emphasis added).</w:t>
      </w:r>
      <w:r w:rsidRPr="00C97930">
        <w:rPr>
          <w:rFonts w:cstheme="minorHAnsi"/>
        </w:rPr>
        <w:fldChar w:fldCharType="end"/>
      </w:r>
      <w:r w:rsidR="008F6D6B" w:rsidRPr="00C97930">
        <w:rPr>
          <w:rFonts w:cstheme="minorHAnsi"/>
        </w:rPr>
        <w:t xml:space="preserve"> </w:t>
      </w:r>
    </w:p>
  </w:footnote>
  <w:footnote w:id="68">
    <w:p w14:paraId="2F571486" w14:textId="6636BC98" w:rsidR="00F2499C" w:rsidRPr="00C97930" w:rsidRDefault="00F2499C" w:rsidP="00FD45B7">
      <w:pPr>
        <w:pStyle w:val="FootnoteText"/>
        <w:rPr>
          <w:rFonts w:cstheme="minorHAnsi"/>
          <w:lang w:val="en-US"/>
        </w:rPr>
      </w:pPr>
      <w:r w:rsidRPr="00804D6F">
        <w:rPr>
          <w:rStyle w:val="FootnoteReference"/>
        </w:rPr>
        <w:footnoteRef/>
      </w:r>
      <w:r w:rsidRPr="00C97930">
        <w:rPr>
          <w:rFonts w:cstheme="minorHAnsi"/>
        </w:rPr>
        <w:t xml:space="preserve"> </w:t>
      </w:r>
      <w:r w:rsidRPr="00C97930">
        <w:rPr>
          <w:rFonts w:cstheme="minorHAnsi"/>
        </w:rPr>
        <w:fldChar w:fldCharType="begin"/>
      </w:r>
      <w:r w:rsidR="001D0488">
        <w:rPr>
          <w:rFonts w:cstheme="minorHAnsi"/>
        </w:rPr>
        <w:instrText xml:space="preserve"> ADDIN ZOTERO_ITEM CSL_CITATION {"citationID":"VclGB2dq","properties":{"formattedCitation":"Federici, {\\i{}Wages Against Housework} (n 11) 5.","plainCitation":"Federici, Wages Against Housework (n 11) 5.","noteIndex":68},"citationItems":[{"id":13036,"uris":["http://zotero.org/users/5020695/items/LRCQ2CID"],"itemData":{"id":13036,"type":"book","publisher":"Falling Wall Press","title":"Wages Against Housework","author":[{"family":"Federici","given":"Silvia"}],"issued":{"date-parts":[["1975"]]}},"locator":"5","label":"page"}],"schema":"https://github.com/citation-style-language/schema/raw/master/csl-citation.json"} </w:instrText>
      </w:r>
      <w:r w:rsidRPr="00C97930">
        <w:rPr>
          <w:rFonts w:cstheme="minorHAnsi"/>
        </w:rPr>
        <w:fldChar w:fldCharType="separate"/>
      </w:r>
      <w:r w:rsidR="003F5FAC" w:rsidRPr="003F5FAC">
        <w:rPr>
          <w:rFonts w:cs="Times New Roman"/>
        </w:rPr>
        <w:t>Federici (n 11) 5.</w:t>
      </w:r>
      <w:r w:rsidRPr="00C97930">
        <w:rPr>
          <w:rFonts w:cstheme="minorHAnsi"/>
        </w:rPr>
        <w:fldChar w:fldCharType="end"/>
      </w:r>
    </w:p>
  </w:footnote>
  <w:footnote w:id="69">
    <w:p w14:paraId="35FE5691" w14:textId="08DCC99A" w:rsidR="00320DBC" w:rsidRPr="00C97930" w:rsidRDefault="00320DBC"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{"citationID":"qM9ah4h9","properties":{"formattedCitation":"Dalla Costa and James (n 9) 33.","plainCitation":"Dalla Costa and James (n 9) 33.","noteIndex":69},"citationItems":[{"id":1145,"uris":["http://zotero.org/users/5020695/items/DEJDMYYQ"],"itemData":{"id":1145,"type":"book","abstract":"When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1972"}},"locator":"33","label":"page"}],"schema":"https://github.com/citation-style-language/schema/raw/master/csl-citation.json"} </w:instrText>
      </w:r>
      <w:r w:rsidRPr="00C97930">
        <w:fldChar w:fldCharType="separate"/>
      </w:r>
      <w:r w:rsidR="003F5FAC" w:rsidRPr="003F5FAC">
        <w:t>Dalla Costa and James (n 9) 33.</w:t>
      </w:r>
      <w:r w:rsidRPr="00C97930">
        <w:fldChar w:fldCharType="end"/>
      </w:r>
    </w:p>
  </w:footnote>
  <w:footnote w:id="70">
    <w:p w14:paraId="35D60268" w14:textId="40074666" w:rsidR="00CB6A61" w:rsidRPr="00C97930" w:rsidRDefault="00CB6A61" w:rsidP="00E50DA9">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{"citationID":"XYvtTxtK","properties":{"formattedCitation":"Ibid.","plainCitation":"Ibid.","noteIndex":70},"citationItems":[{"id":1145,"uris":["http://zotero.org/users/5020695/items/DEJDMYYQ"],"itemData":{"id":1145,"type":"book","abstract":"When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1972"}},"locator":"33","label":"page"}],"schema":"https://github.com/citation-style-language/schema/raw/master/csl-citation.json"} </w:instrText>
      </w:r>
      <w:r w:rsidRPr="00C97930">
        <w:fldChar w:fldCharType="separate"/>
      </w:r>
      <w:r w:rsidR="00E50DA9" w:rsidRPr="00C97930">
        <w:t>Ibid.</w:t>
      </w:r>
      <w:r w:rsidRPr="00C97930">
        <w:fldChar w:fldCharType="end"/>
      </w:r>
    </w:p>
  </w:footnote>
  <w:footnote w:id="71">
    <w:p w14:paraId="42883A61" w14:textId="7E15CE0C" w:rsidR="00660876" w:rsidRPr="00C97930" w:rsidRDefault="00660876" w:rsidP="003F5FAC">
      <w:pPr>
        <w:pStyle w:val="FootnoteText"/>
        <w:rPr>
          <w:rFonts w:cstheme="minorHAnsi"/>
        </w:rPr>
      </w:pPr>
      <w:r w:rsidRPr="00804D6F">
        <w:rPr>
          <w:rStyle w:val="FootnoteReference"/>
        </w:rPr>
        <w:footnoteRef/>
      </w:r>
      <w:r w:rsidRPr="00C97930">
        <w:rPr>
          <w:rFonts w:cstheme="minorHAnsi"/>
        </w:rPr>
        <w:t xml:space="preserve"> </w:t>
      </w:r>
      <w:r w:rsidRPr="00C97930">
        <w:rPr>
          <w:rFonts w:cstheme="minorHAnsi"/>
        </w:rPr>
        <w:fldChar w:fldCharType="begin"/>
      </w:r>
      <w:r w:rsidR="001D0488">
        <w:rPr>
          <w:rFonts w:cstheme="minorHAnsi"/>
        </w:rPr>
        <w:instrText xml:space="preserve"> ADDIN ZOTERO_ITEM CSL_CITATION {"citationID":"icx7MtmY","properties":{"formattedCitation":"Weeks (n 13) 119.","plainCitation":"Weeks (n 13) 119.","noteIndex":71},"citationItems":[{"id":980,"uris":["http://zotero.org/users/5020695/items/SCUBV7YD"],"itemData":{"id":980,"type":"book","abstract":"In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Imaginaries","author":[{"family":"Weeks","given":"Kathi"}],"issued":{"date-parts":[["2011",9,9]]}},"locator":"119","label":"page"}],"schema":"https://github.com/citation-style-language/schema/raw/master/csl-citation.json"} </w:instrText>
      </w:r>
      <w:r w:rsidRPr="00C97930">
        <w:rPr>
          <w:rFonts w:cstheme="minorHAnsi"/>
        </w:rPr>
        <w:fldChar w:fldCharType="separate"/>
      </w:r>
      <w:r w:rsidR="003F5FAC" w:rsidRPr="003F5FAC">
        <w:t>Weeks (n 13) 119.</w:t>
      </w:r>
      <w:r w:rsidRPr="00C97930">
        <w:rPr>
          <w:rFonts w:cstheme="minorHAnsi"/>
        </w:rPr>
        <w:fldChar w:fldCharType="end"/>
      </w:r>
    </w:p>
  </w:footnote>
  <w:footnote w:id="72">
    <w:p w14:paraId="6A79AF4C" w14:textId="52C1942D" w:rsidR="00613A2E" w:rsidRPr="00C97930" w:rsidRDefault="00613A2E">
      <w:pPr>
        <w:pStyle w:val="FootnoteText"/>
      </w:pPr>
      <w:r w:rsidRPr="00804D6F">
        <w:rPr>
          <w:rStyle w:val="FootnoteReference"/>
        </w:rPr>
        <w:footnoteRef/>
      </w:r>
      <w:r w:rsidRPr="00C97930">
        <w:t xml:space="preserve"> For a</w:t>
      </w:r>
      <w:r w:rsidR="00F3632B">
        <w:t xml:space="preserve"> concise</w:t>
      </w:r>
      <w:r w:rsidRPr="00C97930">
        <w:t xml:space="preserve"> overview of </w:t>
      </w:r>
      <w:r w:rsidR="00E213B5" w:rsidRPr="00C97930">
        <w:t>th</w:t>
      </w:r>
      <w:r w:rsidR="00700A2B" w:rsidRPr="00C97930">
        <w:t xml:space="preserve">e </w:t>
      </w:r>
      <w:proofErr w:type="spellStart"/>
      <w:r w:rsidR="00E213B5" w:rsidRPr="00C97930">
        <w:t>marxist</w:t>
      </w:r>
      <w:proofErr w:type="spellEnd"/>
      <w:r w:rsidR="00E213B5" w:rsidRPr="00C97930">
        <w:t xml:space="preserve"> feminist debate on the question of</w:t>
      </w:r>
      <w:r w:rsidRPr="00C97930">
        <w:t xml:space="preserve"> ‘value’ within </w:t>
      </w:r>
      <w:proofErr w:type="spellStart"/>
      <w:r w:rsidR="00E213B5" w:rsidRPr="00C97930">
        <w:t>marxian</w:t>
      </w:r>
      <w:proofErr w:type="spellEnd"/>
      <w:r w:rsidR="00E213B5" w:rsidRPr="00C97930">
        <w:t xml:space="preserve"> theory</w:t>
      </w:r>
      <w:r w:rsidRPr="00C97930">
        <w:t xml:space="preserve"> see </w:t>
      </w:r>
      <w:r w:rsidRPr="00C97930">
        <w:fldChar w:fldCharType="begin"/>
      </w:r>
      <w:r w:rsidR="001D0488">
        <w:instrText xml:space="preserve"> ADDIN ZOTERO_ITEM CSL_CITATION {"citationID":"L4a9ZrL5","properties":{"formattedCitation":"Ferguson (n 30) 121\\uc0\\u8211{}130.","plainCitation":"Ferguson (n 30) 121–130.","noteIndex":72},"citationItems":[{"id":12960,"uris":["http://zotero.org/users/5020695/items/4QQ7ZICS"],"itemData":{"id":12960,"type":"book","abstract":"Feminism is once again on the political agenda. Across the world women are taking to the streets to protest unfair working conditions, abortion laws, and sexual violence. They are demanding decent wages, better schools and free childcare. But why do some feminists choose to fight for more women CEOs, while others fight for a world without CEOs? To understand these divergent approaches, Susan Ferguson looks at the ideas that have inspired women to protest, exploring the ways in which feminists have placed work at the centre of their struggle for emancipation. Two distinct trajectories emerge: 'equality feminism' and 'social reproduction feminism'. Ferguson argues that socialists have too often embraced the 'liberal' tendencies of equality feminism, while neglecting the insights of social reproduction feminism. Engaging with feminist anti-work critiques, Ferguson proposes that women's emancipation depends upon a radical reimagining of all labour and advocates for a renewed social reproduction framework as a powerful basis for an inclusive feminist politics.","ISBN":"978-0-7453-3871-2","note":"DOI: 10.2307/j.ctvs09qm0","publisher":"Pluto Press","source":"JSTOR","title":"Women and Work: Feminism, Labour, and Social Reproduction","author":[{"family":"Ferguson","given":"Susan"}],"accessed":{"date-parts":[["2022",11,17]]},"issued":{"date-parts":[["2020"]]}},"locator":"121-130","label":"page"}],"schema":"https://github.com/citation-style-language/schema/raw/master/csl-citation.json"} </w:instrText>
      </w:r>
      <w:r w:rsidRPr="00C97930">
        <w:fldChar w:fldCharType="separate"/>
      </w:r>
      <w:r w:rsidR="003F5FAC" w:rsidRPr="003F5FAC">
        <w:rPr>
          <w:rFonts w:cs="Times New Roman"/>
        </w:rPr>
        <w:t>Ferguson (n 30) 121–130.</w:t>
      </w:r>
      <w:r w:rsidRPr="00C97930">
        <w:fldChar w:fldCharType="end"/>
      </w:r>
    </w:p>
  </w:footnote>
  <w:footnote w:id="73">
    <w:p w14:paraId="7F34627E" w14:textId="31001A83" w:rsidR="00660876" w:rsidRPr="00C97930" w:rsidRDefault="00660876" w:rsidP="003F5FAC">
      <w:pPr>
        <w:pStyle w:val="FootnoteText"/>
        <w:rPr>
          <w:rFonts w:cstheme="minorHAnsi"/>
        </w:rPr>
      </w:pPr>
      <w:r w:rsidRPr="00804D6F">
        <w:rPr>
          <w:rStyle w:val="FootnoteReference"/>
        </w:rPr>
        <w:footnoteRef/>
      </w:r>
      <w:r w:rsidRPr="00C97930">
        <w:rPr>
          <w:rFonts w:cstheme="minorHAnsi"/>
        </w:rPr>
        <w:t xml:space="preserve"> </w:t>
      </w:r>
      <w:r w:rsidRPr="00C97930">
        <w:rPr>
          <w:rFonts w:cstheme="minorHAnsi"/>
        </w:rPr>
        <w:fldChar w:fldCharType="begin"/>
      </w:r>
      <w:r w:rsidR="001D0488">
        <w:rPr>
          <w:rFonts w:cstheme="minorHAnsi"/>
        </w:rPr>
        <w:instrText xml:space="preserve"> ADDIN ZOTERO_ITEM CSL_CITATION {"citationID":"EzLRynwU","properties":{"formattedCitation":"Weeks (n 13) 119.","plainCitation":"Weeks (n 13) 119.","noteIndex":73},"citationItems":[{"id":980,"uris":["http://zotero.org/users/5020695/items/SCUBV7YD"],"itemData":{"id":980,"type":"book","abstract":"In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Imaginaries","author":[{"family":"Weeks","given":"Kathi"}],"issued":{"date-parts":[["2011",9,9]]}},"locator":"119","label":"page"}],"schema":"https://github.com/citation-style-language/schema/raw/master/csl-citation.json"} </w:instrText>
      </w:r>
      <w:r w:rsidRPr="00C97930">
        <w:rPr>
          <w:rFonts w:cstheme="minorHAnsi"/>
        </w:rPr>
        <w:fldChar w:fldCharType="separate"/>
      </w:r>
      <w:r w:rsidR="003F5FAC" w:rsidRPr="003F5FAC">
        <w:t>Weeks (n 13) 119.</w:t>
      </w:r>
      <w:r w:rsidRPr="00C97930">
        <w:rPr>
          <w:rFonts w:cstheme="minorHAnsi"/>
        </w:rPr>
        <w:fldChar w:fldCharType="end"/>
      </w:r>
    </w:p>
  </w:footnote>
  <w:footnote w:id="74">
    <w:p w14:paraId="0BCF6565" w14:textId="2FA50B48" w:rsidR="00C644B4" w:rsidRPr="00C97930" w:rsidRDefault="00C644B4" w:rsidP="00C644B4">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{"citationID":"sg6dteVl","properties":{"formattedCitation":"Ibid 119.","plainCitation":"Ibid 119.","noteIndex":74},"citationItems":[{"id":980,"uris":["http://zotero.org/users/5020695/items/SCUBV7YD"],"itemData":{"id":980,"type":"book","abstract":"In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Imaginaries","author":[{"family":"Weeks","given":"Kathi"}],"issued":{"date-parts":[["2011",9,9]]}},"locator":"119"}],"schema":"https://github.com/citation-style-language/schema/raw/master/csl-citation.json"} </w:instrText>
      </w:r>
      <w:r w:rsidRPr="00C97930">
        <w:fldChar w:fldCharType="separate"/>
      </w:r>
      <w:r w:rsidRPr="00C97930">
        <w:t>Ibid 119.</w:t>
      </w:r>
      <w:r w:rsidRPr="00C97930">
        <w:fldChar w:fldCharType="end"/>
      </w:r>
    </w:p>
  </w:footnote>
  <w:footnote w:id="75">
    <w:p w14:paraId="21FD293C" w14:textId="446D07BE" w:rsidR="00423E14" w:rsidRPr="00C97930" w:rsidRDefault="00423E14"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{"citationID":"Qg305Wq2","properties":{"formattedCitation":"Dalla Costa and James (n 9) 21.","plainCitation":"Dalla Costa and James (n 9) 21.","noteIndex":75},"citationItems":[{"id":1145,"uris":["http://zotero.org/users/5020695/items/DEJDMYYQ"],"itemData":{"id":1145,"type":"book","abstract":"When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1972"}},"locator":"21","label":"page"}],"schema":"https://github.com/citation-style-language/schema/raw/master/csl-citation.json"} </w:instrText>
      </w:r>
      <w:r w:rsidRPr="00C97930">
        <w:fldChar w:fldCharType="separate"/>
      </w:r>
      <w:r w:rsidR="003F5FAC" w:rsidRPr="003F5FAC">
        <w:t>Dalla Costa and James (n 9) 21.</w:t>
      </w:r>
      <w:r w:rsidRPr="00C97930">
        <w:fldChar w:fldCharType="end"/>
      </w:r>
    </w:p>
  </w:footnote>
  <w:footnote w:id="76">
    <w:p w14:paraId="65C43753" w14:textId="32B6BA4C" w:rsidR="00423E14" w:rsidRPr="00C97930" w:rsidRDefault="00423E14" w:rsidP="00FD45B7">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{"citationID":"xVqpI4Px","properties":{"formattedCitation":"Federici, {\\i{}Wages Against Housework} (n 11) 1.","plainCitation":"Federici, Wages Against Housework (n 11) 1.","noteIndex":76},"citationItems":[{"id":13036,"uris":["http://zotero.org/users/5020695/items/LRCQ2CID"],"itemData":{"id":13036,"type":"book","publisher":"Falling Wall Press","title":"Wages Against Housework","author":[{"family":"Federici","given":"Silvia"}],"issued":{"date-parts":[["1975"]]}},"locator":"1","label":"page"}],"schema":"https://github.com/citation-style-language/schema/raw/master/csl-citation.json"} </w:instrText>
      </w:r>
      <w:r w:rsidRPr="00C97930">
        <w:fldChar w:fldCharType="separate"/>
      </w:r>
      <w:r w:rsidR="003F5FAC" w:rsidRPr="003F5FAC">
        <w:rPr>
          <w:rFonts w:cs="Times New Roman"/>
        </w:rPr>
        <w:t>Federici</w:t>
      </w:r>
      <w:r w:rsidR="005A7E12">
        <w:rPr>
          <w:rFonts w:cs="Times New Roman"/>
        </w:rPr>
        <w:t xml:space="preserve"> </w:t>
      </w:r>
      <w:r w:rsidR="003F5FAC" w:rsidRPr="003F5FAC">
        <w:rPr>
          <w:rFonts w:cs="Times New Roman"/>
        </w:rPr>
        <w:t>(n 11) 1.</w:t>
      </w:r>
      <w:r w:rsidRPr="00C97930">
        <w:fldChar w:fldCharType="end"/>
      </w:r>
    </w:p>
  </w:footnote>
  <w:footnote w:id="77">
    <w:p w14:paraId="11745631" w14:textId="776881DA" w:rsidR="00423E14" w:rsidRPr="00C97930" w:rsidRDefault="00423E14" w:rsidP="00423E14">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{"citationID":"TQFQF97e","properties":{"formattedCitation":"Ibid 8.","plainCitation":"Ibid 8.","noteIndex":77},"citationItems":[{"id":13036,"uris":["http://zotero.org/users/5020695/items/LRCQ2CID"],"itemData":{"id":13036,"type":"book","publisher":"Falling Wall Press","title":"Wages Against Housework","author":[{"family":"Federici","given":"Silvia"}],"issued":{"date-parts":[["1975"]]}},"locator":"8","label":"page"}],"schema":"https://github.com/citation-style-language/schema/raw/master/csl-citation.json"} </w:instrText>
      </w:r>
      <w:r w:rsidRPr="00C97930">
        <w:fldChar w:fldCharType="separate"/>
      </w:r>
      <w:r w:rsidRPr="00C97930">
        <w:t>Ibid 8.</w:t>
      </w:r>
      <w:r w:rsidRPr="00C97930">
        <w:fldChar w:fldCharType="end"/>
      </w:r>
    </w:p>
  </w:footnote>
  <w:footnote w:id="78">
    <w:p w14:paraId="02D2AE9C" w14:textId="530C0837" w:rsidR="006360EA" w:rsidRPr="00C97930" w:rsidRDefault="006360EA"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{"citationID":"g2LTpC60","properties":{"formattedCitation":"Dalla Costa and James (n 9) 21.","plainCitation":"Dalla Costa and James (n 9) 21.","noteIndex":78},"citationItems":[{"id":1145,"uris":["http://zotero.org/users/5020695/items/DEJDMYYQ"],"itemData":{"id":1145,"type":"book","abstract":"When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1972"}},"locator":"21","label":"page"}],"schema":"https://github.com/citation-style-language/schema/raw/master/csl-citation.json"} </w:instrText>
      </w:r>
      <w:r w:rsidRPr="00C97930">
        <w:fldChar w:fldCharType="separate"/>
      </w:r>
      <w:r w:rsidR="003F5FAC" w:rsidRPr="003F5FAC">
        <w:t>Dalla Costa and James (n 9) 21.</w:t>
      </w:r>
      <w:r w:rsidRPr="00C97930">
        <w:fldChar w:fldCharType="end"/>
      </w:r>
    </w:p>
  </w:footnote>
  <w:footnote w:id="79">
    <w:p w14:paraId="0C2C5DF4" w14:textId="64BD02AC" w:rsidR="00210154" w:rsidRPr="00C97930" w:rsidRDefault="00210154"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{"citationID":"TxHB7Li9","properties":{"formattedCitation":"Toupin (n 9) 24.","plainCitation":"Toupin (n 9) 24.","noteIndex":79},"citationItems":[{"id":196,"uris":["http://zotero.org/users/5020695/items/FPPQRPRF"],"itemData":{"id":196,"type":"book","abstract":"\"In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1972-77","author":[{"family":"Toupin","given":"Louise"}],"issued":{"date-parts":[["2018"]]}},"locator":"24","label":"page"}],"schema":"https://github.com/citation-style-language/schema/raw/master/csl-citation.json"} </w:instrText>
      </w:r>
      <w:r w:rsidRPr="00C97930">
        <w:fldChar w:fldCharType="separate"/>
      </w:r>
      <w:r w:rsidR="003F5FAC" w:rsidRPr="003F5FAC">
        <w:t>Toupin (n 9) 24.</w:t>
      </w:r>
      <w:r w:rsidRPr="00C97930">
        <w:fldChar w:fldCharType="end"/>
      </w:r>
    </w:p>
  </w:footnote>
  <w:footnote w:id="80">
    <w:p w14:paraId="2986CF93" w14:textId="604AC69B" w:rsidR="00210154" w:rsidRPr="00C97930" w:rsidRDefault="00210154" w:rsidP="0003556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{"citationID":"LX3YHImO","properties":{"formattedCitation":"Ibid.","plainCitation":"Ibid.","noteIndex":80},"citationItems":[{"id":196,"uris":["http://zotero.org/users/5020695/items/FPPQRPRF"],"itemData":{"id":196,"type":"book","abstract":"\"In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1972-77","author":[{"family":"Toupin","given":"Louise"}],"issued":{"date-parts":[["2018"]]}},"locator":"24","label":"page"}],"schema":"https://github.com/citation-style-language/schema/raw/master/csl-citation.json"} </w:instrText>
      </w:r>
      <w:r w:rsidRPr="00C97930">
        <w:fldChar w:fldCharType="separate"/>
      </w:r>
      <w:r w:rsidR="0003556C" w:rsidRPr="00C97930">
        <w:t>Ibid.</w:t>
      </w:r>
      <w:r w:rsidRPr="00C97930">
        <w:fldChar w:fldCharType="end"/>
      </w:r>
    </w:p>
  </w:footnote>
  <w:footnote w:id="81">
    <w:p w14:paraId="4F147B49" w14:textId="4CAE32B4" w:rsidR="001602D4" w:rsidRPr="00C97930" w:rsidRDefault="001602D4"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{"citationID":"MXKdrGwX","properties":{"formattedCitation":"Fahs (n 7) 9.","plainCitation":"Fahs (n 7) 9.","noteIndex":81},"citationItems":[{"id":10419,"uris":["http://zotero.org/users/5020695/items/LPHZ9T8T"],"itemData":{"id":10419,"type":"chapter","abstract":"Editors’ Choice from The New York Times Book Review\n\nIn this landmark collection spanning three centuries and four waves of feminist activism and writing, Burn It Down! is a testament to what is possible when women are driven to the edge. The manifesto—raging and wanting, quarreling and provoking—has always played a central role in feminism, and it’s the angry, brash feminism we need now.\n\nCollecting over seventy-five manifestos from around the world, Burn It Down! is a rallying cry and a call to action. Among this confrontational sisterhood, you’ll find:\n\n  • “Dyke Manifesto” by the Lesbian Avengers\n  • “The Ax Tampax Poem Feministo” by the Bloodsisters Project\n  • “The Manifesto of Apocalyptic Witchcraft” by Peter Grey\n  • “Simone de Beauvoir’s pro-abortion Manifesto of the 343\n  • “Double Jeopardy: To Be Black and Female” by Frances M. Beal\n  • “The Futurist Manifesto of Lust” by Valentine de Saint-Point\n  • “Zapatista Women’s Revolutionary Laws”\n  • “Riot Grrrl Manifesto” by Bikini Kill\n  • “Anarchy and the Sex Question” by Emma Goldman\n\nBreanne Fahs argues that we need manifestos in all their urgent rawness—their insistence that we have to act now, that we must face this, that the bleeding edge of rage and defiance ignites new and revolutionary possibilities is where new ideas are born.","container-title":"Burn It Down!: Feminist Manifestos for the Revolution","ISBN":"978-1-78873-538-4","note":"page: 528","page":"1-21","publisher":"Verso","source":"Verso Books","title":"Introduction: The Bleeding Edge: On the Necessity of Feminist Manifestos","editor":[{"family":"Fahs","given":"Breanne"}],"author":[{"family":"Fahs","given":"Breanne"}],"issued":{"date-parts":[["2020",3]]}},"locator":"9","label":"page"}],"schema":"https://github.com/citation-style-language/schema/raw/master/csl-citation.json"} </w:instrText>
      </w:r>
      <w:r w:rsidRPr="00C97930">
        <w:fldChar w:fldCharType="separate"/>
      </w:r>
      <w:r w:rsidR="003F5FAC" w:rsidRPr="003F5FAC">
        <w:t>Fahs (n 7) 9.</w:t>
      </w:r>
      <w:r w:rsidRPr="00C97930">
        <w:fldChar w:fldCharType="end"/>
      </w:r>
    </w:p>
  </w:footnote>
  <w:footnote w:id="82">
    <w:p w14:paraId="3CC0CA64" w14:textId="5CF6F571" w:rsidR="00825EB4" w:rsidRPr="00C97930" w:rsidRDefault="00825EB4"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{"citationID":"cIX074sA","properties":{"formattedCitation":"Cox and Federici (n 12) 8.","plainCitation":"Cox and Federici (n 12) 8.","noteIndex":82},"citationItems":[{"id":1954,"uris":["http://zotero.org/users/5020695/items/XDXVJGTY"],"itemData":{"id":1954,"type":"book","language":"en","note":"Google-Books-ID: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kitchen","author":[{"family":"Cox","given":"Nicole"},{"family":"Federici","given":"Silvia"}],"issued":{"date-parts":[["1975"]]}},"locator":"8","label":"page"}],"schema":"https://github.com/citation-style-language/schema/raw/master/csl-citation.json"} </w:instrText>
      </w:r>
      <w:r w:rsidRPr="00C97930">
        <w:fldChar w:fldCharType="separate"/>
      </w:r>
      <w:r w:rsidR="003F5FAC" w:rsidRPr="003F5FAC">
        <w:t>Cox and Federici (n 12) 8.</w:t>
      </w:r>
      <w:r w:rsidRPr="00C97930">
        <w:fldChar w:fldCharType="end"/>
      </w:r>
      <w:r w:rsidRPr="00C97930">
        <w:t xml:space="preserve"> </w:t>
      </w:r>
    </w:p>
  </w:footnote>
  <w:footnote w:id="83">
    <w:p w14:paraId="007F9FF1" w14:textId="1C93F929" w:rsidR="00A4007D" w:rsidRPr="00C97930" w:rsidRDefault="00A4007D" w:rsidP="00994234">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{"citationID":"j1VmeUdB","properties":{"formattedCitation":"Ibid.","plainCitation":"Ibid.","noteIndex":83},"citationItems":[{"id":1954,"uris":["http://zotero.org/users/5020695/items/XDXVJGTY"],"itemData":{"id":1954,"type":"book","language":"en","note":"Google-Books-ID: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kitchen","author":[{"family":"Cox","given":"Nicole"},{"family":"Federici","given":"Silvia"}],"issued":{"date-parts":[["1975"]]}},"locator":"8","label":"page"}],"schema":"https://github.com/citation-style-language/schema/raw/master/csl-citation.json"} </w:instrText>
      </w:r>
      <w:r w:rsidRPr="00C97930">
        <w:fldChar w:fldCharType="separate"/>
      </w:r>
      <w:r w:rsidR="00994234" w:rsidRPr="00994234">
        <w:t>Ibid.</w:t>
      </w:r>
      <w:r w:rsidRPr="00C97930">
        <w:fldChar w:fldCharType="end"/>
      </w:r>
    </w:p>
  </w:footnote>
  <w:footnote w:id="84">
    <w:p w14:paraId="626ABD2C" w14:textId="659E8E7D" w:rsidR="00A4007D" w:rsidRPr="00C97930" w:rsidRDefault="00A4007D" w:rsidP="00A4007D">
      <w:pPr>
        <w:pStyle w:val="FootnoteText"/>
        <w:rPr>
          <w:rFonts w:cstheme="minorHAnsi"/>
        </w:rPr>
      </w:pPr>
      <w:r w:rsidRPr="00804D6F">
        <w:rPr>
          <w:rStyle w:val="FootnoteReference"/>
        </w:rPr>
        <w:footnoteRef/>
      </w:r>
      <w:r w:rsidRPr="00C97930">
        <w:rPr>
          <w:rFonts w:cstheme="minorHAnsi"/>
        </w:rPr>
        <w:t xml:space="preserve"> </w:t>
      </w:r>
      <w:r w:rsidRPr="00C97930">
        <w:rPr>
          <w:rFonts w:cstheme="minorHAnsi"/>
        </w:rPr>
        <w:fldChar w:fldCharType="begin"/>
      </w:r>
      <w:r w:rsidR="001D0488">
        <w:rPr>
          <w:rFonts w:cstheme="minorHAnsi"/>
        </w:rPr>
        <w:instrText xml:space="preserve"> ADDIN ZOTERO_ITEM CSL_CITATION {"citationID":"uVWt2AWG","properties":{"formattedCitation":"Angela Y Davis, {\\i{}Women, Race &amp; Class} (Random House Inc / Penguin Classics, 1981) 214.","plainCitation":"Angela Y Davis, Women, Race &amp; Class (Random House Inc / Penguin Classics, 1981) 214.","noteIndex":84},"citationItems":[{"id":1821,"uris":["http://zotero.org/users/5020695/items/SH5BFBZP"],"itemData":{"id":1821,"type":"book","abstract":"A powerful study of the women's movement in the U.S. from abolitionist days to the present that demonstrates how it has always been hampered by the racist and classist biases of its leaders.","event-place":"New York","ISBN":"978-0-307-79849-7","language":"en","note":"OCLC: 775330661","publisher":"Random House Inc / Penguin Classics","publisher-place":"New York","source":"Open WorldCat","title":"Women, race &amp; class","author":[{"family":"Davis","given":"Angela Y"}],"accessed":{"date-parts":[["2019",11,4]]},"issued":{"date-parts":[["1981"]]}},"locator":"214","label":"page"}],"schema":"https://github.com/citation-style-language/schema/raw/master/csl-citation.json"} </w:instrText>
      </w:r>
      <w:r w:rsidRPr="00C97930">
        <w:rPr>
          <w:rFonts w:cstheme="minorHAnsi"/>
        </w:rPr>
        <w:fldChar w:fldCharType="separate"/>
      </w:r>
      <w:r w:rsidR="00210154" w:rsidRPr="00C97930">
        <w:rPr>
          <w:rFonts w:cs="Times New Roman"/>
          <w:szCs w:val="24"/>
        </w:rPr>
        <w:t xml:space="preserve">Angela Y Davis, </w:t>
      </w:r>
      <w:r w:rsidR="00210154" w:rsidRPr="00C97930">
        <w:rPr>
          <w:rFonts w:cs="Times New Roman"/>
          <w:i/>
          <w:iCs/>
          <w:szCs w:val="24"/>
        </w:rPr>
        <w:t>Women, Race &amp; Class</w:t>
      </w:r>
      <w:r w:rsidR="00210154" w:rsidRPr="00C97930">
        <w:rPr>
          <w:rFonts w:cs="Times New Roman"/>
          <w:szCs w:val="24"/>
        </w:rPr>
        <w:t xml:space="preserve"> (Random House Inc/Penguin Classics, 1981) 214.</w:t>
      </w:r>
      <w:r w:rsidRPr="00C97930">
        <w:rPr>
          <w:rFonts w:cstheme="minorHAnsi"/>
        </w:rPr>
        <w:fldChar w:fldCharType="end"/>
      </w:r>
    </w:p>
  </w:footnote>
  <w:footnote w:id="85">
    <w:p w14:paraId="3E7BF45A" w14:textId="4E166266" w:rsidR="008A5B2E" w:rsidRPr="00C97930" w:rsidRDefault="008A5B2E" w:rsidP="008A5B2E">
      <w:pPr>
        <w:pStyle w:val="FootnoteText"/>
      </w:pPr>
      <w:r w:rsidRPr="00804D6F">
        <w:rPr>
          <w:rStyle w:val="FootnoteReference"/>
        </w:rPr>
        <w:footnoteRef/>
      </w:r>
      <w:r w:rsidRPr="00C97930">
        <w:t xml:space="preserve"> </w:t>
      </w:r>
      <w:r w:rsidR="00426702">
        <w:fldChar w:fldCharType="begin"/>
      </w:r>
      <w:r w:rsidR="001D0488">
        <w:instrText xml:space="preserve"> ADDIN ZOTERO_ITEM CSL_CITATION {"citationID":"hfDGwgCS","properties":{"formattedCitation":"Jane Lewis and Susanna Giullari, \\uc0\\u8216{}The Adult Worker Model Family, Gender Equality and Care: The Search for New Policy Principles and the Possibilities and Problems of a Capabilities Approach\\uc0\\u8217{} (2005) 34(1) {\\i{}Economy and Society} 76; Lisa Adkins and Maryanne Dever, {\\i{}The Post-Fordist Sexual Contract: Working and Living in Contingency} (Springer, 2016).","plainCitation":"Jane Lewis and Susanna Giullari, ‘The Adult Worker Model Family, Gender Equality and Care: The Search for New Policy Principles and the Possibilities and Problems of a Capabilities Approach’ (2005) 34(1) Economy and Society 76; Lisa Adkins and Maryanne Dever, The Post-Fordist Sexual Contract: Working and Living in Contingency (Springer, 2016).","noteIndex":85},"citationItems":[{"id":69,"uris":["http://zotero.org/users/5020695/items/DMUCG9BL"],"itemData":{"id":69,"type":"article-journal","abstract":"There is evidence that policy-makers in most Western welfare states are moving towards a new set of assumptions about the contributions that men and women make to families, based on an adult worker model. This paper first examines this shift in policy assumptions at the EU level and goes on to argue that there are real limits to the pursuit of a full adult worker model based on the commodification of care. In respect of gender equality, this in turn raises the issue of the terms and conditions on which such a shift in policy assumptions are made, particularly about the valuing and sharing of the unpaid work of care. The final part of the paper examines the possibilities offered by the capabilities approach of addressing these issues.","container-title":"Economy and Society","DOI":"10.1080/0308514042000329342","ISSN":"0308-5147","issue":"1","page":"76-104","source":"Taylor and Francis+NEJM","title":"The adult worker model family, gender equality and care: the search for new policy principles and the possibilities and problems of a capabilities approach","volume":"34","author":[{"family":"Lewis","given":"Jane"},{"family":"Giullari","given":"Susanna"}],"issued":{"date-parts":[["2005",2,1]]}}},{"id":944,"uris":["http://zotero.org/users/5020695/items/AT7242SG"],"itemData":{"id":944,"type":"book","abstract":"This collection analyzes shifting relationships between gender and labour in post-Fordist times. Contingency creates a sexual contract in which attachments to work, mothering, entrepreneurship and investor subjectivity are the new regulatory ideals for women over a range of working arrangements, and across classed and raced dimensions.","ISBN":"978-1-137-49554-9","language":"en","note":"Google-Books-ID: lv7MCwAAQBAJ","number-of-pages":"220","publisher":"Springer","source":"Google Books","title":"The Post-Fordist Sexual Contract: Working and Living in Contingency","author":[{"family":"Adkins","given":"Lisa"},{"family":"Dever","given":"Maryanne"}],"issued":{"date-parts":[["2016",3,16]]}}}],"schema":"https://github.com/citation-style-language/schema/raw/master/csl-citation.json"} </w:instrText>
      </w:r>
      <w:r w:rsidR="00426702">
        <w:fldChar w:fldCharType="separate"/>
      </w:r>
      <w:r w:rsidR="001D0488" w:rsidRPr="001D0488">
        <w:rPr>
          <w:rFonts w:cs="Times New Roman"/>
        </w:rPr>
        <w:t xml:space="preserve">Jane Lewis and Susanna Giullari, ‘The Adult Worker Model Family, Gender Equality and Care: The Search </w:t>
      </w:r>
      <w:r w:rsidR="00883A01">
        <w:rPr>
          <w:rFonts w:cs="Times New Roman"/>
        </w:rPr>
        <w:t>F</w:t>
      </w:r>
      <w:r w:rsidR="001D0488" w:rsidRPr="001D0488">
        <w:rPr>
          <w:rFonts w:cs="Times New Roman"/>
        </w:rPr>
        <w:t xml:space="preserve">or New Policy Principles and the Possibilities and Problems of a Capabilities Approach’ (2005) 34(1) </w:t>
      </w:r>
      <w:r w:rsidR="001D0488" w:rsidRPr="001D0488">
        <w:rPr>
          <w:rFonts w:cs="Times New Roman"/>
          <w:i/>
          <w:iCs/>
        </w:rPr>
        <w:t>Economy and Society</w:t>
      </w:r>
      <w:r w:rsidR="001D0488" w:rsidRPr="001D0488">
        <w:rPr>
          <w:rFonts w:cs="Times New Roman"/>
        </w:rPr>
        <w:t xml:space="preserve"> 76; Lisa Adkins and Maryanne Dever, </w:t>
      </w:r>
      <w:r w:rsidR="001D0488" w:rsidRPr="001D0488">
        <w:rPr>
          <w:rFonts w:cs="Times New Roman"/>
          <w:i/>
          <w:iCs/>
        </w:rPr>
        <w:t>The Post-Fordist Sexual Contract: Working and Living in Contingency</w:t>
      </w:r>
      <w:r w:rsidR="001D0488" w:rsidRPr="001D0488">
        <w:rPr>
          <w:rFonts w:cs="Times New Roman"/>
        </w:rPr>
        <w:t xml:space="preserve"> (Springer, 2016).</w:t>
      </w:r>
      <w:r w:rsidR="00426702">
        <w:fldChar w:fldCharType="end"/>
      </w:r>
    </w:p>
  </w:footnote>
  <w:footnote w:id="86">
    <w:p w14:paraId="3459E58E" w14:textId="17C06232" w:rsidR="008A5B2E" w:rsidRPr="00C97930" w:rsidRDefault="008A5B2E" w:rsidP="008A5B2E">
      <w:pPr>
        <w:pStyle w:val="FootnoteText"/>
      </w:pPr>
      <w:r w:rsidRPr="00804D6F">
        <w:rPr>
          <w:rStyle w:val="FootnoteReference"/>
        </w:rPr>
        <w:footnoteRef/>
      </w:r>
      <w:r w:rsidRPr="00C97930">
        <w:t xml:space="preserve"> </w:t>
      </w:r>
      <w:r w:rsidR="00426702">
        <w:fldChar w:fldCharType="begin"/>
      </w:r>
      <w:r w:rsidR="001D0488">
        <w:instrText xml:space="preserve"> ADDIN ZOTERO_ITEM CSL_CITATION {"citationID":"RQqQIhhc","properties":{"formattedCitation":"Lisa Adkins and Maryanne Dever, \\uc0\\u8216{}Housework, Wages and Money\\uc0\\u8217{} (2014) 29(79) {\\i{}Australian Feminist Studies} 50.","plainCitation":"Lisa Adkins and Maryanne Dever, ‘Housework, Wages and Money’ (2014) 29(79) Australian Feminist Studies 50.","noteIndex":86},"citationItems":[{"id":2772,"uris":["http://zotero.org/users/5020695/items/W3NAZ4WA"],"itemData":{"id":2772,"type":"article-journal","abstract":"According to a range of authors and popular commentators, the post-Fordist socioeconomic order has produced a new category of female labourer, the ‘female principal breadwinner’. This article opens out this category of worker to critical scrutiny. We suggest that while the very idea of the female principal breadwinner is open to all manner of existing lines of feminist critique, beyond this it forces a confrontation with a number of issues vital to feminist analyses of transformations to women's labour—both waged and unwaged—in contemporary financialised post-Fordism. We pursue two issues in particular. First, transformations to the labour of social reproduction—including transformations to the measurement and valuation of domestic labour—and second, the financialisation (and shifting capacities) of wages specifically and money more generally. We suggest that if transformations to women's labour are to be fully grasped and understood feminist theory must renew and rethink its analyses of domestic labour, wages and money.","container-title":"Australian Feminist Studies","DOI":"10.1080/08164649.2014.913468","ISSN":"0816-4649","issue":"79","page":"50-66","source":"Taylor and Francis+NEJM","title":"Housework, Wages and Money","volume":"29","author":[{"family":"Adkins","given":"Lisa"},{"family":"Dever","given":"Maryanne"}],"issued":{"date-parts":[["2014",1,2]]}}}],"schema":"https://github.com/citation-style-language/schema/raw/master/csl-citation.json"} </w:instrText>
      </w:r>
      <w:r w:rsidR="00426702">
        <w:fldChar w:fldCharType="separate"/>
      </w:r>
      <w:r w:rsidR="00426702" w:rsidRPr="00426702">
        <w:rPr>
          <w:rFonts w:cs="Times New Roman"/>
          <w:szCs w:val="24"/>
        </w:rPr>
        <w:t xml:space="preserve">Lisa Adkins and Maryanne Dever, ‘Housework, Wages and Money’ (2014) 29(79) </w:t>
      </w:r>
      <w:r w:rsidR="00426702" w:rsidRPr="00426702">
        <w:rPr>
          <w:rFonts w:cs="Times New Roman"/>
          <w:i/>
          <w:iCs/>
          <w:szCs w:val="24"/>
        </w:rPr>
        <w:t>Australian Feminist Studies</w:t>
      </w:r>
      <w:r w:rsidR="00426702" w:rsidRPr="00426702">
        <w:rPr>
          <w:rFonts w:cs="Times New Roman"/>
          <w:szCs w:val="24"/>
        </w:rPr>
        <w:t xml:space="preserve"> 50.</w:t>
      </w:r>
      <w:r w:rsidR="00426702">
        <w:fldChar w:fldCharType="end"/>
      </w:r>
    </w:p>
  </w:footnote>
  <w:footnote w:id="87">
    <w:p w14:paraId="765D0BB2" w14:textId="6DFAB958" w:rsidR="0003556C" w:rsidRPr="00C97930" w:rsidRDefault="0003556C"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{"citationID":"oCoPT6CJ","properties":{"formattedCitation":"Weeks (n 13) 148.","plainCitation":"Weeks (n 13) 148.","noteIndex":87},"citationItems":[{"id":980,"uris":["http://zotero.org/users/5020695/items/SCUBV7YD"],"itemData":{"id":980,"type":"book","abstract":"In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Imaginaries","author":[{"family":"Weeks","given":"Kathi"}],"issued":{"date-parts":[["2011",9,9]]}},"locator":"148","label":"page"}],"schema":"https://github.com/citation-style-language/schema/raw/master/csl-citation.json"} </w:instrText>
      </w:r>
      <w:r w:rsidRPr="00C97930">
        <w:fldChar w:fldCharType="separate"/>
      </w:r>
      <w:r w:rsidR="003F5FAC" w:rsidRPr="003F5FAC">
        <w:t>Weeks (n 13) 148.</w:t>
      </w:r>
      <w:r w:rsidRPr="00C97930">
        <w:fldChar w:fldCharType="end"/>
      </w:r>
    </w:p>
  </w:footnote>
  <w:footnote w:id="88">
    <w:p w14:paraId="42D5AF3D" w14:textId="7007844A" w:rsidR="00AA2EEF" w:rsidRPr="00C97930" w:rsidRDefault="00AA2EEF">
      <w:pPr>
        <w:pStyle w:val="FootnoteText"/>
      </w:pPr>
      <w:r w:rsidRPr="00804D6F">
        <w:rPr>
          <w:rStyle w:val="FootnoteReference"/>
        </w:rPr>
        <w:footnoteRef/>
      </w:r>
      <w:r w:rsidRPr="00C97930">
        <w:t xml:space="preserve"> </w:t>
      </w:r>
      <w:r w:rsidRPr="00C97930">
        <w:fldChar w:fldCharType="begin"/>
      </w:r>
      <w:r w:rsidR="00E03563">
        <w:instrText xml:space="preserve"> ADDIN ZOTERO_ITEM CSL_CITATION {"citationID":"jhdf1UXj","properties":{"formattedCitation":"Ibid 126; Arruzza (n 15); Ashley Bohrer, \\uc0\\u8216{}Intersectionality and Marxism: A Critical Historiography\\uc0\\u8217{} (2018) 26(2) {\\i{}Historical Materialism} 46; Susan Ferguson, \\uc0\\u8216{}Intersectionality and Social-Reproduction Feminisms: Toward an Integrative Ontology\\uc0\\u8217{} (2016) 24(2) {\\i{}Historical Materialism} 38.","plainCitation":"Ibid 126; Arruzza (n 15); Ashley Bohrer, ‘Intersectionality and Marxism: A Critical Historiography’ (2018) 26(2) Historical Materialism 46; Susan Ferguson, ‘Intersectionality and Social-Reproduction Feminisms: Toward an Integrative Ontology’ (2016) 24(2) Historical Materialism 38.","noteIndex":88},"citationItems":[{"id":980,"uris":["http://zotero.org/users/5020695/items/SCUBV7YD"],"itemData":{"id":980,"type":"book","abstract":"In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Imaginaries","author":[{"family":"Weeks","given":"Kathi"}],"issued":{"date-parts":[["2011",9,9]]}},"locator":"126","label":"page"},{"id":1136,"uris":["http://zotero.org/users/5020695/items/QTFWR48S"],"itemData":{"id":1136,"type":"article-journal","abstract":"The notion of social reproduction articulated by Marxist feminists within a unitary theory of gender oppression and capitalism has been accused in the past of being either functionalist or economic and biological determinist. These accusations were based on a fundamental misunderstanding of the Marxist notions of production and reproduction and on a reified understanding of what a capitalist society is. Moreover, often those who have criticized the Marxist feminist understanding of social reproduction have not been able to offer a solid alternative and have ended up in even greater theoretical impasses, particularly exemplified by dual and triple systems theories. On the contrary, the notion of social reproduction has the potential to avoid these impasses, while at the same time suggesting a non-reductionist account of the capitalist mode of production: one in which capital is not seen as the subject of a strictly “economic” process.","container-title":"Science &amp; Society","DOI":"10.1521/siso.2016.80.1.9","ISSN":"0036-8237","issue":"1","journalAbbreviation":"Science &amp; Society","page":"9-30","source":"guilfordjournals.com (Atypon)","title":"Functionalist, Determinist, Reductionist: Social Reproduction Feminism and its Critics","volume":"80","author":[{"family":"Arruzza","given":"Cinzia"}],"issued":{"date-parts":[["2015",12,16]]}}},{"id":1157,"uris":["http://zotero.org/users/5020695/items/QWL5Z22U"],"itemData":{"id":1157,"type":"article-journal","container-title":"Historical Materialism","DOI":"10.1163/1569206X-00001617","ISSN":"1465-4466, 1569-206X","issue":"2","language":"en","page":"46-74","source":"brill.com","title":"Intersectionality and Marxism: A Critical Historiography","volume":"26","author":[{"family":"Bohrer","given":"Ashley"}],"issued":{"date-parts":[["2018",7,30]]}}},{"id":1159,"uris":["http://zotero.org/users/5020695/items/E6SJ49UI"],"itemData":{"id":1159,"type":"article-journal","container-title":"Historical Materialism","DOI":"10.1163/1569206X-12341471","ISSN":"1465-4466, 1569-206X","issue":"2","language":"en","page":"38-60","source":"brill.com","title":"Intersectionality and Social-Reproduction Feminisms: Toward an Integrative Ontology","volume":"24","author":[{"family":"Ferguson","given":"Susan"}],"issued":{"date-parts":[["2016",6,30]]}}}],"schema":"https://github.com/citation-style-language/schema/raw/master/csl-citation.json"} </w:instrText>
      </w:r>
      <w:r w:rsidRPr="00C97930">
        <w:fldChar w:fldCharType="separate"/>
      </w:r>
      <w:r w:rsidR="003F5FAC" w:rsidRPr="003F5FAC">
        <w:rPr>
          <w:rFonts w:cs="Times New Roman"/>
        </w:rPr>
        <w:t xml:space="preserve">Ibid 126; Arruzza (n 15); Ashley Bohrer, ‘Intersectionality and Marxism: A Critical Historiography’ (2018) 26(2) </w:t>
      </w:r>
      <w:r w:rsidR="003F5FAC" w:rsidRPr="003F5FAC">
        <w:rPr>
          <w:rFonts w:cs="Times New Roman"/>
          <w:i/>
          <w:iCs/>
        </w:rPr>
        <w:t>Historical Materialism</w:t>
      </w:r>
      <w:r w:rsidR="003F5FAC" w:rsidRPr="003F5FAC">
        <w:rPr>
          <w:rFonts w:cs="Times New Roman"/>
        </w:rPr>
        <w:t xml:space="preserve"> 46; Susan Ferguson, ‘Intersectionality and Social-Reproduction Feminisms: Toward an Integrative Ontology’ (2016) 24(2) </w:t>
      </w:r>
      <w:r w:rsidR="003F5FAC" w:rsidRPr="003F5FAC">
        <w:rPr>
          <w:rFonts w:cs="Times New Roman"/>
          <w:i/>
          <w:iCs/>
        </w:rPr>
        <w:t>Historical Materialism</w:t>
      </w:r>
      <w:r w:rsidR="003F5FAC" w:rsidRPr="003F5FAC">
        <w:rPr>
          <w:rFonts w:cs="Times New Roman"/>
        </w:rPr>
        <w:t xml:space="preserve"> 38.</w:t>
      </w:r>
      <w:r w:rsidRPr="00C97930">
        <w:fldChar w:fldCharType="end"/>
      </w:r>
    </w:p>
  </w:footnote>
  <w:footnote w:id="89">
    <w:p w14:paraId="7BF999DF" w14:textId="20936EE7" w:rsidR="00871ECB" w:rsidRPr="00C97930" w:rsidRDefault="00871ECB">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{"citationID":"H7z5xX19","properties":{"formattedCitation":"Kimberl\\uc0\\u233{} Crenshaw, \\uc0\\u8216{}Demarginalizing the Intersection of Race and Sex: A Black Feminist Critique of Antidiscrimination Doctrine, Feminist Theory and Antiracist Politics\\uc0\\u8217{} [1989] {\\i{}The University of Chicago Legal Forum} 139; Kimberl\\uc0\\u233{} Crenshaw, \\uc0\\u8216{}Mapping the Margins: Intersectionality, Identity Politics, and Violence against Women of Color\\uc0\\u8217{} (1991) 43(6) {\\i{}Stanford Law Review} 1241.","plainCitation":"Kimberlé Crenshaw, ‘Demarginalizing the Intersection of Race and Sex: A Black Feminist Critique of Antidiscrimination Doctrine, Feminist Theory and Antiracist Politics’ [1989] The University of Chicago Legal Forum 139; Kimberlé Crenshaw, ‘Mapping the Margins: Intersectionality, Identity Politics, and Violence against Women of Color’ (1991) 43(6) Stanford Law Review 1241.","noteIndex":89},"citationItems":[{"id":92,"uris":["http://zotero.org/users/5020695/items/IIFDXKSG"],"itemData":{"id":92,"type":"article-journal","container-title":"The University of Chicago Legal Forum","language":"en","page":"139-167","source":"Zotero","title":"Demarginalizing the Intersection of Race and Sex: A Black Feminist Critique of Antidiscrimination Doctrine, Feminist Theory and Antiracist Politics","author":[{"family":"Crenshaw","given":"Kimberlé"}],"issued":{"date-parts":[["1989"]]}}},{"id":20661,"uris":["http://zotero.org/users/5020695/items/55PM7F79"],"itemData":{"id":20661,"type":"article-journal","container-title":"Stanford Law Review","DOI":"10.2307/1229039","ISSN":"0038-9765","issue":"6","note":"publisher: Stanford Law Review","page":"1241-1299","source":"JSTOR","title":"Mapping the Margins: Intersectionality, Identity Politics, and Violence against Women of Color","volume":"43","author":[{"family":"Crenshaw","given":"Kimberlé"}],"issued":{"date-parts":[["1991"]]}}}],"schema":"https://github.com/citation-style-language/schema/raw/master/csl-citation.json"} </w:instrText>
      </w:r>
      <w:r w:rsidRPr="00C97930">
        <w:fldChar w:fldCharType="separate"/>
      </w:r>
      <w:r w:rsidR="001D0488" w:rsidRPr="001D0488">
        <w:rPr>
          <w:rFonts w:cs="Times New Roman"/>
        </w:rPr>
        <w:t xml:space="preserve">Kimberlé Crenshaw, ‘Demarginalizing the Intersection of Race and Sex: A Black Feminist Critique of Antidiscrimination Doctrine, Feminist Theory and Antiracist Politics’ [1989] </w:t>
      </w:r>
      <w:r w:rsidR="001D0488" w:rsidRPr="001D0488">
        <w:rPr>
          <w:rFonts w:cs="Times New Roman"/>
          <w:i/>
          <w:iCs/>
        </w:rPr>
        <w:t>The University of Chicago Legal Forum</w:t>
      </w:r>
      <w:r w:rsidR="001D0488" w:rsidRPr="001D0488">
        <w:rPr>
          <w:rFonts w:cs="Times New Roman"/>
        </w:rPr>
        <w:t xml:space="preserve"> 139; Kimberlé Crenshaw, ‘Mapping the Margins: Intersectionality, Identity Politics, and Violence against Women of Color’ (1991) 43(6) </w:t>
      </w:r>
      <w:r w:rsidR="001D0488" w:rsidRPr="001D0488">
        <w:rPr>
          <w:rFonts w:cs="Times New Roman"/>
          <w:i/>
          <w:iCs/>
        </w:rPr>
        <w:t>Stanford Law Review</w:t>
      </w:r>
      <w:r w:rsidR="001D0488" w:rsidRPr="001D0488">
        <w:rPr>
          <w:rFonts w:cs="Times New Roman"/>
        </w:rPr>
        <w:t xml:space="preserve"> 1241.</w:t>
      </w:r>
      <w:r w:rsidRPr="00C97930">
        <w:fldChar w:fldCharType="end"/>
      </w:r>
    </w:p>
  </w:footnote>
  <w:footnote w:id="90">
    <w:p w14:paraId="508F01DF" w14:textId="314CD593" w:rsidR="00871ECB" w:rsidRPr="00C97930" w:rsidRDefault="00871ECB" w:rsidP="00E03563">
      <w:pPr>
        <w:pStyle w:val="FootnoteText"/>
      </w:pPr>
      <w:r w:rsidRPr="00804D6F">
        <w:rPr>
          <w:rStyle w:val="FootnoteReference"/>
        </w:rPr>
        <w:footnoteRef/>
      </w:r>
      <w:r w:rsidRPr="00C97930">
        <w:t xml:space="preserve"> </w:t>
      </w:r>
      <w:r w:rsidRPr="00C97930">
        <w:fldChar w:fldCharType="begin"/>
      </w:r>
      <w:r w:rsidR="00E03563">
        <w:instrText xml:space="preserve"> ADDIN ZOTERO_ITEM CSL_CITATION {"citationID":"Iq6twEfo","properties":{"formattedCitation":"Bohrer (n 88) 46.","plainCitation":"Bohrer (n 88) 46.","noteIndex":90},"citationItems":[{"id":1157,"uris":["http://zotero.org/users/5020695/items/QWL5Z22U"],"itemData":{"id":1157,"type":"article-journal","container-title":"Historical Materialism","DOI":"10.1163/1569206X-00001617","ISSN":"1465-4466, 1569-206X","issue":"2","language":"en","page":"46-74","source":"brill.com","title":"Intersectionality and Marxism: A Critical Historiography","volume":"26","author":[{"family":"Bohrer","given":"Ashley"}],"issued":{"date-parts":[["2018",7,30]]}},"locator":"46","label":"page"}],"schema":"https://github.com/citation-style-language/schema/raw/master/csl-citation.json"} </w:instrText>
      </w:r>
      <w:r w:rsidRPr="00C97930">
        <w:fldChar w:fldCharType="separate"/>
      </w:r>
      <w:r w:rsidR="00E03563" w:rsidRPr="00E03563">
        <w:t>Bohrer (n 88) 46.</w:t>
      </w:r>
      <w:r w:rsidRPr="00C97930">
        <w:fldChar w:fldCharType="end"/>
      </w:r>
    </w:p>
  </w:footnote>
  <w:footnote w:id="91">
    <w:p w14:paraId="008FF12E" w14:textId="4A787D16" w:rsidR="00112313" w:rsidRPr="00C97930" w:rsidRDefault="00112313"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{"citationID":"J43DJ2Lk","properties":{"formattedCitation":"Cox and Federici (n 12) 12.","plainCitation":"Cox and Federici (n 12) 12.","noteIndex":91},"citationItems":[{"id":1954,"uris":["http://zotero.org/users/5020695/items/XDXVJGTY"],"itemData":{"id":1954,"type":"book","language":"en","note":"Google-Books-ID: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kitchen","author":[{"family":"Cox","given":"Nicole"},{"family":"Federici","given":"Silvia"}],"issued":{"date-parts":[["1975"]]}},"locator":"12","label":"page"}],"schema":"https://github.com/citation-style-language/schema/raw/master/csl-citation.json"} </w:instrText>
      </w:r>
      <w:r w:rsidRPr="00C97930">
        <w:fldChar w:fldCharType="separate"/>
      </w:r>
      <w:r w:rsidR="003F5FAC" w:rsidRPr="003F5FAC">
        <w:t>Cox and Federici (n 12) 12.</w:t>
      </w:r>
      <w:r w:rsidRPr="00C97930">
        <w:fldChar w:fldCharType="end"/>
      </w:r>
    </w:p>
  </w:footnote>
  <w:footnote w:id="92">
    <w:p w14:paraId="58D00DC9" w14:textId="0FF0B472" w:rsidR="00BE4678" w:rsidRPr="00C97930" w:rsidRDefault="00BE4678" w:rsidP="00994234">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{"citationID":"mZOFJdBW","properties":{"formattedCitation":"Toupin (n 9) 41; Federici, {\\i{}Revolution at Point Zero: Housework, Reproduction, and Feminist Struggle} (n 12) 7.","plainCitation":"Toupin (n 9) 41; Federici, Revolution at Point Zero: Housework, Reproduction, and Feminist Struggle (n 12) 7.","noteIndex":92},"citationItems":[{"id":196,"uris":["http://zotero.org/users/5020695/items/FPPQRPRF"],"itemData":{"id":196,"type":"book","abstract":"\"In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1972-77","author":[{"family":"Toupin","given":"Louise"}],"issued":{"date-parts":[["2018"]]}},"locator":"41","label":"page"},{"id":1095,"uris":["http://zotero.org/users/5020695/items/DIRVR8MP"],"itemData":{"id":1095,"type":"book","abstract":"\"Written between 1974 and the present, Revolution at Point Zero collects forty years of research and theorizing on the nature of housework, social reproduction, and women's struggles on this terrain--to escape it, to better its conditions, to reconstruct it in ways that provide an alternative to capitalist relations. Indeed, as Federici reveals, behind the capitalist organization of work and the contradictions inherent in \"alienated labor\" is an explosive ground zero for revolutionary practice upon which are decided the daily realities of our collective reproduction. Beginning with Federici's organizational work in the Wages for Housework movement, the essays collected here unravel the power and politics of wide but related issues including the international restructuring of reproductive work and its effects on the sexual division of labor, the globalization of care work and sex work, the crisis of elder care, the development of affective labor, and the politics of the commons.\" --Publisher description.","ISBN":"978-1-60486-333-8","language":"en","note":"Google-Books-ID: rxf9BgAAQBAJ","number-of-pages":"209","publisher":"PM Press","source":"Google Books","title":"Revolution at Point Zero: Housework, Reproduction, and Feminist Struggle","author":[{"family":"Federici","given":"Silvia"}],"issued":{"date-parts":[["2012"]]}},"locator":"7","label":"page"}],"schema":"https://github.com/citation-style-language/schema/raw/master/csl-citation.json"} </w:instrText>
      </w:r>
      <w:r w:rsidRPr="00C97930">
        <w:fldChar w:fldCharType="separate"/>
      </w:r>
      <w:r w:rsidR="003F5FAC" w:rsidRPr="003F5FAC">
        <w:rPr>
          <w:rFonts w:cs="Times New Roman"/>
        </w:rPr>
        <w:t xml:space="preserve">Toupin (n 9) 41; Federici, </w:t>
      </w:r>
      <w:r w:rsidR="003F5FAC" w:rsidRPr="003F5FAC">
        <w:rPr>
          <w:rFonts w:cs="Times New Roman"/>
          <w:i/>
          <w:iCs/>
        </w:rPr>
        <w:t>Revolution at Point Zero</w:t>
      </w:r>
      <w:r w:rsidR="00E91B44">
        <w:rPr>
          <w:rFonts w:cs="Times New Roman"/>
          <w:i/>
          <w:iCs/>
        </w:rPr>
        <w:t xml:space="preserve"> </w:t>
      </w:r>
      <w:r w:rsidR="003F5FAC" w:rsidRPr="003F5FAC">
        <w:rPr>
          <w:rFonts w:cs="Times New Roman"/>
        </w:rPr>
        <w:t>(n 12) 7.</w:t>
      </w:r>
      <w:r w:rsidRPr="00C97930">
        <w:fldChar w:fldCharType="end"/>
      </w:r>
    </w:p>
  </w:footnote>
  <w:footnote w:id="93">
    <w:p w14:paraId="791D490B" w14:textId="2804E77F" w:rsidR="00E25DCF" w:rsidRPr="00C97930" w:rsidRDefault="00E25DCF" w:rsidP="00E25DCF">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{"citationID":"0GK0vt4Y","properties":{"formattedCitation":"Selma James, {\\i{}Sex, Race and Class} (Falling Wall Press, 1975).","plainCitation":"Selma James, Sex, Race and Class (Falling Wall Press, 1975).","noteIndex":93},"citationItems":[{"id":20474,"uris":["http://zotero.org/users/5020695/items/6I8X5HQS"],"itemData":{"id":20474,"type":"book","ISBN":"978-0-9502702-7-2","language":"en","note":"Google-Books-ID: FZW2AAAAIAAJ","number-of-pages":"42","publisher":"Falling Wall Press","source":"Google Books","title":"Sex, Race and Class","author":[{"family":"James","given":"Selma"}],"issued":{"date-parts":[["1975"]]}}}],"schema":"https://github.com/citation-style-language/schema/raw/master/csl-citation.json"} </w:instrText>
      </w:r>
      <w:r w:rsidRPr="00C97930">
        <w:fldChar w:fldCharType="separate"/>
      </w:r>
      <w:r w:rsidRPr="00C97930">
        <w:rPr>
          <w:rFonts w:cs="Times New Roman"/>
          <w:szCs w:val="24"/>
        </w:rPr>
        <w:t xml:space="preserve">Selma James, </w:t>
      </w:r>
      <w:r w:rsidRPr="00C97930">
        <w:rPr>
          <w:rFonts w:cs="Times New Roman"/>
          <w:i/>
          <w:iCs/>
          <w:szCs w:val="24"/>
        </w:rPr>
        <w:t>Sex, Race and Class</w:t>
      </w:r>
      <w:r w:rsidRPr="00C97930">
        <w:rPr>
          <w:rFonts w:cs="Times New Roman"/>
          <w:szCs w:val="24"/>
        </w:rPr>
        <w:t xml:space="preserve"> (Falling Wall Press, 1975)</w:t>
      </w:r>
      <w:r w:rsidRPr="00C97930">
        <w:fldChar w:fldCharType="end"/>
      </w:r>
      <w:r w:rsidR="005E20A2">
        <w:t>, r</w:t>
      </w:r>
      <w:r w:rsidR="00CA0E9A">
        <w:t xml:space="preserve">epublished in </w:t>
      </w:r>
      <w:r w:rsidR="00CA0E9A">
        <w:fldChar w:fldCharType="begin"/>
      </w:r>
      <w:r w:rsidR="001D0488">
        <w:instrText xml:space="preserve"> ADDIN ZOTERO_ITEM CSL_CITATION {"citationID":"dQBUYYcS","properties":{"formattedCitation":"Selma James, {\\i{}Sex, Race and Class, the Perspective of Winning: A Selection of Writings 1952-2011} (PM Press, 2012) 96.","plainCitation":"Selma James, Sex, Race and Class, the Perspective of Winning: A Selection of Writings 1952-2011 (PM Press, 2012) 96.","noteIndex":93},"citationItems":[{"id":1053,"uris":["http://zotero.org/users/5020695/items/9IEXGUQ8"],"itemData":{"id":1053,"type":"book","abstract":"\"In 1972 Selma James set out a new political perspective. Her starting point was the millions of unwaged women who, working in the home and on the land, were not seen as 'workers' and their struggles viewed as outside of the class struggle. Based on her political training in the Johnson-Forest Tendency, founded by her late husband C.L.R. James, on movement experience South and North, and on a respectful study of Marx, she redefined the working class to include sectors previously dismissed as 'marginal.' For James, the class struggle presents itself as the conflict between the reproduction and survival of the human race, and the domination of the market with its exploitation, wars, and ecological devastation. She sums up her strategy for change as 'Invest in Caring not Killing.' This selection, spanning six decades, traces the development of this perspective in the course of building an international campaigning network. It includes the classic The Power of Women and the Subversion of the Community which launched the \"domestic labor debate,\" the exciting Hookers in the House of the Lord which describes a church occupation by sex workers, an incisive review of the C.L.R. James masterpiece The Black Jacobins, a reappraisal of the novels of Jean Rhys and of the leadership of Julius Nyerere, the groundbreaking Marx and Feminism, and 'What the Marxists Never Told Us About Marx, ' published here for the first time. The writing is lucid and without jargon. The ideas, never abstract, spring from the experience of organising, from trying to make sense of the successes and the setbacks, and from the need to find a way forward.\"--Publisher's website.","ISBN":"978-1-60486-454-0","language":"en","note":"Google-Books-ID: f3D7BgAAQBAJ","number-of-pages":"321","publisher":"PM Press","source":"Google Books","title":"Sex, Race and Class, the Perspective of Winning: A Selection of Writings 1952-2011","author":[{"family":"James","given":"Selma"}],"issued":{"date-parts":[["2012"]]}},"locator":"96","label":"page"}],"schema":"https://github.com/citation-style-language/schema/raw/master/csl-citation.json"} </w:instrText>
      </w:r>
      <w:r w:rsidR="00CA0E9A">
        <w:fldChar w:fldCharType="separate"/>
      </w:r>
      <w:r w:rsidR="001D0488" w:rsidRPr="001D0488">
        <w:rPr>
          <w:rFonts w:cs="Times New Roman"/>
        </w:rPr>
        <w:t xml:space="preserve">Selma James, </w:t>
      </w:r>
      <w:r w:rsidR="001D0488" w:rsidRPr="001D0488">
        <w:rPr>
          <w:rFonts w:cs="Times New Roman"/>
          <w:i/>
          <w:iCs/>
        </w:rPr>
        <w:t>Sex, Race and Class, the Perspective of Winning: A Selection of Writings 1952-2011</w:t>
      </w:r>
      <w:r w:rsidR="001D0488" w:rsidRPr="001D0488">
        <w:rPr>
          <w:rFonts w:cs="Times New Roman"/>
        </w:rPr>
        <w:t xml:space="preserve"> (PM Press, 2012) 96.</w:t>
      </w:r>
      <w:r w:rsidR="00CA0E9A">
        <w:fldChar w:fldCharType="end"/>
      </w:r>
    </w:p>
  </w:footnote>
  <w:footnote w:id="94">
    <w:p w14:paraId="60722449" w14:textId="74FA8745" w:rsidR="00E25DCF" w:rsidRPr="00C97930" w:rsidRDefault="00E25DCF" w:rsidP="00E03563">
      <w:pPr>
        <w:pStyle w:val="FootnoteText"/>
      </w:pPr>
      <w:r w:rsidRPr="00804D6F">
        <w:rPr>
          <w:rStyle w:val="FootnoteReference"/>
        </w:rPr>
        <w:footnoteRef/>
      </w:r>
      <w:r w:rsidRPr="00C97930">
        <w:t xml:space="preserve"> </w:t>
      </w:r>
      <w:r w:rsidR="00CA0E9A">
        <w:fldChar w:fldCharType="begin"/>
      </w:r>
      <w:r w:rsidR="001D0488">
        <w:instrText xml:space="preserve"> ADDIN ZOTERO_ITEM CSL_CITATION {"citationID":"QkRmlZQl","properties":{"formattedCitation":"James (n 93) 96.","plainCitation":"James (n 93) 96.","noteIndex":94},"citationItems":[{"id":1053,"uris":["http://zotero.org/users/5020695/items/9IEXGUQ8"],"itemData":{"id":1053,"type":"book","abstract":"\"In 1972 Selma James set out a new political perspective. Her starting point was the millions of unwaged women who, working in the home and on the land, were not seen as 'workers' and their struggles viewed as outside of the class struggle. Based on her political training in the Johnson-Forest Tendency, founded by her late husband C.L.R. James, on movement experience South and North, and on a respectful study of Marx, she redefined the working class to include sectors previously dismissed as 'marginal.' For James, the class struggle presents itself as the conflict between the reproduction and survival of the human race, and the domination of the market with its exploitation, wars, and ecological devastation. She sums up her strategy for change as 'Invest in Caring not Killing.' This selection, spanning six decades, traces the development of this perspective in the course of building an international campaigning network. It includes the classic The Power of Women and the Subversion of the Community which launched the \"domestic labor debate,\" the exciting Hookers in the House of the Lord which describes a church occupation by sex workers, an incisive review of the C.L.R. James masterpiece The Black Jacobins, a reappraisal of the novels of Jean Rhys and of the leadership of Julius Nyerere, the groundbreaking Marx and Feminism, and 'What the Marxists Never Told Us About Marx, ' published here for the first time. The writing is lucid and without jargon. The ideas, never abstract, spring from the experience of organising, from trying to make sense of the successes and the setbacks, and from the need to find a way forward.\"--Publisher's website.","ISBN":"978-1-60486-454-0","language":"en","note":"Google-Books-ID: f3D7BgAAQBAJ","number-of-pages":"321","publisher":"PM Press","source":"Google Books","title":"Sex, Race and Class, the Perspective of Winning: A Selection of Writings 1952-2011","author":[{"family":"James","given":"Selma"}],"issued":{"date-parts":[["2012"]]}},"locator":"96","label":"page"}],"schema":"https://github.com/citation-style-language/schema/raw/master/csl-citation.json"} </w:instrText>
      </w:r>
      <w:r w:rsidR="00CA0E9A">
        <w:fldChar w:fldCharType="separate"/>
      </w:r>
      <w:r w:rsidR="008A476F">
        <w:t>Ibid</w:t>
      </w:r>
      <w:r w:rsidR="00E03563" w:rsidRPr="00E03563">
        <w:t>.</w:t>
      </w:r>
      <w:r w:rsidR="00CA0E9A">
        <w:fldChar w:fldCharType="end"/>
      </w:r>
    </w:p>
  </w:footnote>
  <w:footnote w:id="95">
    <w:p w14:paraId="62B53EB3" w14:textId="6B52E798" w:rsidR="00E25DCF" w:rsidRPr="00C97930" w:rsidRDefault="00E25DCF"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{"citationID":"Vinm7rTA","properties":{"formattedCitation":"Cox and Federici (n 12) 10.","plainCitation":"Cox and Federici (n 12) 10.","noteIndex":95},"citationItems":[{"id":1954,"uris":["http://zotero.org/users/5020695/items/XDXVJGTY"],"itemData":{"id":1954,"type":"book","language":"en","note":"Google-Books-ID: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kitchen","author":[{"family":"Cox","given":"Nicole"},{"family":"Federici","given":"Silvia"}],"issued":{"date-parts":[["1975"]]}},"locator":"10","label":"page"}],"schema":"https://github.com/citation-style-language/schema/raw/master/csl-citation.json"} </w:instrText>
      </w:r>
      <w:r w:rsidRPr="00C97930">
        <w:fldChar w:fldCharType="separate"/>
      </w:r>
      <w:r w:rsidR="003F5FAC" w:rsidRPr="003F5FAC">
        <w:t>Cox and Federici (n 12) 10.</w:t>
      </w:r>
      <w:r w:rsidRPr="00C97930">
        <w:fldChar w:fldCharType="end"/>
      </w:r>
    </w:p>
  </w:footnote>
  <w:footnote w:id="96">
    <w:p w14:paraId="4C91F976" w14:textId="0FDB2E45" w:rsidR="00E25DCF" w:rsidRPr="00C97930" w:rsidRDefault="00E25DCF" w:rsidP="00E25DCF">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{"citationID":"bWZctuks","properties":{"formattedCitation":"Ibid.","plainCitation":"Ibid.","noteIndex":96},"citationItems":[{"id":1954,"uris":["http://zotero.org/users/5020695/items/XDXVJGTY"],"itemData":{"id":1954,"type":"book","language":"en","note":"Google-Books-ID: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kitchen","author":[{"family":"Cox","given":"Nicole"},{"family":"Federici","given":"Silvia"}],"issued":{"date-parts":[["1975"]]}},"locator":"10","label":"page"}],"schema":"https://github.com/citation-style-language/schema/raw/master/csl-citation.json"} </w:instrText>
      </w:r>
      <w:r w:rsidRPr="00C97930">
        <w:fldChar w:fldCharType="separate"/>
      </w:r>
      <w:r w:rsidRPr="00C97930">
        <w:t>Ibid.</w:t>
      </w:r>
      <w:r w:rsidRPr="00C97930">
        <w:fldChar w:fldCharType="end"/>
      </w:r>
    </w:p>
  </w:footnote>
  <w:footnote w:id="97">
    <w:p w14:paraId="4D0213E8" w14:textId="25A096AB" w:rsidR="006A5C8E" w:rsidRPr="00C97930" w:rsidRDefault="006A5C8E"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{"citationID":"4DmBtXgu","properties":{"formattedCitation":"Dalla Costa and James (n 9) 41.","plainCitation":"Dalla Costa and James (n 9) 41.","noteIndex":97},"citationItems":[{"id":1145,"uris":["http://zotero.org/users/5020695/items/DEJDMYYQ"],"itemData":{"id":1145,"type":"book","abstract":"When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1972"}},"locator":"41","label":"page"}],"schema":"https://github.com/citation-style-language/schema/raw/master/csl-citation.json"} </w:instrText>
      </w:r>
      <w:r w:rsidRPr="00C97930">
        <w:fldChar w:fldCharType="separate"/>
      </w:r>
      <w:r w:rsidR="003F5FAC" w:rsidRPr="003F5FAC">
        <w:t>Dalla Costa and James (n 9) 41.</w:t>
      </w:r>
      <w:r w:rsidRPr="00C97930">
        <w:fldChar w:fldCharType="end"/>
      </w:r>
    </w:p>
  </w:footnote>
  <w:footnote w:id="98">
    <w:p w14:paraId="63C27D53" w14:textId="317AB8D4" w:rsidR="006A5C8E" w:rsidRPr="00C97930" w:rsidRDefault="006A5C8E" w:rsidP="006A5C8E">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{"citationID":"qhYv0pLf","properties":{"formattedCitation":"Ibid 22.","plainCitation":"Ibid 22.","noteIndex":98},"citationItems":[{"id":1145,"uris":["http://zotero.org/users/5020695/items/DEJDMYYQ"],"itemData":{"id":1145,"type":"book","abstract":"When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1972"}},"locator":"22","label":"page"}],"schema":"https://github.com/citation-style-language/schema/raw/master/csl-citation.json"} </w:instrText>
      </w:r>
      <w:r w:rsidRPr="00C97930">
        <w:fldChar w:fldCharType="separate"/>
      </w:r>
      <w:r w:rsidRPr="00C97930">
        <w:t>Ibid 22.</w:t>
      </w:r>
      <w:r w:rsidRPr="00C97930">
        <w:fldChar w:fldCharType="end"/>
      </w:r>
    </w:p>
  </w:footnote>
  <w:footnote w:id="99">
    <w:p w14:paraId="374ED562" w14:textId="09387C57" w:rsidR="006A5C8E" w:rsidRPr="00C97930" w:rsidRDefault="006A5C8E"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{"citationID":"SYkb4RDR","properties":{"formattedCitation":"Toupin (n 9) 7.","plainCitation":"Toupin (n 9) 7.","noteIndex":99},"citationItems":[{"id":196,"uris":["http://zotero.org/users/5020695/items/FPPQRPRF"],"itemData":{"id":196,"type":"book","abstract":"\"In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1972-77","author":[{"family":"Toupin","given":"Louise"}],"issued":{"date-parts":[["2018"]]}},"locator":"7","label":"page"}],"schema":"https://github.com/citation-style-language/schema/raw/master/csl-citation.json"} </w:instrText>
      </w:r>
      <w:r w:rsidRPr="00C97930">
        <w:fldChar w:fldCharType="separate"/>
      </w:r>
      <w:r w:rsidR="003F5FAC" w:rsidRPr="003F5FAC">
        <w:t>Toupin (n 9) 7.</w:t>
      </w:r>
      <w:r w:rsidRPr="00C97930">
        <w:fldChar w:fldCharType="end"/>
      </w:r>
    </w:p>
  </w:footnote>
  <w:footnote w:id="100">
    <w:p w14:paraId="665CF095" w14:textId="51F58B4A" w:rsidR="006A5C8E" w:rsidRPr="00C97930" w:rsidRDefault="006A5C8E"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{"citationID":"pQa8IGB6","properties":{"formattedCitation":"Dalla Costa and James (n 9) 23.","plainCitation":"Dalla Costa and James (n 9) 23.","noteIndex":100},"citationItems":[{"id":1145,"uris":["http://zotero.org/users/5020695/items/DEJDMYYQ"],"itemData":{"id":1145,"type":"book","abstract":"When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1972"}},"locator":"23","label":"page"}],"schema":"https://github.com/citation-style-language/schema/raw/master/csl-citation.json"} </w:instrText>
      </w:r>
      <w:r w:rsidRPr="00C97930">
        <w:fldChar w:fldCharType="separate"/>
      </w:r>
      <w:r w:rsidR="003F5FAC" w:rsidRPr="003F5FAC">
        <w:t>Dalla Costa and James (n 9) 23.</w:t>
      </w:r>
      <w:r w:rsidRPr="00C97930">
        <w:fldChar w:fldCharType="end"/>
      </w:r>
    </w:p>
  </w:footnote>
  <w:footnote w:id="101">
    <w:p w14:paraId="393427D5" w14:textId="604FBA56" w:rsidR="00131516" w:rsidRPr="00C97930" w:rsidRDefault="00131516" w:rsidP="003F5FAC">
      <w:pPr>
        <w:pStyle w:val="FootnoteText"/>
      </w:pPr>
      <w:r w:rsidRPr="00804D6F">
        <w:rPr>
          <w:rStyle w:val="FootnoteReference"/>
        </w:rPr>
        <w:footnoteRef/>
      </w:r>
      <w:r w:rsidRPr="00C97930">
        <w:t xml:space="preserve"> See </w:t>
      </w:r>
      <w:proofErr w:type="spellStart"/>
      <w:r w:rsidRPr="00C97930">
        <w:t>eg</w:t>
      </w:r>
      <w:proofErr w:type="spellEnd"/>
      <w:r w:rsidRPr="00C97930">
        <w:t xml:space="preserve"> </w:t>
      </w:r>
      <w:r w:rsidRPr="00C97930">
        <w:fldChar w:fldCharType="begin"/>
      </w:r>
      <w:r w:rsidR="001D0488">
        <w:instrText xml:space="preserve"> ADDIN ZOTERO_ITEM CSL_CITATION {"citationID":"l2DIeCI8","properties":{"formattedCitation":"Weeks (n 13) 128.","plainCitation":"Weeks (n 13) 128.","noteIndex":101},"citationItems":[{"id":980,"uris":["http://zotero.org/users/5020695/items/SCUBV7YD"],"itemData":{"id":980,"type":"book","abstract":"In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Imaginaries","author":[{"family":"Weeks","given":"Kathi"}],"issued":{"date-parts":[["2011",9,9]]}},"locator":"128","label":"page"}],"schema":"https://github.com/citation-style-language/schema/raw/master/csl-citation.json"} </w:instrText>
      </w:r>
      <w:r w:rsidRPr="00C97930">
        <w:fldChar w:fldCharType="separate"/>
      </w:r>
      <w:r w:rsidR="003F5FAC" w:rsidRPr="003F5FAC">
        <w:t>Weeks (n 13) 128.</w:t>
      </w:r>
      <w:r w:rsidRPr="00C97930">
        <w:fldChar w:fldCharType="end"/>
      </w:r>
    </w:p>
  </w:footnote>
  <w:footnote w:id="102">
    <w:p w14:paraId="21865F8A" w14:textId="0270F83D" w:rsidR="00E231F5" w:rsidRPr="00C97930" w:rsidRDefault="00E231F5"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{"citationID":"leY6wFDk","properties":{"formattedCitation":"Ferguson (n 30) 98.","plainCitation":"Ferguson (n 30) 98.","noteIndex":102},"citationItems":[{"id":12960,"uris":["http://zotero.org/users/5020695/items/4QQ7ZICS"],"itemData":{"id":12960,"type":"book","abstract":"Feminism is once again on the political agenda. Across the world women are taking to the streets to protest unfair working conditions, abortion laws, and sexual violence. They are demanding decent wages, better schools and free childcare. But why do some feminists choose to fight for more women CEOs, while others fight for a world without CEOs? To understand these divergent approaches, Susan Ferguson looks at the ideas that have inspired women to protest, exploring the ways in which feminists have placed work at the centre of their struggle for emancipation. Two distinct trajectories emerge: 'equality feminism' and 'social reproduction feminism'. Ferguson argues that socialists have too often embraced the 'liberal' tendencies of equality feminism, while neglecting the insights of social reproduction feminism. Engaging with feminist anti-work critiques, Ferguson proposes that women's emancipation depends upon a radical reimagining of all labour and advocates for a renewed social reproduction framework as a powerful basis for an inclusive feminist politics.","ISBN":"978-0-7453-3871-2","note":"DOI: 10.2307/j.ctvs09qm0","publisher":"Pluto Press","source":"JSTOR","title":"Women and Work: Feminism, Labour, and Social Reproduction","author":[{"family":"Ferguson","given":"Susan"}],"accessed":{"date-parts":[["2022",11,17]]},"issued":{"date-parts":[["2020"]]}},"locator":"98","label":"page"}],"schema":"https://github.com/citation-style-language/schema/raw/master/csl-citation.json"} </w:instrText>
      </w:r>
      <w:r w:rsidRPr="00C97930">
        <w:fldChar w:fldCharType="separate"/>
      </w:r>
      <w:r w:rsidR="003F5FAC" w:rsidRPr="003F5FAC">
        <w:t>Ferguson (n 30) 98.</w:t>
      </w:r>
      <w:r w:rsidRPr="00C97930">
        <w:fldChar w:fldCharType="end"/>
      </w:r>
    </w:p>
  </w:footnote>
  <w:footnote w:id="103">
    <w:p w14:paraId="3B0BFE29" w14:textId="11311773" w:rsidR="00E231F5" w:rsidRPr="00C97930" w:rsidRDefault="00E231F5"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{"citationID":"G76rKBv6","properties":{"formattedCitation":"Toupin (n 9) 3.","plainCitation":"Toupin (n 9) 3.","noteIndex":103},"citationItems":[{"id":196,"uris":["http://zotero.org/users/5020695/items/FPPQRPRF"],"itemData":{"id":196,"type":"book","abstract":"\"In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1972-77","author":[{"family":"Toupin","given":"Louise"}],"issued":{"date-parts":[["2018"]]}},"locator":"3","label":"page"}],"schema":"https://github.com/citation-style-language/schema/raw/master/csl-citation.json"} </w:instrText>
      </w:r>
      <w:r w:rsidRPr="00C97930">
        <w:fldChar w:fldCharType="separate"/>
      </w:r>
      <w:r w:rsidR="003F5FAC" w:rsidRPr="003F5FAC">
        <w:t>Toupin (n 9) 3.</w:t>
      </w:r>
      <w:r w:rsidRPr="00C97930">
        <w:fldChar w:fldCharType="end"/>
      </w:r>
    </w:p>
  </w:footnote>
  <w:footnote w:id="104">
    <w:p w14:paraId="56223A3E" w14:textId="0384ACF3" w:rsidR="00E231F5" w:rsidRPr="00C97930" w:rsidRDefault="00E231F5"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{"citationID":"pyju6VYN","properties":{"formattedCitation":"Ferguson (n 30) 98; Toupin (n 9) 46.","plainCitation":"Ferguson (n 30) 98; Toupin (n 9) 46.","noteIndex":104},"citationItems":[{"id":12960,"uris":["http://zotero.org/users/5020695/items/4QQ7ZICS"],"itemData":{"id":12960,"type":"book","abstract":"Feminism is once again on the political agenda. Across the world women are taking to the streets to protest unfair working conditions, abortion laws, and sexual violence. They are demanding decent wages, better schools and free childcare. But why do some feminists choose to fight for more women CEOs, while others fight for a world without CEOs? To understand these divergent approaches, Susan Ferguson looks at the ideas that have inspired women to protest, exploring the ways in which feminists have placed work at the centre of their struggle for emancipation. Two distinct trajectories emerge: 'equality feminism' and 'social reproduction feminism'. Ferguson argues that socialists have too often embraced the 'liberal' tendencies of equality feminism, while neglecting the insights of social reproduction feminism. Engaging with feminist anti-work critiques, Ferguson proposes that women's emancipation depends upon a radical reimagining of all labour and advocates for a renewed social reproduction framework as a powerful basis for an inclusive feminist politics.","ISBN":"978-0-7453-3871-2","note":"DOI: 10.2307/j.ctvs09qm0","publisher":"Pluto Press","source":"JSTOR","title":"Women and Work: Feminism, Labour, and Social Reproduction","author":[{"family":"Ferguson","given":"Susan"}],"accessed":{"date-parts":[["2022",11,17]]},"issued":{"date-parts":[["2020"]]}},"locator":"98","label":"page"},{"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1972-77","author":[{"family":"Toupin","given":"Louise"}],"issued":{"date-parts":[["2018"]]}},"locator":"46","label":"page"}],"schema":"https://github.com/citation-style-language/schema/raw/master/csl-citation.json"} </w:instrText>
      </w:r>
      <w:r w:rsidRPr="00C97930">
        <w:fldChar w:fldCharType="separate"/>
      </w:r>
      <w:r w:rsidR="003F5FAC" w:rsidRPr="003F5FAC">
        <w:t>Ferguson (n 30) 98; Toupin (n 9) 46.</w:t>
      </w:r>
      <w:r w:rsidRPr="00C97930">
        <w:fldChar w:fldCharType="end"/>
      </w:r>
    </w:p>
  </w:footnote>
  <w:footnote w:id="105">
    <w:p w14:paraId="7A214412" w14:textId="74480F76" w:rsidR="00E231F5" w:rsidRPr="00C97930" w:rsidRDefault="00E231F5" w:rsidP="003F5FAC">
      <w:pPr>
        <w:pStyle w:val="FootnoteText"/>
      </w:pPr>
      <w:r w:rsidRPr="00804D6F">
        <w:rPr>
          <w:rStyle w:val="FootnoteReference"/>
        </w:rPr>
        <w:footnoteRef/>
      </w:r>
      <w:r w:rsidRPr="00C97930">
        <w:t xml:space="preserve"> </w:t>
      </w:r>
      <w:r w:rsidR="00BD7C61" w:rsidRPr="00C97930">
        <w:t>These o</w:t>
      </w:r>
      <w:r w:rsidRPr="00C97930">
        <w:t xml:space="preserve">bjections to </w:t>
      </w:r>
      <w:r w:rsidR="00BD7C61" w:rsidRPr="00C97930">
        <w:t>‘wages for</w:t>
      </w:r>
      <w:r w:rsidRPr="00C97930">
        <w:t xml:space="preserve"> housework</w:t>
      </w:r>
      <w:r w:rsidR="00BD7C61" w:rsidRPr="00C97930">
        <w:t>’ were</w:t>
      </w:r>
      <w:r w:rsidRPr="00C97930">
        <w:t xml:space="preserve"> issued by three Quebec trade union federations</w:t>
      </w:r>
      <w:r w:rsidR="00BD7C61" w:rsidRPr="00C97930">
        <w:t>,</w:t>
      </w:r>
      <w:r w:rsidRPr="00C97930">
        <w:t xml:space="preserve"> translated and set out in </w:t>
      </w:r>
      <w:r w:rsidRPr="00C97930">
        <w:fldChar w:fldCharType="begin"/>
      </w:r>
      <w:r w:rsidR="001D0488">
        <w:instrText xml:space="preserve"> ADDIN ZOTERO_ITEM CSL_CITATION {"citationID":"q23jdKfE","properties":{"formattedCitation":"Toupin (n 9) 4.","plainCitation":"Toupin (n 9) 4.","noteIndex":105},"citationItems":[{"id":196,"uris":["http://zotero.org/users/5020695/items/FPPQRPRF"],"itemData":{"id":196,"type":"book","abstract":"\"In this first-ever international history of the divisive and influential feminist movement Wages for Housework, Louise Toupin draws on extensive archival research and interviews with the movement's founders and activists from Italy, England, Germany, Switzerland, the United States, and Canada. Featuring previously unpublished conversations with Silvia Federici and Mariarosa Dalla Costa, the book highlights the power and originality of the movement, detailing its theoretical and organizational innovations around the multifaceted and unrecognized forms of labour performed largely by women. Challenging both classic Marxist theory and the mainstream women's movement, Wages for Housework organized in the 1970s around the idea that domestic or \"reproductive\" labour is as crucial for the survival of the capitalist system as more typically male \"productive\" labour, and is therefore a central site of not only feminist but also anti-capitalist struggle. Its activists demanded the wage as a way of insisting that housework's value be recognized. These ideas are still hotly debated around the world today. Wages for Housework is a major contribution to the history of feminist and anti-capitalist movements, and a provocative intervention into contemporary conversations about theory, tactics, and strategy for confronting the changing nature of work, cultural norms, and the gendered labour market.\"--","ISBN":"978-0-7748-3764-4","language":"en","note":"Google-Books-ID: q__ktAEACAAJ","number-of-pages":"323","publisher":"UBC Press","source":"Google Books","title":"Wages for Housework: A History of an International Feminist Movement, 1972-77","author":[{"family":"Toupin","given":"Louise"}],"issued":{"date-parts":[["2018"]]}},"locator":"4","label":"page"}],"schema":"https://github.com/citation-style-language/schema/raw/master/csl-citation.json"} </w:instrText>
      </w:r>
      <w:r w:rsidRPr="00C97930">
        <w:fldChar w:fldCharType="separate"/>
      </w:r>
      <w:r w:rsidR="003F5FAC" w:rsidRPr="003F5FAC">
        <w:t>Toupin (n 9) 4.</w:t>
      </w:r>
      <w:r w:rsidRPr="00C97930">
        <w:fldChar w:fldCharType="end"/>
      </w:r>
    </w:p>
  </w:footnote>
  <w:footnote w:id="106">
    <w:p w14:paraId="73C396F5" w14:textId="20AB5629" w:rsidR="00E231F5" w:rsidRPr="00C97930" w:rsidRDefault="00E231F5" w:rsidP="00FD45B7">
      <w:pPr>
        <w:pStyle w:val="FootnoteText"/>
        <w:rPr>
          <w:rFonts w:cstheme="minorHAnsi"/>
          <w:lang w:val="en-US"/>
        </w:rPr>
      </w:pPr>
      <w:r w:rsidRPr="00804D6F">
        <w:rPr>
          <w:rStyle w:val="FootnoteReference"/>
        </w:rPr>
        <w:footnoteRef/>
      </w:r>
      <w:r w:rsidRPr="00C97930">
        <w:rPr>
          <w:rFonts w:cstheme="minorHAnsi"/>
        </w:rPr>
        <w:t xml:space="preserve"> </w:t>
      </w:r>
      <w:r w:rsidRPr="00C97930">
        <w:rPr>
          <w:rFonts w:cstheme="minorHAnsi"/>
        </w:rPr>
        <w:fldChar w:fldCharType="begin"/>
      </w:r>
      <w:r w:rsidR="001D0488">
        <w:rPr>
          <w:rFonts w:cstheme="minorHAnsi"/>
        </w:rPr>
        <w:instrText xml:space="preserve"> ADDIN ZOTERO_ITEM CSL_CITATION {"citationID":"O9ccnVYH","properties":{"formattedCitation":"Federici, {\\i{}Wages Against Housework} (n 11) 1.","plainCitation":"Federici, Wages Against Housework (n 11) 1.","noteIndex":106},"citationItems":[{"id":13036,"uris":["http://zotero.org/users/5020695/items/LRCQ2CID"],"itemData":{"id":13036,"type":"book","publisher":"Falling Wall Press","title":"Wages Against Housework","author":[{"family":"Federici","given":"Silvia"}],"issued":{"date-parts":[["1975"]]}},"locator":"1","label":"page"}],"schema":"https://github.com/citation-style-language/schema/raw/master/csl-citation.json"} </w:instrText>
      </w:r>
      <w:r w:rsidRPr="00C97930">
        <w:rPr>
          <w:rFonts w:cstheme="minorHAnsi"/>
        </w:rPr>
        <w:fldChar w:fldCharType="separate"/>
      </w:r>
      <w:r w:rsidR="003F5FAC" w:rsidRPr="003F5FAC">
        <w:rPr>
          <w:rFonts w:cs="Times New Roman"/>
        </w:rPr>
        <w:t>Federici (n 11) 1.</w:t>
      </w:r>
      <w:r w:rsidRPr="00C97930">
        <w:rPr>
          <w:rFonts w:cstheme="minorHAnsi"/>
        </w:rPr>
        <w:fldChar w:fldCharType="end"/>
      </w:r>
    </w:p>
  </w:footnote>
  <w:footnote w:id="107">
    <w:p w14:paraId="31832865" w14:textId="31918E8F" w:rsidR="00E231F5" w:rsidRPr="00C97930" w:rsidRDefault="00E231F5" w:rsidP="008724D5">
      <w:pPr>
        <w:pStyle w:val="FootnoteText"/>
        <w:rPr>
          <w:rFonts w:cstheme="minorHAnsi"/>
          <w:lang w:val="en-US"/>
        </w:rPr>
      </w:pPr>
      <w:r w:rsidRPr="00804D6F">
        <w:rPr>
          <w:rStyle w:val="FootnoteReference"/>
        </w:rPr>
        <w:footnoteRef/>
      </w:r>
      <w:r w:rsidRPr="00C97930">
        <w:rPr>
          <w:rFonts w:cstheme="minorHAnsi"/>
        </w:rPr>
        <w:t xml:space="preserve"> </w:t>
      </w:r>
      <w:r w:rsidRPr="00C97930">
        <w:rPr>
          <w:rFonts w:cstheme="minorHAnsi"/>
        </w:rPr>
        <w:fldChar w:fldCharType="begin"/>
      </w:r>
      <w:r w:rsidR="001D0488">
        <w:rPr>
          <w:rFonts w:cstheme="minorHAnsi"/>
        </w:rPr>
        <w:instrText xml:space="preserve"> ADDIN ZOTERO_ITEM CSL_CITATION {"citationID":"hmhJd2iq","properties":{"formattedCitation":"Ibid 5 (emphasis altered).","plainCitation":"Ibid 5 (emphasis altered).","noteIndex":107},"citationItems":[{"id":13036,"uris":["http://zotero.org/users/5020695/items/LRCQ2CID"],"itemData":{"id":13036,"type":"book","publisher":"Falling Wall Press","title":"Wages Against Housework","author":[{"family":"Federici","given":"Silvia"}],"issued":{"date-parts":[["1975"]]}},"locator":"5","label":"page","suffix":"(emphasis altered)"}],"schema":"https://github.com/citation-style-language/schema/raw/master/csl-citation.json"} </w:instrText>
      </w:r>
      <w:r w:rsidRPr="00C97930">
        <w:rPr>
          <w:rFonts w:cstheme="minorHAnsi"/>
        </w:rPr>
        <w:fldChar w:fldCharType="separate"/>
      </w:r>
      <w:r w:rsidR="008724D5" w:rsidRPr="008724D5">
        <w:t>Ibid 5 (emphasis altered).</w:t>
      </w:r>
      <w:r w:rsidRPr="00C97930">
        <w:rPr>
          <w:rFonts w:cstheme="minorHAnsi"/>
        </w:rPr>
        <w:fldChar w:fldCharType="end"/>
      </w:r>
    </w:p>
  </w:footnote>
  <w:footnote w:id="108">
    <w:p w14:paraId="0FB17A0B" w14:textId="3BC4B00B" w:rsidR="00E231F5" w:rsidRPr="00C97930" w:rsidRDefault="00E231F5"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{"citationID":"C4RdyqnR","properties":{"formattedCitation":"Dalla Costa and James (n 9) 37.","plainCitation":"Dalla Costa and James (n 9) 37.","noteIndex":108},"citationItems":[{"id":1145,"uris":["http://zotero.org/users/5020695/items/DEJDMYYQ"],"itemData":{"id":1145,"type":"book","abstract":"When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1972"}},"locator":"37","label":"page"}],"schema":"https://github.com/citation-style-language/schema/raw/master/csl-citation.json"} </w:instrText>
      </w:r>
      <w:r w:rsidRPr="00C97930">
        <w:fldChar w:fldCharType="separate"/>
      </w:r>
      <w:r w:rsidR="003F5FAC" w:rsidRPr="003F5FAC">
        <w:t>Dalla Costa and James (n 9) 37.</w:t>
      </w:r>
      <w:r w:rsidRPr="00C97930">
        <w:fldChar w:fldCharType="end"/>
      </w:r>
    </w:p>
  </w:footnote>
  <w:footnote w:id="109">
    <w:p w14:paraId="26A3B930" w14:textId="3D4701C3" w:rsidR="00E231F5" w:rsidRPr="00C97930" w:rsidRDefault="00E231F5" w:rsidP="00E231F5">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{"citationID":"Y50yCIDC","properties":{"formattedCitation":"Ibid 36.","plainCitation":"Ibid 36.","noteIndex":109},"citationItems":[{"id":1145,"uris":["http://zotero.org/users/5020695/items/DEJDMYYQ"],"itemData":{"id":1145,"type":"book","abstract":"When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1972"}},"locator":"36","label":"page"}],"schema":"https://github.com/citation-style-language/schema/raw/master/csl-citation.json"} </w:instrText>
      </w:r>
      <w:r w:rsidRPr="00C97930">
        <w:fldChar w:fldCharType="separate"/>
      </w:r>
      <w:r w:rsidRPr="00C97930">
        <w:t>Ibid 36.</w:t>
      </w:r>
      <w:r w:rsidRPr="00C97930">
        <w:fldChar w:fldCharType="end"/>
      </w:r>
    </w:p>
  </w:footnote>
  <w:footnote w:id="110">
    <w:p w14:paraId="72041AF6" w14:textId="09E01C56" w:rsidR="00E231F5" w:rsidRPr="00C97930" w:rsidRDefault="00E231F5"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{"citationID":"6CoIChwh","properties":{"formattedCitation":"Cox and Federici (n 12) 3.","plainCitation":"Cox and Federici (n 12) 3.","noteIndex":110},"citationItems":[{"id":1954,"uris":["http://zotero.org/users/5020695/items/XDXVJGTY"],"itemData":{"id":1954,"type":"book","language":"en","note":"Google-Books-ID: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kitchen","author":[{"family":"Cox","given":"Nicole"},{"family":"Federici","given":"Silvia"}],"issued":{"date-parts":[["1975"]]}},"locator":"3","label":"page"}],"schema":"https://github.com/citation-style-language/schema/raw/master/csl-citation.json"} </w:instrText>
      </w:r>
      <w:r w:rsidRPr="00C97930">
        <w:fldChar w:fldCharType="separate"/>
      </w:r>
      <w:r w:rsidR="003F5FAC" w:rsidRPr="003F5FAC">
        <w:t>Cox and Federici (n 12) 3.</w:t>
      </w:r>
      <w:r w:rsidRPr="00C97930">
        <w:fldChar w:fldCharType="end"/>
      </w:r>
    </w:p>
  </w:footnote>
  <w:footnote w:id="111">
    <w:p w14:paraId="228B35DF" w14:textId="57C9A9A1" w:rsidR="00E231F5" w:rsidRPr="00C97930" w:rsidRDefault="00E231F5"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{"citationID":"XoIUmkOx","properties":{"formattedCitation":"Weeks (n 13) 147.","plainCitation":"Weeks (n 13) 147.","noteIndex":111},"citationItems":[{"id":980,"uris":["http://zotero.org/users/5020695/items/SCUBV7YD"],"itemData":{"id":980,"type":"book","abstract":"In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Imaginaries","author":[{"family":"Weeks","given":"Kathi"}],"issued":{"date-parts":[["2011",9,9]]}},"locator":"147","label":"page"}],"schema":"https://github.com/citation-style-language/schema/raw/master/csl-citation.json"} </w:instrText>
      </w:r>
      <w:r w:rsidRPr="00C97930">
        <w:fldChar w:fldCharType="separate"/>
      </w:r>
      <w:r w:rsidR="003F5FAC" w:rsidRPr="003F5FAC">
        <w:t>Weeks (n 13) 147.</w:t>
      </w:r>
      <w:r w:rsidRPr="00C97930">
        <w:fldChar w:fldCharType="end"/>
      </w:r>
    </w:p>
  </w:footnote>
  <w:footnote w:id="112">
    <w:p w14:paraId="59DA21D5" w14:textId="3479B4A4" w:rsidR="002401E9" w:rsidRPr="00C97930" w:rsidRDefault="002401E9">
      <w:pPr>
        <w:pStyle w:val="FootnoteText"/>
      </w:pPr>
      <w:r w:rsidRPr="00804D6F">
        <w:rPr>
          <w:rStyle w:val="FootnoteReference"/>
        </w:rPr>
        <w:footnoteRef/>
      </w:r>
      <w:r w:rsidRPr="00C97930">
        <w:t xml:space="preserve"> </w:t>
      </w:r>
      <w:r w:rsidR="00B04E63">
        <w:t xml:space="preserve">See </w:t>
      </w:r>
      <w:r w:rsidR="00B04E63">
        <w:fldChar w:fldCharType="begin"/>
      </w:r>
      <w:r w:rsidR="001D0488">
        <w:instrText xml:space="preserve"> ADDIN ZOTERO_ITEM CSL_CITATION {"citationID":"rl6evbfo","properties":{"formattedCitation":"Ibid 92\\uc0\\u8211{}96.","plainCitation":"Ibid 92–96.","noteIndex":112},"citationItems":[{"id":980,"uris":["http://zotero.org/users/5020695/items/SCUBV7YD"],"itemData":{"id":980,"type":"book","abstract":"In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Imaginaries","author":[{"family":"Weeks","given":"Kathi"}],"issued":{"date-parts":[["2011",9,9]]}},"locator":"92-96","label":"page"}],"schema":"https://github.com/citation-style-language/schema/raw/master/csl-citation.json"} </w:instrText>
      </w:r>
      <w:r w:rsidR="00B04E63">
        <w:fldChar w:fldCharType="separate"/>
      </w:r>
      <w:r w:rsidR="009628B6">
        <w:rPr>
          <w:rFonts w:cs="Times New Roman"/>
          <w:szCs w:val="24"/>
        </w:rPr>
        <w:t>i</w:t>
      </w:r>
      <w:r w:rsidR="00B04E63" w:rsidRPr="00B04E63">
        <w:rPr>
          <w:rFonts w:cs="Times New Roman"/>
          <w:szCs w:val="24"/>
        </w:rPr>
        <w:t>bid 92</w:t>
      </w:r>
      <w:r w:rsidR="009628B6">
        <w:rPr>
          <w:rFonts w:cs="Times New Roman"/>
          <w:szCs w:val="24"/>
        </w:rPr>
        <w:t>-</w:t>
      </w:r>
      <w:r w:rsidR="00B04E63" w:rsidRPr="00B04E63">
        <w:rPr>
          <w:rFonts w:cs="Times New Roman"/>
          <w:szCs w:val="24"/>
        </w:rPr>
        <w:t>96.</w:t>
      </w:r>
      <w:r w:rsidR="00B04E63">
        <w:fldChar w:fldCharType="end"/>
      </w:r>
    </w:p>
  </w:footnote>
  <w:footnote w:id="113">
    <w:p w14:paraId="1F4F102D" w14:textId="3B508584" w:rsidR="00911751" w:rsidRPr="00C97930" w:rsidRDefault="00911751"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{"citationID":"QIHDc92G","properties":{"formattedCitation":"Dalla Costa and James (n 9) 35.","plainCitation":"Dalla Costa and James (n 9) 35.","noteIndex":113},"citationItems":[{"id":1145,"uris":["http://zotero.org/users/5020695/items/DEJDMYYQ"],"itemData":{"id":1145,"type":"book","abstract":"When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1972"}},"locator":"35","label":"page"}],"schema":"https://github.com/citation-style-language/schema/raw/master/csl-citation.json"} </w:instrText>
      </w:r>
      <w:r w:rsidRPr="00C97930">
        <w:fldChar w:fldCharType="separate"/>
      </w:r>
      <w:r w:rsidR="003F5FAC" w:rsidRPr="003F5FAC">
        <w:t>Dalla Costa and James (n 9) 35.</w:t>
      </w:r>
      <w:r w:rsidRPr="00C97930">
        <w:fldChar w:fldCharType="end"/>
      </w:r>
    </w:p>
  </w:footnote>
  <w:footnote w:id="114">
    <w:p w14:paraId="372C445F" w14:textId="0A828685" w:rsidR="00911751" w:rsidRPr="00C97930" w:rsidRDefault="00911751" w:rsidP="00911751">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{"citationID":"tfmVTjSV","properties":{"formattedCitation":"Ibid 49.","plainCitation":"Ibid 49.","noteIndex":114},"citationItems":[{"id":1145,"uris":["http://zotero.org/users/5020695/items/DEJDMYYQ"],"itemData":{"id":1145,"type":"book","abstract":"When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1972"}},"locator":"49","label":"page"}],"schema":"https://github.com/citation-style-language/schema/raw/master/csl-citation.json"} </w:instrText>
      </w:r>
      <w:r w:rsidRPr="00C97930">
        <w:fldChar w:fldCharType="separate"/>
      </w:r>
      <w:r w:rsidRPr="00C97930">
        <w:t>Ibid 49.</w:t>
      </w:r>
      <w:r w:rsidRPr="00C97930">
        <w:fldChar w:fldCharType="end"/>
      </w:r>
    </w:p>
  </w:footnote>
  <w:footnote w:id="115">
    <w:p w14:paraId="33469928" w14:textId="5C170CEB" w:rsidR="00911751" w:rsidRPr="00C97930" w:rsidRDefault="00911751" w:rsidP="00911751">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{"citationID":"4Au37i53","properties":{"formattedCitation":"Ibid 49\\uc0\\u8211{}50.","plainCitation":"Ibid 49–50.","noteIndex":115},"citationItems":[{"id":1145,"uris":["http://zotero.org/users/5020695/items/DEJDMYYQ"],"itemData":{"id":1145,"type":"book","abstract":"When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1972"}},"locator":"49-50","label":"page"}],"schema":"https://github.com/citation-style-language/schema/raw/master/csl-citation.json"} </w:instrText>
      </w:r>
      <w:r w:rsidRPr="00C97930">
        <w:fldChar w:fldCharType="separate"/>
      </w:r>
      <w:r w:rsidR="00131516" w:rsidRPr="00C97930">
        <w:rPr>
          <w:rFonts w:cs="Times New Roman"/>
          <w:szCs w:val="24"/>
        </w:rPr>
        <w:t>Ibid 49</w:t>
      </w:r>
      <w:r w:rsidR="009628B6">
        <w:rPr>
          <w:rFonts w:cs="Times New Roman"/>
          <w:szCs w:val="24"/>
        </w:rPr>
        <w:t>-</w:t>
      </w:r>
      <w:r w:rsidR="00131516" w:rsidRPr="00C97930">
        <w:rPr>
          <w:rFonts w:cs="Times New Roman"/>
          <w:szCs w:val="24"/>
        </w:rPr>
        <w:t>50.</w:t>
      </w:r>
      <w:r w:rsidRPr="00C97930">
        <w:fldChar w:fldCharType="end"/>
      </w:r>
    </w:p>
  </w:footnote>
  <w:footnote w:id="116">
    <w:p w14:paraId="46ED25AE" w14:textId="1DE40729" w:rsidR="006441DF" w:rsidRPr="00C97930" w:rsidRDefault="006441DF" w:rsidP="006441DF">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{"citationID":"z6eHBcFM","properties":{"formattedCitation":"Ibid 50.","plainCitation":"Ibid 50.","noteIndex":116},"citationItems":[{"id":1145,"uris":["http://zotero.org/users/5020695/items/DEJDMYYQ"],"itemData":{"id":1145,"type":"book","abstract":"When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1972"}},"locator":"50","label":"page"}],"schema":"https://github.com/citation-style-language/schema/raw/master/csl-citation.json"} </w:instrText>
      </w:r>
      <w:r w:rsidRPr="00C97930">
        <w:fldChar w:fldCharType="separate"/>
      </w:r>
      <w:r w:rsidRPr="00C97930">
        <w:t>Ibid 50.</w:t>
      </w:r>
      <w:r w:rsidRPr="00C97930">
        <w:fldChar w:fldCharType="end"/>
      </w:r>
    </w:p>
  </w:footnote>
  <w:footnote w:id="117">
    <w:p w14:paraId="5E0861C1" w14:textId="1EF2957E" w:rsidR="000427B7" w:rsidRPr="00C97930" w:rsidRDefault="000427B7" w:rsidP="000427B7">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{"citationID":"be0zEwPb","properties":{"formattedCitation":"Ibid 35.","plainCitation":"Ibid 35.","noteIndex":117},"citationItems":[{"id":1145,"uris":["http://zotero.org/users/5020695/items/DEJDMYYQ"],"itemData":{"id":1145,"type":"book","abstract":"When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1972"}},"locator":"35","label":"page"}],"schema":"https://github.com/citation-style-language/schema/raw/master/csl-citation.json"} </w:instrText>
      </w:r>
      <w:r w:rsidRPr="00C97930">
        <w:fldChar w:fldCharType="separate"/>
      </w:r>
      <w:r w:rsidRPr="00C97930">
        <w:t>Ibid 35.</w:t>
      </w:r>
      <w:r w:rsidRPr="00C97930">
        <w:fldChar w:fldCharType="end"/>
      </w:r>
    </w:p>
  </w:footnote>
  <w:footnote w:id="118">
    <w:p w14:paraId="029B0C3F" w14:textId="3D049F60" w:rsidR="000427B7" w:rsidRPr="00C97930" w:rsidRDefault="000427B7" w:rsidP="000427B7">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{"citationID":"cQAUGaHV","properties":{"formattedCitation":"Ibid 50.","plainCitation":"Ibid 50.","noteIndex":118},"citationItems":[{"id":1145,"uris":["http://zotero.org/users/5020695/items/DEJDMYYQ"],"itemData":{"id":1145,"type":"book","abstract":"When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1972"}},"locator":"50","label":"page"}],"schema":"https://github.com/citation-style-language/schema/raw/master/csl-citation.json"} </w:instrText>
      </w:r>
      <w:r w:rsidRPr="00C97930">
        <w:fldChar w:fldCharType="separate"/>
      </w:r>
      <w:r w:rsidRPr="00C97930">
        <w:t>Ibid 50.</w:t>
      </w:r>
      <w:r w:rsidRPr="00C97930">
        <w:fldChar w:fldCharType="end"/>
      </w:r>
    </w:p>
  </w:footnote>
  <w:footnote w:id="119">
    <w:p w14:paraId="11318C47" w14:textId="2373AABA" w:rsidR="000427B7" w:rsidRPr="00C97930" w:rsidRDefault="000427B7" w:rsidP="000427B7">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{"citationID":"89d39CPq","properties":{"formattedCitation":"Ibid 35.","plainCitation":"Ibid 35.","noteIndex":119},"citationItems":[{"id":1145,"uris":["http://zotero.org/users/5020695/items/DEJDMYYQ"],"itemData":{"id":1145,"type":"book","abstract":"When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1972"}},"locator":"35","label":"page"}],"schema":"https://github.com/citation-style-language/schema/raw/master/csl-citation.json"} </w:instrText>
      </w:r>
      <w:r w:rsidRPr="00C97930">
        <w:fldChar w:fldCharType="separate"/>
      </w:r>
      <w:r w:rsidRPr="00C97930">
        <w:t>Ibid 35.</w:t>
      </w:r>
      <w:r w:rsidRPr="00C97930">
        <w:fldChar w:fldCharType="end"/>
      </w:r>
    </w:p>
  </w:footnote>
  <w:footnote w:id="120">
    <w:p w14:paraId="208AED68" w14:textId="6EBCCB0C" w:rsidR="00790730" w:rsidRPr="00C97930" w:rsidRDefault="00790730"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{"citationID":"WdOROCdL","properties":{"formattedCitation":"Fahs (n 7) 14.","plainCitation":"Fahs (n 7) 14.","noteIndex":120},"citationItems":[{"id":10419,"uris":["http://zotero.org/users/5020695/items/LPHZ9T8T"],"itemData":{"id":10419,"type":"chapter","abstract":"Editors’ Choice from The New York Times Book Review\n\nIn this landmark collection spanning three centuries and four waves of feminist activism and writing, Burn It Down! is a testament to what is possible when women are driven to the edge. The manifesto—raging and wanting, quarreling and provoking—has always played a central role in feminism, and it’s the angry, brash feminism we need now.\n\nCollecting over seventy-five manifestos from around the world, Burn It Down! is a rallying cry and a call to action. Among this confrontational sisterhood, you’ll find:\n\n  • “Dyke Manifesto” by the Lesbian Avengers\n  • “The Ax Tampax Poem Feministo” by the Bloodsisters Project\n  • “The Manifesto of Apocalyptic Witchcraft” by Peter Grey\n  • “Simone de Beauvoir’s pro-abortion Manifesto of the 343\n  • “Double Jeopardy: To Be Black and Female” by Frances M. Beal\n  • “The Futurist Manifesto of Lust” by Valentine de Saint-Point\n  • “Zapatista Women’s Revolutionary Laws”\n  • “Riot Grrrl Manifesto” by Bikini Kill\n  • “Anarchy and the Sex Question” by Emma Goldman\n\nBreanne Fahs argues that we need manifestos in all their urgent rawness—their insistence that we have to act now, that we must face this, that the bleeding edge of rage and defiance ignites new and revolutionary possibilities is where new ideas are born.","container-title":"Burn It Down!: Feminist Manifestos for the Revolution","ISBN":"978-1-78873-538-4","note":"page: 528","page":"1-21","publisher":"Verso","source":"Verso Books","title":"Introduction: The Bleeding Edge: On the Necessity of Feminist Manifestos","editor":[{"family":"Fahs","given":"Breanne"}],"author":[{"family":"Fahs","given":"Breanne"}],"issued":{"date-parts":[["2020",3]]}},"locator":"14"}],"schema":"https://github.com/citation-style-language/schema/raw/master/csl-citation.json"} </w:instrText>
      </w:r>
      <w:r w:rsidRPr="00C97930">
        <w:fldChar w:fldCharType="separate"/>
      </w:r>
      <w:r w:rsidR="003F5FAC" w:rsidRPr="003F5FAC">
        <w:t>Fahs (n 7) 14.</w:t>
      </w:r>
      <w:r w:rsidRPr="00C97930">
        <w:fldChar w:fldCharType="end"/>
      </w:r>
    </w:p>
  </w:footnote>
  <w:footnote w:id="121">
    <w:p w14:paraId="4DCBA820" w14:textId="1444A8A9" w:rsidR="00E6198A" w:rsidRPr="00C97930" w:rsidRDefault="00E6198A" w:rsidP="00FD45B7">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{"citationID":"zPuGwTQN","properties":{"formattedCitation":"Federici, {\\i{}Wages Against Housework} (n 11) 3.","plainCitation":"Federici, Wages Against Housework (n 11) 3.","noteIndex":121},"citationItems":[{"id":13036,"uris":["http://zotero.org/users/5020695/items/LRCQ2CID"],"itemData":{"id":13036,"type":"book","publisher":"Falling Wall Press","title":"Wages Against Housework","author":[{"family":"Federici","given":"Silvia"}],"issued":{"date-parts":[["1975"]]}},"locator":"3","label":"page"}],"schema":"https://github.com/citation-style-language/schema/raw/master/csl-citation.json"} </w:instrText>
      </w:r>
      <w:r w:rsidRPr="00C97930">
        <w:fldChar w:fldCharType="separate"/>
      </w:r>
      <w:r w:rsidR="003F5FAC" w:rsidRPr="003F5FAC">
        <w:rPr>
          <w:rFonts w:cs="Times New Roman"/>
        </w:rPr>
        <w:t>Federici</w:t>
      </w:r>
      <w:r w:rsidR="009628B6">
        <w:rPr>
          <w:rFonts w:cs="Times New Roman"/>
        </w:rPr>
        <w:t xml:space="preserve"> </w:t>
      </w:r>
      <w:r w:rsidR="003F5FAC" w:rsidRPr="003F5FAC">
        <w:rPr>
          <w:rFonts w:cs="Times New Roman"/>
        </w:rPr>
        <w:t>(n 11) 3.</w:t>
      </w:r>
      <w:r w:rsidRPr="00C97930">
        <w:fldChar w:fldCharType="end"/>
      </w:r>
    </w:p>
  </w:footnote>
  <w:footnote w:id="122">
    <w:p w14:paraId="18FDA4A0" w14:textId="1D5C8A59" w:rsidR="00E6198A" w:rsidRPr="00C97930" w:rsidRDefault="00E6198A"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{"citationID":"mXH7LBea","properties":{"formattedCitation":"Fahs (n 7) 18.","plainCitation":"Fahs (n 7) 18.","noteIndex":122},"citationItems":[{"id":10419,"uris":["http://zotero.org/users/5020695/items/LPHZ9T8T"],"itemData":{"id":10419,"type":"chapter","abstract":"Editors’ Choice from The New York Times Book Review\n\nIn this landmark collection spanning three centuries and four waves of feminist activism and writing, Burn It Down! is a testament to what is possible when women are driven to the edge. The manifesto—raging and wanting, quarreling and provoking—has always played a central role in feminism, and it’s the angry, brash feminism we need now.\n\nCollecting over seventy-five manifestos from around the world, Burn It Down! is a rallying cry and a call to action. Among this confrontational sisterhood, you’ll find:\n\n  • “Dyke Manifesto” by the Lesbian Avengers\n  • “The Ax Tampax Poem Feministo” by the Bloodsisters Project\n  • “The Manifesto of Apocalyptic Witchcraft” by Peter Grey\n  • “Simone de Beauvoir’s pro-abortion Manifesto of the 343\n  • “Double Jeopardy: To Be Black and Female” by Frances M. Beal\n  • “The Futurist Manifesto of Lust” by Valentine de Saint-Point\n  • “Zapatista Women’s Revolutionary Laws”\n  • “Riot Grrrl Manifesto” by Bikini Kill\n  • “Anarchy and the Sex Question” by Emma Goldman\n\nBreanne Fahs argues that we need manifestos in all their urgent rawness—their insistence that we have to act now, that we must face this, that the bleeding edge of rage and defiance ignites new and revolutionary possibilities is where new ideas are born.","container-title":"Burn It Down!: Feminist Manifestos for the Revolution","ISBN":"978-1-78873-538-4","note":"page: 528","page":"1-21","publisher":"Verso","source":"Verso Books","title":"Introduction: The Bleeding Edge: On the Necessity of Feminist Manifestos","editor":[{"family":"Fahs","given":"Breanne"}],"author":[{"family":"Fahs","given":"Breanne"}],"issued":{"date-parts":[["2020",3]]}},"locator":"18"}],"schema":"https://github.com/citation-style-language/schema/raw/master/csl-citation.json"} </w:instrText>
      </w:r>
      <w:r w:rsidRPr="00C97930">
        <w:fldChar w:fldCharType="separate"/>
      </w:r>
      <w:r w:rsidR="003F5FAC" w:rsidRPr="003F5FAC">
        <w:t>Fahs (n 7) 18.</w:t>
      </w:r>
      <w:r w:rsidRPr="00C97930">
        <w:fldChar w:fldCharType="end"/>
      </w:r>
    </w:p>
  </w:footnote>
  <w:footnote w:id="123">
    <w:p w14:paraId="55A14F29" w14:textId="177B902A" w:rsidR="00E6198A" w:rsidRPr="00C97930" w:rsidRDefault="00E6198A" w:rsidP="00E6198A">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{"citationID":"eqNlEfZD","properties":{"formattedCitation":"Ibid 14.","plainCitation":"Ibid 14.","noteIndex":123},"citationItems":[{"id":10419,"uris":["http://zotero.org/users/5020695/items/LPHZ9T8T"],"itemData":{"id":10419,"type":"chapter","abstract":"Editors’ Choice from The New York Times Book Review\n\nIn this landmark collection spanning three centuries and four waves of feminist activism and writing, Burn It Down! is a testament to what is possible when women are driven to the edge. The manifesto—raging and wanting, quarreling and provoking—has always played a central role in feminism, and it’s the angry, brash feminism we need now.\n\nCollecting over seventy-five manifestos from around the world, Burn It Down! is a rallying cry and a call to action. Among this confrontational sisterhood, you’ll find:\n\n  • “Dyke Manifesto” by the Lesbian Avengers\n  • “The Ax Tampax Poem Feministo” by the Bloodsisters Project\n  • “The Manifesto of Apocalyptic Witchcraft” by Peter Grey\n  • “Simone de Beauvoir’s pro-abortion Manifesto of the 343\n  • “Double Jeopardy: To Be Black and Female” by Frances M. Beal\n  • “The Futurist Manifesto of Lust” by Valentine de Saint-Point\n  • “Zapatista Women’s Revolutionary Laws”\n  • “Riot Grrrl Manifesto” by Bikini Kill\n  • “Anarchy and the Sex Question” by Emma Goldman\n\nBreanne Fahs argues that we need manifestos in all their urgent rawness—their insistence that we have to act now, that we must face this, that the bleeding edge of rage and defiance ignites new and revolutionary possibilities is where new ideas are born.","container-title":"Burn It Down!: Feminist Manifestos for the Revolution","ISBN":"978-1-78873-538-4","note":"page: 528","page":"1-21","publisher":"Verso","source":"Verso Books","title":"Introduction: The Bleeding Edge: On the Necessity of Feminist Manifestos","editor":[{"family":"Fahs","given":"Breanne"}],"author":[{"family":"Fahs","given":"Breanne"}],"issued":{"date-parts":[["2020",3]]}},"locator":"14"}],"schema":"https://github.com/citation-style-language/schema/raw/master/csl-citation.json"} </w:instrText>
      </w:r>
      <w:r w:rsidRPr="00C97930">
        <w:fldChar w:fldCharType="separate"/>
      </w:r>
      <w:r w:rsidRPr="00C97930">
        <w:rPr>
          <w:rFonts w:cs="Calibri"/>
        </w:rPr>
        <w:t>Ibid 14.</w:t>
      </w:r>
      <w:r w:rsidRPr="00C97930">
        <w:fldChar w:fldCharType="end"/>
      </w:r>
    </w:p>
  </w:footnote>
  <w:footnote w:id="124">
    <w:p w14:paraId="2866CB36" w14:textId="67D8BD77" w:rsidR="00E6198A" w:rsidRPr="00C97930" w:rsidRDefault="00E6198A" w:rsidP="00E6198A">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{"citationID":"BXQuPYNo","properties":{"formattedCitation":"Ibid 15.","plainCitation":"Ibid 15.","noteIndex":124},"citationItems":[{"id":10419,"uris":["http://zotero.org/users/5020695/items/LPHZ9T8T"],"itemData":{"id":10419,"type":"chapter","abstract":"Editors’ Choice from The New York Times Book Review\n\nIn this landmark collection spanning three centuries and four waves of feminist activism and writing, Burn It Down! is a testament to what is possible when women are driven to the edge. The manifesto—raging and wanting, quarreling and provoking—has always played a central role in feminism, and it’s the angry, brash feminism we need now.\n\nCollecting over seventy-five manifestos from around the world, Burn It Down! is a rallying cry and a call to action. Among this confrontational sisterhood, you’ll find:\n\n  • “Dyke Manifesto” by the Lesbian Avengers\n  • “The Ax Tampax Poem Feministo” by the Bloodsisters Project\n  • “The Manifesto of Apocalyptic Witchcraft” by Peter Grey\n  • “Simone de Beauvoir’s pro-abortion Manifesto of the 343\n  • “Double Jeopardy: To Be Black and Female” by Frances M. Beal\n  • “The Futurist Manifesto of Lust” by Valentine de Saint-Point\n  • “Zapatista Women’s Revolutionary Laws”\n  • “Riot Grrrl Manifesto” by Bikini Kill\n  • “Anarchy and the Sex Question” by Emma Goldman\n\nBreanne Fahs argues that we need manifestos in all their urgent rawness—their insistence that we have to act now, that we must face this, that the bleeding edge of rage and defiance ignites new and revolutionary possibilities is where new ideas are born.","container-title":"Burn It Down!: Feminist Manifestos for the Revolution","ISBN":"978-1-78873-538-4","note":"page: 528","page":"1-21","publisher":"Verso","source":"Verso Books","title":"Introduction: The Bleeding Edge: On the Necessity of Feminist Manifestos","editor":[{"family":"Fahs","given":"Breanne"}],"author":[{"family":"Fahs","given":"Breanne"}],"issued":{"date-parts":[["2020",3]]}},"locator":"15"}],"schema":"https://github.com/citation-style-language/schema/raw/master/csl-citation.json"} </w:instrText>
      </w:r>
      <w:r w:rsidRPr="00C97930">
        <w:fldChar w:fldCharType="separate"/>
      </w:r>
      <w:r w:rsidRPr="00C97930">
        <w:rPr>
          <w:rFonts w:cs="Calibri"/>
        </w:rPr>
        <w:t>Ibid 15.</w:t>
      </w:r>
      <w:r w:rsidRPr="00C97930">
        <w:fldChar w:fldCharType="end"/>
      </w:r>
    </w:p>
  </w:footnote>
  <w:footnote w:id="125">
    <w:p w14:paraId="10A154ED" w14:textId="1AE3F6C7" w:rsidR="008C61C4" w:rsidRPr="00C97930" w:rsidRDefault="008C61C4"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{"citationID":"LUxsM5De","properties":{"formattedCitation":"Dalla Costa and James (n 9) 40 (emphasis added).","plainCitation":"Dalla Costa and James (n 9) 40 (emphasis added).","noteIndex":125},"citationItems":[{"id":1145,"uris":["http://zotero.org/users/5020695/items/DEJDMYYQ"],"itemData":{"id":1145,"type":"book","abstract":"When this book was first published three years ago, it was already clear that the international movement of women had upset basic assumptions on which this society rested. In confronting what happens in the family and on the street, we have had to confront what happens in the factory, the office, the hospital, the school - in every institution of capitalist society. This book offered the women's movement a cohesive analysis, drawing on the descriptions by the movement of our diverse grievances. It offered a material foundation for 'sisterhood'. That material foundation was the social activity, the work, which the female personality was shaped to submit to. That work was housework.","edition":"3","ISBN":"978-0-9502702-4-1","language":"en","note":"Google-Books-ID: Ey0qAAAAYAAJ","number-of-pages":"102","publisher":"Falling Wall Press","source":"Google Books","title":"The Power of Women and the Subversion of the Community","author":[{"family":"Dalla Costa","given":"Mariarosa"},{"family":"James","given":"Selma"}],"issued":{"date-parts":[["1975"]],"season":"first edition 1972"}},"locator":"40","label":"page","suffix":"(emphasis added)"}],"schema":"https://github.com/citation-style-language/schema/raw/master/csl-citation.json"} </w:instrText>
      </w:r>
      <w:r w:rsidRPr="00C97930">
        <w:fldChar w:fldCharType="separate"/>
      </w:r>
      <w:r w:rsidR="003F5FAC" w:rsidRPr="003F5FAC">
        <w:t>Dalla Costa and James (n 9) 40 (emphasis added).</w:t>
      </w:r>
      <w:r w:rsidRPr="00C97930">
        <w:fldChar w:fldCharType="end"/>
      </w:r>
    </w:p>
  </w:footnote>
  <w:footnote w:id="126">
    <w:p w14:paraId="79EF9FB0" w14:textId="3B78DA97" w:rsidR="00193DA5" w:rsidRPr="00C97930" w:rsidRDefault="00193DA5" w:rsidP="00FD45B7">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{"citationID":"JgsHwPbJ","properties":{"formattedCitation":"Federici, {\\i{}Wages Against Housework} (n 11) 7.","plainCitation":"Federici, Wages Against Housework (n 11) 7.","noteIndex":126},"citationItems":[{"id":13036,"uris":["http://zotero.org/users/5020695/items/LRCQ2CID"],"itemData":{"id":13036,"type":"book","publisher":"Falling Wall Press","title":"Wages Against Housework","author":[{"family":"Federici","given":"Silvia"}],"issued":{"date-parts":[["1975"]]}},"locator":"7","label":"page"}],"schema":"https://github.com/citation-style-language/schema/raw/master/csl-citation.json"} </w:instrText>
      </w:r>
      <w:r w:rsidRPr="00C97930">
        <w:fldChar w:fldCharType="separate"/>
      </w:r>
      <w:r w:rsidR="003F5FAC" w:rsidRPr="003F5FAC">
        <w:rPr>
          <w:rFonts w:cs="Times New Roman"/>
        </w:rPr>
        <w:t>Federici</w:t>
      </w:r>
      <w:r w:rsidR="009628B6">
        <w:rPr>
          <w:rFonts w:cs="Times New Roman"/>
        </w:rPr>
        <w:t xml:space="preserve"> </w:t>
      </w:r>
      <w:r w:rsidR="003F5FAC" w:rsidRPr="003F5FAC">
        <w:rPr>
          <w:rFonts w:cs="Times New Roman"/>
        </w:rPr>
        <w:t>(n 11) 7.</w:t>
      </w:r>
      <w:r w:rsidRPr="00C97930">
        <w:fldChar w:fldCharType="end"/>
      </w:r>
    </w:p>
  </w:footnote>
  <w:footnote w:id="127">
    <w:p w14:paraId="12E0CB5B" w14:textId="6FC15077" w:rsidR="00E153BF" w:rsidRPr="00C97930" w:rsidRDefault="00E153BF" w:rsidP="00423E14">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{"citationID":"uW40z5Eu","properties":{"formattedCitation":"Ibid 6.","plainCitation":"Ibid 6.","noteIndex":127},"citationItems":[{"id":13036,"uris":["http://zotero.org/users/5020695/items/LRCQ2CID"],"itemData":{"id":13036,"type":"book","publisher":"Falling Wall Press","title":"Wages Against Housework","author":[{"family":"Federici","given":"Silvia"}],"issued":{"date-parts":[["1975"]]}},"locator":"6","label":"page"}],"schema":"https://github.com/citation-style-language/schema/raw/master/csl-citation.json"} </w:instrText>
      </w:r>
      <w:r w:rsidRPr="00C97930">
        <w:fldChar w:fldCharType="separate"/>
      </w:r>
      <w:r w:rsidR="00423E14" w:rsidRPr="00C97930">
        <w:t>Ibid 6.</w:t>
      </w:r>
      <w:r w:rsidRPr="00C97930">
        <w:fldChar w:fldCharType="end"/>
      </w:r>
    </w:p>
  </w:footnote>
  <w:footnote w:id="128">
    <w:p w14:paraId="235FA698" w14:textId="274D5512" w:rsidR="00457EDA" w:rsidRPr="00C97930" w:rsidRDefault="00457EDA">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{"citationID":"iPp30zTr","properties":{"formattedCitation":"Cox and Federici (n 12) 7\\uc0\\u8211{}8.","plainCitation":"Cox and Federici (n 12) 7–8.","noteIndex":128},"citationItems":[{"id":1954,"uris":["http://zotero.org/users/5020695/items/XDXVJGTY"],"itemData":{"id":1954,"type":"book","language":"en","note":"Google-Books-ID: 2ieUlAEACAAJ","number-of-pages":"30","publisher":"Falling Wall Press","source":"Google Books","title":"Counter-planning from the kitchen: wages for housework, a perspective on capital and the left","title-short":"Counter-planning from the kitchen","author":[{"family":"Cox","given":"Nicole"},{"family":"Federici","given":"Silvia"}],"issued":{"date-parts":[["1975"]]}},"locator":"7-8","label":"page"}],"schema":"https://github.com/citation-style-language/schema/raw/master/csl-citation.json"} </w:instrText>
      </w:r>
      <w:r w:rsidRPr="00C97930">
        <w:fldChar w:fldCharType="separate"/>
      </w:r>
      <w:r w:rsidR="003F5FAC" w:rsidRPr="003F5FAC">
        <w:rPr>
          <w:rFonts w:cs="Times New Roman"/>
        </w:rPr>
        <w:t>Cox and Federici (n 12) 7</w:t>
      </w:r>
      <w:r w:rsidR="000B2BAA">
        <w:rPr>
          <w:rFonts w:cs="Times New Roman"/>
        </w:rPr>
        <w:t>-</w:t>
      </w:r>
      <w:r w:rsidR="003F5FAC" w:rsidRPr="003F5FAC">
        <w:rPr>
          <w:rFonts w:cs="Times New Roman"/>
        </w:rPr>
        <w:t>8.</w:t>
      </w:r>
      <w:r w:rsidRPr="00C97930">
        <w:fldChar w:fldCharType="end"/>
      </w:r>
    </w:p>
  </w:footnote>
  <w:footnote w:id="129">
    <w:p w14:paraId="0961DD70" w14:textId="30824CBA" w:rsidR="00F733C1" w:rsidRPr="00C97930" w:rsidRDefault="00F733C1">
      <w:pPr>
        <w:pStyle w:val="FootnoteText"/>
      </w:pPr>
      <w:r w:rsidRPr="00804D6F">
        <w:rPr>
          <w:rStyle w:val="FootnoteReference"/>
        </w:rPr>
        <w:footnoteRef/>
      </w:r>
      <w:r w:rsidRPr="00C97930">
        <w:t xml:space="preserve"> </w:t>
      </w:r>
      <w:r w:rsidR="00043723">
        <w:t xml:space="preserve">See </w:t>
      </w:r>
      <w:proofErr w:type="spellStart"/>
      <w:r w:rsidR="00043723">
        <w:t>eg</w:t>
      </w:r>
      <w:proofErr w:type="spellEnd"/>
      <w:r w:rsidR="00043723">
        <w:t xml:space="preserve"> </w:t>
      </w:r>
      <w:r w:rsidR="00043723">
        <w:fldChar w:fldCharType="begin"/>
      </w:r>
      <w:r w:rsidR="001D0488">
        <w:instrText xml:space="preserve"> ADDIN ZOTERO_ITEM CSL_CITATION {"citationID":"cQ633O0j","properties":{"formattedCitation":"Joint Research Centre, European Commission, \\uc0\\u8216{}Increasing Early Childhood Education and Care Participation Can Promote Women\\uc0\\u8217{}s Employment\\uc0\\u8217{}, {\\i{}European Commission} (8 March 2023) &lt;https://joint-research-centre.ec.europa.eu/jrc-news/increasing-early-childhood-education-and-care-participation-can-promote-womens-employment-2023-03-08_en&gt;; The Treasury Portfolio, Australian Government, \\uc0\\u8216{}Making Child Care More Affordable and Boosting Workforce Participation\\uc0\\u8217{} (2 May 2021) &lt;https://ministers.treasury.gov.au/ministers/josh-frydenberg-2018/media-releases/making-child-care-more-affordable-and-boosting&gt;.","plainCitation":"Joint Research Centre, European Commission, ‘Increasing Early Childhood Education and Care Participation Can Promote Women’s Employment’, European Commission (8 March 2023) &lt;https://joint-research-centre.ec.europa.eu/jrc-news/increasing-early-childhood-education-and-care-participation-can-promote-womens-employment-2023-03-08_en&gt;; The Treasury Portfolio, Australian Government, ‘Making Child Care More Affordable and Boosting Workforce Participation’ (2 May 2021) &lt;https://ministers.treasury.gov.au/ministers/josh-frydenberg-2018/media-releases/making-child-care-more-affordable-and-boosting&gt;.","noteIndex":129},"citationItems":[{"id":20826,"uris":["http://zotero.org/users/5020695/items/KD7RZL3B"],"itemData":{"id":20826,"type":"webpage","abstract":"The estimated impact is higher for countries with lower current share of formal childcare and/or lower women’s labour participation.","container-title":"European Commission","language":"en","title":"Increasing early childhood education and care participation can promote women’s employment","URL":"https://joint-research-centre.ec.europa.eu/jrc-news/increasing-early-childhood-education-and-care-participation-can-promote-womens-employment-2023-03-08_en","author":[{"family":"Joint Research Centre, European Commission","given":""}],"accessed":{"date-parts":[["2023",3,13]]},"issued":{"date-parts":[["2023",3,8]]}}},{"id":20828,"uris":["http://zotero.org/users/5020695/items/7IXTBK64"],"itemData":{"id":20828,"type":"webpage","title":"Making child care more affordable and boosting workforce participation","URL":"https://ministers.treasury.gov.au/ministers/josh-frydenberg-2018/media-releases/making-child-care-more-affordable-and-boosting","author":[{"family":"The Treasury Portfolio, Australian Government","given":""}],"accessed":{"date-parts":[["2023",3,13]]},"issued":{"date-parts":[["2021",5,2]]}}}],"schema":"https://github.com/citation-style-language/schema/raw/master/csl-citation.json"} </w:instrText>
      </w:r>
      <w:r w:rsidR="00043723">
        <w:fldChar w:fldCharType="separate"/>
      </w:r>
      <w:r w:rsidR="001D0488" w:rsidRPr="001D0488">
        <w:rPr>
          <w:rFonts w:cs="Times New Roman"/>
        </w:rPr>
        <w:t xml:space="preserve">Joint Research Centre, European Commission, ‘Increasing Early Childhood Education and Care Participation Can Promote Women’s Employment’, </w:t>
      </w:r>
      <w:r w:rsidR="001D0488" w:rsidRPr="001D0488">
        <w:rPr>
          <w:rFonts w:cs="Times New Roman"/>
          <w:i/>
          <w:iCs/>
        </w:rPr>
        <w:t>European Commission</w:t>
      </w:r>
      <w:r w:rsidR="001D0488" w:rsidRPr="001D0488">
        <w:rPr>
          <w:rFonts w:cs="Times New Roman"/>
        </w:rPr>
        <w:t xml:space="preserve"> (8 March 2023) &lt;https://joint-research-centre.ec.europa.eu/jrc-news/increasing-early-childhood-education-and-care-participation-can-promote-womens-employment-2023-03-08_en&gt;; The Treasury Portfolio, Australian Government, ‘Making Child Care More Affordable and Boosting Workforce Participation’ (2 May 2021) &lt;https://ministers.treasury.gov.au/ministers/josh-frydenberg-2018/media-releases/making-child-care-more-affordable-and-boosting&gt;.</w:t>
      </w:r>
      <w:r w:rsidR="00043723">
        <w:fldChar w:fldCharType="end"/>
      </w:r>
    </w:p>
  </w:footnote>
  <w:footnote w:id="130">
    <w:p w14:paraId="29961AD7" w14:textId="1287D186" w:rsidR="00F733C1" w:rsidRPr="00C97930" w:rsidRDefault="00F733C1">
      <w:pPr>
        <w:pStyle w:val="FootnoteText"/>
      </w:pPr>
      <w:r w:rsidRPr="00804D6F">
        <w:rPr>
          <w:rStyle w:val="FootnoteReference"/>
        </w:rPr>
        <w:footnoteRef/>
      </w:r>
      <w:r w:rsidRPr="00C97930">
        <w:t xml:space="preserve"> </w:t>
      </w:r>
      <w:r w:rsidR="00411CAD">
        <w:rPr>
          <w:rFonts w:cstheme="majorBidi"/>
          <w:szCs w:val="24"/>
        </w:rPr>
        <w:t>For example in Australia, in</w:t>
      </w:r>
      <w:r w:rsidR="00411CAD" w:rsidRPr="00C11A23">
        <w:rPr>
          <w:rFonts w:cstheme="majorBidi"/>
          <w:szCs w:val="24"/>
        </w:rPr>
        <w:t xml:space="preserve"> July 2018, the</w:t>
      </w:r>
      <w:r w:rsidR="00411CAD">
        <w:rPr>
          <w:rFonts w:cstheme="majorBidi"/>
          <w:szCs w:val="24"/>
        </w:rPr>
        <w:t xml:space="preserve"> significant</w:t>
      </w:r>
      <w:r w:rsidR="00411CAD" w:rsidRPr="00C11A23">
        <w:rPr>
          <w:rFonts w:cstheme="majorBidi"/>
          <w:szCs w:val="24"/>
        </w:rPr>
        <w:t xml:space="preserve"> ‘Jobs for Families’</w:t>
      </w:r>
      <w:r w:rsidR="00411CAD">
        <w:rPr>
          <w:rFonts w:cstheme="majorBidi"/>
          <w:szCs w:val="24"/>
        </w:rPr>
        <w:t xml:space="preserve"> reform brought about a number of changes</w:t>
      </w:r>
      <w:r w:rsidR="00411CAD" w:rsidRPr="00C11A23">
        <w:rPr>
          <w:rFonts w:cstheme="majorBidi"/>
          <w:szCs w:val="24"/>
        </w:rPr>
        <w:t xml:space="preserve"> </w:t>
      </w:r>
      <w:r w:rsidR="00411CAD">
        <w:rPr>
          <w:rFonts w:cstheme="majorBidi"/>
          <w:szCs w:val="24"/>
        </w:rPr>
        <w:t>including making childcare subsidy eligibility</w:t>
      </w:r>
      <w:r w:rsidR="00411CAD" w:rsidRPr="00C11A23">
        <w:rPr>
          <w:rFonts w:cstheme="majorBidi"/>
          <w:szCs w:val="24"/>
        </w:rPr>
        <w:t xml:space="preserve"> </w:t>
      </w:r>
      <w:r w:rsidR="00411CAD">
        <w:rPr>
          <w:rFonts w:cstheme="majorBidi"/>
          <w:szCs w:val="24"/>
        </w:rPr>
        <w:t>being dependent on</w:t>
      </w:r>
      <w:r w:rsidR="00411CAD" w:rsidRPr="00C11A23">
        <w:rPr>
          <w:rFonts w:cstheme="majorBidi"/>
          <w:szCs w:val="24"/>
        </w:rPr>
        <w:t xml:space="preserve"> both parents </w:t>
      </w:r>
      <w:r w:rsidR="00411CAD">
        <w:rPr>
          <w:rFonts w:cstheme="majorBidi"/>
          <w:szCs w:val="24"/>
        </w:rPr>
        <w:t xml:space="preserve">being </w:t>
      </w:r>
      <w:r w:rsidR="00411CAD" w:rsidRPr="00C11A23">
        <w:rPr>
          <w:rFonts w:cstheme="majorBidi"/>
          <w:szCs w:val="24"/>
        </w:rPr>
        <w:t>in</w:t>
      </w:r>
      <w:r w:rsidR="00411CAD">
        <w:rPr>
          <w:rFonts w:cstheme="majorBidi"/>
          <w:szCs w:val="24"/>
        </w:rPr>
        <w:t xml:space="preserve"> (paid)</w:t>
      </w:r>
      <w:r w:rsidR="00411CAD" w:rsidRPr="00C11A23">
        <w:rPr>
          <w:rFonts w:cstheme="majorBidi"/>
          <w:szCs w:val="24"/>
        </w:rPr>
        <w:t xml:space="preserve"> ‘work’ or study to be eligible</w:t>
      </w:r>
      <w:r w:rsidR="00411CAD">
        <w:rPr>
          <w:rFonts w:cstheme="majorBidi"/>
          <w:szCs w:val="24"/>
        </w:rPr>
        <w:t xml:space="preserve">: </w:t>
      </w:r>
      <w:r w:rsidR="00411CAD">
        <w:rPr>
          <w:rFonts w:cstheme="majorBidi"/>
          <w:szCs w:val="24"/>
        </w:rPr>
        <w:fldChar w:fldCharType="begin"/>
      </w:r>
      <w:r w:rsidR="001D0488">
        <w:rPr>
          <w:rFonts w:cstheme="majorBidi"/>
          <w:szCs w:val="24"/>
        </w:rPr>
        <w:instrText xml:space="preserve"> ADDIN ZOTERO_ITEM CSL_CITATION {"citationID":"HKOhpNvE","properties":{"formattedCitation":"Danica Beutler and Marianne Fenech, \\uc0\\u8216{}An Analysis of the Australian Government\\uc0\\u8217{}s Jobs for Families Child Care Package: The Utility of Bacchi\\uc0\\u8217{}s WPR Methodology to Identify Potential Influences on Parents\\uc0\\u8217{} Childcare Choices\\uc0\\u8217{} (2018) 43(1) {\\i{}Australasian Journal of Early Childhood} 16.","plainCitation":"Danica Beutler and Marianne Fenech, ‘An Analysis of the Australian Government’s Jobs for Families Child Care Package: The Utility of Bacchi’s WPR Methodology to Identify Potential Influences on Parents’ Childcare Choices’ (2018) 43(1) Australasian Journal of Early Childhood 16.","noteIndex":130},"citationItems":[{"id":20832,"uris":["http://zotero.org/users/5020695/items/GGS5XP8X"],"itemData":{"id":20832,"type":"article-journal","abstract":"&lt;em&gt;Gale&lt;/em&gt; Academic OneFile includes An analysis of the Australian Government's Jobs fo by Danica Beutler and Marianne Fenech. Click to explore.","container-title":"Australasian Journal of Early Childhood","ISSN":"18369391","issue":"1","language":"English","note":"publisher: Sage Publications Ltd. (UK)","page":"16-25","source":"go.gale.com","title":"An analysis of the Australian Government's Jobs for Families Child Care Package: The utility of Bacchi's WPR methodology to identify potential influences on parents' childcare choices","volume":"43","author":[{"family":"Beutler","given":"Danica"},{"family":"Fenech","given":"Marianne"}],"issued":{"date-parts":[["2018",3,1]]}}}],"schema":"https://github.com/citation-style-language/schema/raw/master/csl-citation.json"} </w:instrText>
      </w:r>
      <w:r w:rsidR="00411CAD">
        <w:rPr>
          <w:rFonts w:cstheme="majorBidi"/>
          <w:szCs w:val="24"/>
        </w:rPr>
        <w:fldChar w:fldCharType="separate"/>
      </w:r>
      <w:r w:rsidR="001D0488" w:rsidRPr="001D0488">
        <w:rPr>
          <w:rFonts w:cs="Times New Roman"/>
        </w:rPr>
        <w:t xml:space="preserve">Danica Beutler and Marianne Fenech, ‘An Analysis of the Australian Government’s Jobs for Families Child Care Package: The Utility of Bacchi’s WPR Methodology to Identify Potential Influences on Parents’ Childcare Choices’ (2018) 43(1) </w:t>
      </w:r>
      <w:r w:rsidR="001D0488" w:rsidRPr="001D0488">
        <w:rPr>
          <w:rFonts w:cs="Times New Roman"/>
          <w:i/>
          <w:iCs/>
        </w:rPr>
        <w:t>Australasian Journal of Early Childhood</w:t>
      </w:r>
      <w:r w:rsidR="001D0488" w:rsidRPr="001D0488">
        <w:rPr>
          <w:rFonts w:cs="Times New Roman"/>
        </w:rPr>
        <w:t xml:space="preserve"> 16.</w:t>
      </w:r>
      <w:r w:rsidR="00411CAD">
        <w:rPr>
          <w:rFonts w:cstheme="majorBidi"/>
          <w:szCs w:val="24"/>
        </w:rPr>
        <w:fldChar w:fldCharType="end"/>
      </w:r>
    </w:p>
  </w:footnote>
  <w:footnote w:id="131">
    <w:p w14:paraId="557432EF" w14:textId="53C35125" w:rsidR="00621234" w:rsidRPr="00C97930" w:rsidRDefault="00621234" w:rsidP="00A9014E">
      <w:pPr>
        <w:pStyle w:val="FootnoteText"/>
      </w:pPr>
      <w:r w:rsidRPr="00804D6F">
        <w:rPr>
          <w:rStyle w:val="FootnoteReference"/>
        </w:rPr>
        <w:footnoteRef/>
      </w:r>
      <w:r w:rsidRPr="00C97930">
        <w:t xml:space="preserve"> </w:t>
      </w:r>
      <w:r w:rsidR="00A9014E">
        <w:t xml:space="preserve">See </w:t>
      </w:r>
      <w:proofErr w:type="spellStart"/>
      <w:r w:rsidR="00A9014E">
        <w:t>eg</w:t>
      </w:r>
      <w:proofErr w:type="spellEnd"/>
      <w:r w:rsidR="00A9014E">
        <w:t xml:space="preserve"> </w:t>
      </w:r>
      <w:r w:rsidR="00A9014E">
        <w:fldChar w:fldCharType="begin"/>
      </w:r>
      <w:r w:rsidR="001D0488">
        <w:instrText xml:space="preserve"> ADDIN ZOTERO_ITEM CSL_CITATION {"citationID":"aytkIlY0","properties":{"formattedCitation":"Directive (EU) 2019/1158 of the European Parliament and of the Council of 20 June 2019 on Work-Life Balance for Parents and Carers and Repealing Council Directive 2010/18/EU 2019 (OJ L).","plainCitation":"Directive (EU) 2019/1158 of the European Parliament and of the Council of 20 June 2019 on Work-Life Balance for Parents and Carers and Repealing Council Directive 2010/18/EU 2019 (OJ L).","noteIndex":131},"citationItems":[{"id":16512,"uris":["http://zotero.org/users/5020695/items/VVXYAUMF"],"itemData":{"id":16512,"type":"bill","authority":"CONSIL, EP","container-title":"OJ L","language":"en","title":"Directive (EU) 2019/1158 of the European Parliament and of the Council of 20 June 2019 on work-life balance for parents and carers and repealing Council Directive 2010/18/EU","URL":"http://data.europa.eu/eli/dir/2019/1158/oj/eng","volume":"188","accessed":{"date-parts":[["2023",1,22]]},"issued":{"date-parts":[["2019",6,20]]}}}],"schema":"https://github.com/citation-style-language/schema/raw/master/csl-citation.json"} </w:instrText>
      </w:r>
      <w:r w:rsidR="00A9014E">
        <w:fldChar w:fldCharType="separate"/>
      </w:r>
      <w:r w:rsidR="00A9014E" w:rsidRPr="00A9014E">
        <w:t>Directive (EU) 2019/1158 of the European Parliament and of the Council of 20 June 2019 on Work-Life Balance for Parents and Carers and Repealing Council Directive 2010/18/EU 2019 (OJ L).</w:t>
      </w:r>
      <w:r w:rsidR="00A9014E">
        <w:fldChar w:fldCharType="end"/>
      </w:r>
    </w:p>
  </w:footnote>
  <w:footnote w:id="132">
    <w:p w14:paraId="00B2CE6F" w14:textId="0CBAB8D1" w:rsidR="00A9014E" w:rsidRDefault="00A9014E">
      <w:pPr>
        <w:pStyle w:val="FootnoteText"/>
      </w:pPr>
      <w:r w:rsidRPr="00804D6F">
        <w:rPr>
          <w:rStyle w:val="FootnoteReference"/>
        </w:rPr>
        <w:footnoteRef/>
      </w:r>
      <w:r>
        <w:t xml:space="preserve"> See </w:t>
      </w:r>
      <w:proofErr w:type="spellStart"/>
      <w:r>
        <w:t>eg</w:t>
      </w:r>
      <w:proofErr w:type="spellEnd"/>
      <w:r>
        <w:t xml:space="preserve"> </w:t>
      </w:r>
      <w:r>
        <w:fldChar w:fldCharType="begin"/>
      </w:r>
      <w:r w:rsidR="001D0488">
        <w:instrText xml:space="preserve"> ADDIN ZOTERO_ITEM CSL_CITATION {"citationID":"sS4EeY60","properties":{"formattedCitation":"Ivana Isailovic, \\uc0\\u8216{}Gender Equality as Investment: EU Work-Life Balance Measures and the Neo-Liberal Shift\\uc0\\u8217{} (2021) 46(2) {\\i{}Yale Journal of International Law} 277.","plainCitation":"Ivana Isailovic, ‘Gender Equality as Investment: EU Work-Life Balance Measures and the Neo-Liberal Shift’ (2021) 46(2) Yale Journal of International Law 277.","noteIndex":132},"citationItems":[{"id":13791,"uris":["http://zotero.org/users/5020695/items/BRFV56X7"],"itemData":{"id":13791,"type":"article-journal","container-title":"Yale Journal of International Law","issue":"2","journalAbbreviation":"Yale J. Int'l L.","language":"eng","page":"277-324","source":"HeinOnline","title":"Gender Equality as Investment: EU Work-Life Balance Measures and the Neo-Liberal Shift","volume":"46","author":[{"family":"Isailovic","given":"Ivana"}],"issued":{"date-parts":[["2021"]]}}}],"schema":"https://github.com/citation-style-language/schema/raw/master/csl-citation.json"} </w:instrText>
      </w:r>
      <w:r>
        <w:fldChar w:fldCharType="separate"/>
      </w:r>
      <w:r w:rsidR="00DC316F" w:rsidRPr="00DC316F">
        <w:rPr>
          <w:rFonts w:cs="Times New Roman"/>
        </w:rPr>
        <w:t xml:space="preserve">Ivana Isailovic, ‘Gender Equality as Investment: EU Work-Life Balance Measures and the Neo-Liberal Shift’ (2021) 46(2) </w:t>
      </w:r>
      <w:r w:rsidR="00DC316F" w:rsidRPr="00DC316F">
        <w:rPr>
          <w:rFonts w:cs="Times New Roman"/>
          <w:i/>
          <w:iCs/>
        </w:rPr>
        <w:t>Yale Journal of International Law</w:t>
      </w:r>
      <w:r w:rsidR="00DC316F" w:rsidRPr="00DC316F">
        <w:rPr>
          <w:rFonts w:cs="Times New Roman"/>
        </w:rPr>
        <w:t xml:space="preserve"> 277.</w:t>
      </w:r>
      <w:r>
        <w:fldChar w:fldCharType="end"/>
      </w:r>
      <w:r w:rsidR="00411CAD">
        <w:t xml:space="preserve"> </w:t>
      </w:r>
    </w:p>
  </w:footnote>
  <w:footnote w:id="133">
    <w:p w14:paraId="4D1F2852" w14:textId="17641150" w:rsidR="00F733C1" w:rsidRPr="00C97930" w:rsidRDefault="00F733C1" w:rsidP="003F5FAC">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{"citationID":"IMaBZWj2","properties":{"formattedCitation":"Weeks (n 13) 159.","plainCitation":"Weeks (n 13) 159.","noteIndex":133},"citationItems":[{"id":980,"uris":["http://zotero.org/users/5020695/items/SCUBV7YD"],"itemData":{"id":980,"type":"book","abstract":"In The Problem with Work, Kathi Weeks boldly challenges the presupposition that work, or waged labor, is inherently a social and political good. While progressive political movements, including the Marxist and feminist movements, have fought for equal pay, better work conditions, and the recognition of unpaid work as a valued form of labor, even they have tended to accept work as a naturalized or inevitable activity. Weeks argues that in taking work as a given, we have “depoliticized” it, or removed it from the realm of political critique. Employment is now largely privatized, and work-based activism in the United States has atrophied. We have accepted waged work as the primary mechanism for income distribution, as an ethical obligation, and as a means of defining ourselves and others as social and political subjects. Taking up Marxist and feminist critiques, Weeks proposes a postwork society that would allow people to be productive and creative rather than relentlessly bound to the employment relation. Work, she contends, is a legitimate, even crucial, subject for political theory.","ISBN":"978-0-8223-5112-2","language":"en","note":"Google-Books-ID: 3uYJoGw83YAC","number-of-pages":"300","publisher":"Duke University Press","source":"Google Books","title":"The Problem with Work: Feminism, Marxism, Antiwork Politics, and Postwork Imaginaries","author":[{"family":"Weeks","given":"Kathi"}],"issued":{"date-parts":[["2011",9,9]]}},"locator":"159","label":"page"}],"schema":"https://github.com/citation-style-language/schema/raw/master/csl-citation.json"} </w:instrText>
      </w:r>
      <w:r w:rsidRPr="00C97930">
        <w:fldChar w:fldCharType="separate"/>
      </w:r>
      <w:r w:rsidR="003F5FAC" w:rsidRPr="003F5FAC">
        <w:t>Weeks (n 13) 159.</w:t>
      </w:r>
      <w:r w:rsidRPr="00C97930">
        <w:fldChar w:fldCharType="end"/>
      </w:r>
    </w:p>
  </w:footnote>
  <w:footnote w:id="134">
    <w:p w14:paraId="511913E8" w14:textId="09E7B7AF" w:rsidR="00E153BF" w:rsidRPr="00C97930" w:rsidRDefault="00E153BF" w:rsidP="00FD45B7">
      <w:pPr>
        <w:pStyle w:val="FootnoteText"/>
      </w:pPr>
      <w:r w:rsidRPr="00804D6F">
        <w:rPr>
          <w:rStyle w:val="FootnoteReference"/>
        </w:rPr>
        <w:footnoteRef/>
      </w:r>
      <w:r w:rsidRPr="00C97930">
        <w:t xml:space="preserve"> </w:t>
      </w:r>
      <w:r w:rsidRPr="00C97930">
        <w:fldChar w:fldCharType="begin"/>
      </w:r>
      <w:r w:rsidR="001D0488">
        <w:instrText xml:space="preserve"> ADDIN ZOTERO_ITEM CSL_CITATION {"citationID":"H9XXL3jd","properties":{"formattedCitation":"Federici, {\\i{}Wages Against Housework} (n 11) 8.","plainCitation":"Federici, Wages Against Housework (n 11) 8.","noteIndex":134},"citationItems":[{"id":13036,"uris":["http://zotero.org/users/5020695/items/LRCQ2CID"],"itemData":{"id":13036,"type":"book","publisher":"Falling Wall Press","title":"Wages Against Housework","author":[{"family":"Federici","given":"Silvia"}],"issued":{"date-parts":[["1975"]]}},"locator":"8","label":"page"}],"schema":"https://github.com/citation-style-language/schema/raw/master/csl-citation.json"} </w:instrText>
      </w:r>
      <w:r w:rsidRPr="00C97930">
        <w:fldChar w:fldCharType="separate"/>
      </w:r>
      <w:r w:rsidR="003F5FAC" w:rsidRPr="003F5FAC">
        <w:rPr>
          <w:rFonts w:cs="Times New Roman"/>
        </w:rPr>
        <w:t>Federici (n 11) 8.</w:t>
      </w:r>
      <w:r w:rsidRPr="00C97930">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688A" w14:textId="045019D5" w:rsidR="00DF01FF" w:rsidRDefault="00680EA7">
    <w:pPr>
      <w:pStyle w:val="Header"/>
      <w:rPr>
        <w:sz w:val="22"/>
      </w:rPr>
    </w:pPr>
    <w:r>
      <w:rPr>
        <w:sz w:val="22"/>
      </w:rPr>
      <w:t>Angela Kintominas</w:t>
    </w:r>
    <w:r>
      <w:rPr>
        <w:sz w:val="22"/>
      </w:rPr>
      <w:tab/>
    </w:r>
    <w:r>
      <w:rPr>
        <w:sz w:val="22"/>
      </w:rPr>
      <w:tab/>
      <w:t>The Lost Manifestos on Social Reproduction</w:t>
    </w:r>
  </w:p>
  <w:p w14:paraId="469165D5" w14:textId="1A94E2E1" w:rsidR="00680EA7" w:rsidRPr="00680EA7" w:rsidRDefault="00680EA7">
    <w:pPr>
      <w:pStyle w:val="Header"/>
      <w:rPr>
        <w:sz w:val="22"/>
      </w:rPr>
    </w:pPr>
    <w:r>
      <w:rPr>
        <w:sz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F4EB" w14:textId="4887B50E" w:rsidR="00413897" w:rsidRDefault="00DF01FF" w:rsidP="00DF01FF">
    <w:pPr>
      <w:pStyle w:val="Header"/>
      <w:rPr>
        <w:sz w:val="22"/>
      </w:rPr>
    </w:pPr>
    <w:proofErr w:type="spellStart"/>
    <w:r>
      <w:rPr>
        <w:i/>
        <w:iCs/>
        <w:sz w:val="22"/>
      </w:rPr>
      <w:t>feminists@law</w:t>
    </w:r>
    <w:proofErr w:type="spellEnd"/>
    <w:r>
      <w:rPr>
        <w:sz w:val="22"/>
      </w:rPr>
      <w:tab/>
    </w:r>
    <w:r>
      <w:rPr>
        <w:sz w:val="22"/>
      </w:rPr>
      <w:tab/>
      <w:t>Vol 14, No 2 (2025)</w:t>
    </w:r>
  </w:p>
  <w:p w14:paraId="5858FE82" w14:textId="5F87905D" w:rsidR="00DF01FF" w:rsidRPr="00DF01FF" w:rsidRDefault="00DF01FF" w:rsidP="00DF01FF">
    <w:pPr>
      <w:pStyle w:val="Header"/>
      <w:rPr>
        <w:sz w:val="22"/>
      </w:rPr>
    </w:pPr>
    <w:r>
      <w:rPr>
        <w:sz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300E8"/>
    <w:multiLevelType w:val="hybridMultilevel"/>
    <w:tmpl w:val="6EB44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090B22"/>
    <w:multiLevelType w:val="hybridMultilevel"/>
    <w:tmpl w:val="7D4E8BCC"/>
    <w:lvl w:ilvl="0" w:tplc="1A22E3C4">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6341640">
    <w:abstractNumId w:val="1"/>
  </w:num>
  <w:num w:numId="2" w16cid:durableId="151345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B6"/>
    <w:rsid w:val="000078B0"/>
    <w:rsid w:val="00014979"/>
    <w:rsid w:val="00015011"/>
    <w:rsid w:val="00023BA6"/>
    <w:rsid w:val="00026FAF"/>
    <w:rsid w:val="0003465B"/>
    <w:rsid w:val="0003556C"/>
    <w:rsid w:val="00037596"/>
    <w:rsid w:val="000427B7"/>
    <w:rsid w:val="00043723"/>
    <w:rsid w:val="000507A7"/>
    <w:rsid w:val="000516EE"/>
    <w:rsid w:val="00056483"/>
    <w:rsid w:val="00074628"/>
    <w:rsid w:val="000806CD"/>
    <w:rsid w:val="00081C9B"/>
    <w:rsid w:val="00082276"/>
    <w:rsid w:val="00084DDF"/>
    <w:rsid w:val="00086471"/>
    <w:rsid w:val="00087678"/>
    <w:rsid w:val="000915F0"/>
    <w:rsid w:val="00092858"/>
    <w:rsid w:val="00092ABE"/>
    <w:rsid w:val="000A3265"/>
    <w:rsid w:val="000A706C"/>
    <w:rsid w:val="000B2BAA"/>
    <w:rsid w:val="000B7EA6"/>
    <w:rsid w:val="000C0446"/>
    <w:rsid w:val="000C0F0B"/>
    <w:rsid w:val="000C1041"/>
    <w:rsid w:val="000C2770"/>
    <w:rsid w:val="000C558F"/>
    <w:rsid w:val="000C56E7"/>
    <w:rsid w:val="000C5F36"/>
    <w:rsid w:val="000C750C"/>
    <w:rsid w:val="000D302D"/>
    <w:rsid w:val="000E4BA4"/>
    <w:rsid w:val="000E5F2B"/>
    <w:rsid w:val="000F1515"/>
    <w:rsid w:val="000F2673"/>
    <w:rsid w:val="000F6C7D"/>
    <w:rsid w:val="00102331"/>
    <w:rsid w:val="00110AED"/>
    <w:rsid w:val="00110F11"/>
    <w:rsid w:val="00112313"/>
    <w:rsid w:val="00113875"/>
    <w:rsid w:val="00114203"/>
    <w:rsid w:val="0011794B"/>
    <w:rsid w:val="001201C4"/>
    <w:rsid w:val="00122834"/>
    <w:rsid w:val="001228C9"/>
    <w:rsid w:val="00131516"/>
    <w:rsid w:val="00133F7A"/>
    <w:rsid w:val="00134B76"/>
    <w:rsid w:val="001375A0"/>
    <w:rsid w:val="001408C9"/>
    <w:rsid w:val="001442ED"/>
    <w:rsid w:val="00144CEB"/>
    <w:rsid w:val="00147185"/>
    <w:rsid w:val="001516EE"/>
    <w:rsid w:val="001602D4"/>
    <w:rsid w:val="00164FD3"/>
    <w:rsid w:val="001651B4"/>
    <w:rsid w:val="001739E1"/>
    <w:rsid w:val="001751A2"/>
    <w:rsid w:val="00176ACE"/>
    <w:rsid w:val="00177742"/>
    <w:rsid w:val="00180813"/>
    <w:rsid w:val="00180E1A"/>
    <w:rsid w:val="001829F6"/>
    <w:rsid w:val="00193DA5"/>
    <w:rsid w:val="001B2BDD"/>
    <w:rsid w:val="001C144B"/>
    <w:rsid w:val="001C5198"/>
    <w:rsid w:val="001C7CA3"/>
    <w:rsid w:val="001D00E5"/>
    <w:rsid w:val="001D0488"/>
    <w:rsid w:val="001D1D92"/>
    <w:rsid w:val="001D24F7"/>
    <w:rsid w:val="001E3784"/>
    <w:rsid w:val="001E4503"/>
    <w:rsid w:val="001E7085"/>
    <w:rsid w:val="002040F6"/>
    <w:rsid w:val="00204439"/>
    <w:rsid w:val="00204B9F"/>
    <w:rsid w:val="00207219"/>
    <w:rsid w:val="00210154"/>
    <w:rsid w:val="00215751"/>
    <w:rsid w:val="00225B1E"/>
    <w:rsid w:val="00233791"/>
    <w:rsid w:val="0023401D"/>
    <w:rsid w:val="00235979"/>
    <w:rsid w:val="00236BC8"/>
    <w:rsid w:val="002374FA"/>
    <w:rsid w:val="002401E9"/>
    <w:rsid w:val="0024200D"/>
    <w:rsid w:val="00242C63"/>
    <w:rsid w:val="00251971"/>
    <w:rsid w:val="00254C77"/>
    <w:rsid w:val="00255523"/>
    <w:rsid w:val="00255E04"/>
    <w:rsid w:val="002570D6"/>
    <w:rsid w:val="00261836"/>
    <w:rsid w:val="00266C5C"/>
    <w:rsid w:val="00272664"/>
    <w:rsid w:val="0027492A"/>
    <w:rsid w:val="00276D2E"/>
    <w:rsid w:val="00285FB9"/>
    <w:rsid w:val="00287BBE"/>
    <w:rsid w:val="002915BB"/>
    <w:rsid w:val="00296C19"/>
    <w:rsid w:val="002A0288"/>
    <w:rsid w:val="002A33CD"/>
    <w:rsid w:val="002B122C"/>
    <w:rsid w:val="002C43F0"/>
    <w:rsid w:val="002C4A25"/>
    <w:rsid w:val="002C5B27"/>
    <w:rsid w:val="002C7CF6"/>
    <w:rsid w:val="002D3635"/>
    <w:rsid w:val="002D616C"/>
    <w:rsid w:val="002E33F2"/>
    <w:rsid w:val="002E4437"/>
    <w:rsid w:val="002F2B7D"/>
    <w:rsid w:val="002F48DD"/>
    <w:rsid w:val="002F577F"/>
    <w:rsid w:val="0030087C"/>
    <w:rsid w:val="003017AF"/>
    <w:rsid w:val="00303348"/>
    <w:rsid w:val="003058AB"/>
    <w:rsid w:val="00306D7B"/>
    <w:rsid w:val="0030772E"/>
    <w:rsid w:val="00307D01"/>
    <w:rsid w:val="00312D3B"/>
    <w:rsid w:val="00314A6B"/>
    <w:rsid w:val="00317708"/>
    <w:rsid w:val="00317863"/>
    <w:rsid w:val="00320935"/>
    <w:rsid w:val="00320DBC"/>
    <w:rsid w:val="0032530D"/>
    <w:rsid w:val="00325984"/>
    <w:rsid w:val="003274F6"/>
    <w:rsid w:val="00330FED"/>
    <w:rsid w:val="00332745"/>
    <w:rsid w:val="003328A8"/>
    <w:rsid w:val="0033341E"/>
    <w:rsid w:val="00342266"/>
    <w:rsid w:val="00342AF6"/>
    <w:rsid w:val="00350A52"/>
    <w:rsid w:val="00353D06"/>
    <w:rsid w:val="00363D5B"/>
    <w:rsid w:val="003659F7"/>
    <w:rsid w:val="003705FB"/>
    <w:rsid w:val="00371A51"/>
    <w:rsid w:val="00373D3E"/>
    <w:rsid w:val="00392C6A"/>
    <w:rsid w:val="003A014D"/>
    <w:rsid w:val="003A2D80"/>
    <w:rsid w:val="003A4CB1"/>
    <w:rsid w:val="003A50AF"/>
    <w:rsid w:val="003A5B78"/>
    <w:rsid w:val="003A66D3"/>
    <w:rsid w:val="003A785F"/>
    <w:rsid w:val="003A7B65"/>
    <w:rsid w:val="003B1B8C"/>
    <w:rsid w:val="003B29C3"/>
    <w:rsid w:val="003B7C7D"/>
    <w:rsid w:val="003C0984"/>
    <w:rsid w:val="003C56F9"/>
    <w:rsid w:val="003C6DA7"/>
    <w:rsid w:val="003D11FE"/>
    <w:rsid w:val="003D52A6"/>
    <w:rsid w:val="003D6FF5"/>
    <w:rsid w:val="003E0800"/>
    <w:rsid w:val="003E096F"/>
    <w:rsid w:val="003E1D9D"/>
    <w:rsid w:val="003E361F"/>
    <w:rsid w:val="003F117D"/>
    <w:rsid w:val="003F5659"/>
    <w:rsid w:val="003F5FAC"/>
    <w:rsid w:val="003F6D95"/>
    <w:rsid w:val="003F708A"/>
    <w:rsid w:val="003F7173"/>
    <w:rsid w:val="00400518"/>
    <w:rsid w:val="00401919"/>
    <w:rsid w:val="00403475"/>
    <w:rsid w:val="004068A2"/>
    <w:rsid w:val="0040724C"/>
    <w:rsid w:val="00411CAD"/>
    <w:rsid w:val="00413305"/>
    <w:rsid w:val="00413897"/>
    <w:rsid w:val="00417012"/>
    <w:rsid w:val="00423E14"/>
    <w:rsid w:val="00424057"/>
    <w:rsid w:val="00426702"/>
    <w:rsid w:val="00436DE5"/>
    <w:rsid w:val="004416C4"/>
    <w:rsid w:val="0044387D"/>
    <w:rsid w:val="00447C4E"/>
    <w:rsid w:val="00456A90"/>
    <w:rsid w:val="00457B62"/>
    <w:rsid w:val="00457EDA"/>
    <w:rsid w:val="00460728"/>
    <w:rsid w:val="00466146"/>
    <w:rsid w:val="00470B90"/>
    <w:rsid w:val="00475893"/>
    <w:rsid w:val="00485F65"/>
    <w:rsid w:val="00486236"/>
    <w:rsid w:val="004A1110"/>
    <w:rsid w:val="004A415F"/>
    <w:rsid w:val="004A63F9"/>
    <w:rsid w:val="004A7CB0"/>
    <w:rsid w:val="004B477C"/>
    <w:rsid w:val="004B51F6"/>
    <w:rsid w:val="004B57AB"/>
    <w:rsid w:val="004B65C4"/>
    <w:rsid w:val="004C03C6"/>
    <w:rsid w:val="004C5C0A"/>
    <w:rsid w:val="004C6279"/>
    <w:rsid w:val="004C7C4C"/>
    <w:rsid w:val="004D1D59"/>
    <w:rsid w:val="004D4EB0"/>
    <w:rsid w:val="004E467B"/>
    <w:rsid w:val="004E7946"/>
    <w:rsid w:val="004F01E3"/>
    <w:rsid w:val="004F0355"/>
    <w:rsid w:val="004F4D08"/>
    <w:rsid w:val="00504C71"/>
    <w:rsid w:val="00511384"/>
    <w:rsid w:val="005129F4"/>
    <w:rsid w:val="00513614"/>
    <w:rsid w:val="00514DE6"/>
    <w:rsid w:val="00520BB6"/>
    <w:rsid w:val="00523FCC"/>
    <w:rsid w:val="00525190"/>
    <w:rsid w:val="00542027"/>
    <w:rsid w:val="00547714"/>
    <w:rsid w:val="00553B27"/>
    <w:rsid w:val="0055540B"/>
    <w:rsid w:val="005576CB"/>
    <w:rsid w:val="00562FCF"/>
    <w:rsid w:val="00564F81"/>
    <w:rsid w:val="00567E8E"/>
    <w:rsid w:val="005748E7"/>
    <w:rsid w:val="00576619"/>
    <w:rsid w:val="005773AD"/>
    <w:rsid w:val="005970B5"/>
    <w:rsid w:val="005A04D0"/>
    <w:rsid w:val="005A2E8B"/>
    <w:rsid w:val="005A313F"/>
    <w:rsid w:val="005A49B5"/>
    <w:rsid w:val="005A7E12"/>
    <w:rsid w:val="005B29A5"/>
    <w:rsid w:val="005B2C21"/>
    <w:rsid w:val="005B309B"/>
    <w:rsid w:val="005B5670"/>
    <w:rsid w:val="005C18E3"/>
    <w:rsid w:val="005C2700"/>
    <w:rsid w:val="005C6665"/>
    <w:rsid w:val="005C7062"/>
    <w:rsid w:val="005D0527"/>
    <w:rsid w:val="005D1AE3"/>
    <w:rsid w:val="005D5E7B"/>
    <w:rsid w:val="005D67B8"/>
    <w:rsid w:val="005D71B5"/>
    <w:rsid w:val="005E20A2"/>
    <w:rsid w:val="005E2FA1"/>
    <w:rsid w:val="005E3886"/>
    <w:rsid w:val="005F2C34"/>
    <w:rsid w:val="005F7255"/>
    <w:rsid w:val="005F77B5"/>
    <w:rsid w:val="0060081C"/>
    <w:rsid w:val="00601111"/>
    <w:rsid w:val="00602297"/>
    <w:rsid w:val="00605E37"/>
    <w:rsid w:val="00610063"/>
    <w:rsid w:val="00611BEF"/>
    <w:rsid w:val="00611E34"/>
    <w:rsid w:val="00612476"/>
    <w:rsid w:val="00613A2E"/>
    <w:rsid w:val="00614648"/>
    <w:rsid w:val="00616775"/>
    <w:rsid w:val="006170B0"/>
    <w:rsid w:val="00621234"/>
    <w:rsid w:val="00621F0C"/>
    <w:rsid w:val="006257F7"/>
    <w:rsid w:val="0062656F"/>
    <w:rsid w:val="006267E8"/>
    <w:rsid w:val="006271E9"/>
    <w:rsid w:val="006360EA"/>
    <w:rsid w:val="0063654A"/>
    <w:rsid w:val="00640CD0"/>
    <w:rsid w:val="0064413A"/>
    <w:rsid w:val="006441DF"/>
    <w:rsid w:val="00644533"/>
    <w:rsid w:val="00655169"/>
    <w:rsid w:val="00660876"/>
    <w:rsid w:val="0066441C"/>
    <w:rsid w:val="00671F66"/>
    <w:rsid w:val="00673C3E"/>
    <w:rsid w:val="00674B5F"/>
    <w:rsid w:val="006776D8"/>
    <w:rsid w:val="00680EA7"/>
    <w:rsid w:val="00682D4E"/>
    <w:rsid w:val="00687256"/>
    <w:rsid w:val="00692794"/>
    <w:rsid w:val="00693252"/>
    <w:rsid w:val="006943E4"/>
    <w:rsid w:val="00695B82"/>
    <w:rsid w:val="00697B60"/>
    <w:rsid w:val="006A0E92"/>
    <w:rsid w:val="006A458A"/>
    <w:rsid w:val="006A5A21"/>
    <w:rsid w:val="006A5C8E"/>
    <w:rsid w:val="006A6432"/>
    <w:rsid w:val="006B2758"/>
    <w:rsid w:val="006C17DC"/>
    <w:rsid w:val="006C5522"/>
    <w:rsid w:val="006C7C02"/>
    <w:rsid w:val="006D2293"/>
    <w:rsid w:val="006D4158"/>
    <w:rsid w:val="006D55A4"/>
    <w:rsid w:val="006D6098"/>
    <w:rsid w:val="006E615F"/>
    <w:rsid w:val="006F2B55"/>
    <w:rsid w:val="006F64FC"/>
    <w:rsid w:val="006F6805"/>
    <w:rsid w:val="00700A2B"/>
    <w:rsid w:val="00701868"/>
    <w:rsid w:val="00702C06"/>
    <w:rsid w:val="00705EA3"/>
    <w:rsid w:val="00706B97"/>
    <w:rsid w:val="00713B0A"/>
    <w:rsid w:val="007163D6"/>
    <w:rsid w:val="007173D2"/>
    <w:rsid w:val="00720C8D"/>
    <w:rsid w:val="0073014D"/>
    <w:rsid w:val="00735A6C"/>
    <w:rsid w:val="007378F1"/>
    <w:rsid w:val="00741232"/>
    <w:rsid w:val="00744FD6"/>
    <w:rsid w:val="00746FE7"/>
    <w:rsid w:val="00747832"/>
    <w:rsid w:val="00772163"/>
    <w:rsid w:val="0077340D"/>
    <w:rsid w:val="00773FBE"/>
    <w:rsid w:val="00775CC8"/>
    <w:rsid w:val="00782C93"/>
    <w:rsid w:val="00790730"/>
    <w:rsid w:val="00790DEB"/>
    <w:rsid w:val="00791624"/>
    <w:rsid w:val="00792AB5"/>
    <w:rsid w:val="00793F1B"/>
    <w:rsid w:val="00794068"/>
    <w:rsid w:val="00795253"/>
    <w:rsid w:val="00795ED9"/>
    <w:rsid w:val="00796373"/>
    <w:rsid w:val="007A0D07"/>
    <w:rsid w:val="007B1BEA"/>
    <w:rsid w:val="007B32AC"/>
    <w:rsid w:val="007B64AD"/>
    <w:rsid w:val="007C7480"/>
    <w:rsid w:val="007D2A16"/>
    <w:rsid w:val="007D51C2"/>
    <w:rsid w:val="007E74C4"/>
    <w:rsid w:val="008005CF"/>
    <w:rsid w:val="00804D6F"/>
    <w:rsid w:val="00810C22"/>
    <w:rsid w:val="00814FF4"/>
    <w:rsid w:val="0081555D"/>
    <w:rsid w:val="008216D6"/>
    <w:rsid w:val="008227B9"/>
    <w:rsid w:val="0082550D"/>
    <w:rsid w:val="00825EB4"/>
    <w:rsid w:val="008300B4"/>
    <w:rsid w:val="008336F8"/>
    <w:rsid w:val="00836434"/>
    <w:rsid w:val="0084038E"/>
    <w:rsid w:val="008510BB"/>
    <w:rsid w:val="0085361C"/>
    <w:rsid w:val="0086079C"/>
    <w:rsid w:val="00871ECB"/>
    <w:rsid w:val="00872253"/>
    <w:rsid w:val="008724D5"/>
    <w:rsid w:val="0087275E"/>
    <w:rsid w:val="00874A1F"/>
    <w:rsid w:val="00874C7E"/>
    <w:rsid w:val="00875D41"/>
    <w:rsid w:val="00881C26"/>
    <w:rsid w:val="00883A01"/>
    <w:rsid w:val="008940F6"/>
    <w:rsid w:val="00895111"/>
    <w:rsid w:val="008A2D4C"/>
    <w:rsid w:val="008A476F"/>
    <w:rsid w:val="008A5B2E"/>
    <w:rsid w:val="008A6F9C"/>
    <w:rsid w:val="008B702E"/>
    <w:rsid w:val="008C27AB"/>
    <w:rsid w:val="008C4633"/>
    <w:rsid w:val="008C61C4"/>
    <w:rsid w:val="008D114A"/>
    <w:rsid w:val="008D310A"/>
    <w:rsid w:val="008D415C"/>
    <w:rsid w:val="008D4EB8"/>
    <w:rsid w:val="008D6421"/>
    <w:rsid w:val="008F458C"/>
    <w:rsid w:val="008F4E02"/>
    <w:rsid w:val="008F5224"/>
    <w:rsid w:val="008F6D6B"/>
    <w:rsid w:val="00904C67"/>
    <w:rsid w:val="0091003B"/>
    <w:rsid w:val="00911751"/>
    <w:rsid w:val="00916DF9"/>
    <w:rsid w:val="009210F6"/>
    <w:rsid w:val="00921256"/>
    <w:rsid w:val="00923C89"/>
    <w:rsid w:val="009310E5"/>
    <w:rsid w:val="0093155C"/>
    <w:rsid w:val="00935E9A"/>
    <w:rsid w:val="009371C3"/>
    <w:rsid w:val="00951B73"/>
    <w:rsid w:val="00952D69"/>
    <w:rsid w:val="00957289"/>
    <w:rsid w:val="009628B6"/>
    <w:rsid w:val="00963224"/>
    <w:rsid w:val="00966F3D"/>
    <w:rsid w:val="0097045D"/>
    <w:rsid w:val="00970691"/>
    <w:rsid w:val="00973383"/>
    <w:rsid w:val="00973402"/>
    <w:rsid w:val="0097398E"/>
    <w:rsid w:val="00975AF0"/>
    <w:rsid w:val="00975C8B"/>
    <w:rsid w:val="0097796B"/>
    <w:rsid w:val="009841EC"/>
    <w:rsid w:val="009938DB"/>
    <w:rsid w:val="00994234"/>
    <w:rsid w:val="009958E9"/>
    <w:rsid w:val="009A12F8"/>
    <w:rsid w:val="009A2279"/>
    <w:rsid w:val="009A7F1F"/>
    <w:rsid w:val="009B02DC"/>
    <w:rsid w:val="009B061E"/>
    <w:rsid w:val="009B099C"/>
    <w:rsid w:val="009B737E"/>
    <w:rsid w:val="009C46AD"/>
    <w:rsid w:val="009C5881"/>
    <w:rsid w:val="009C7E4D"/>
    <w:rsid w:val="009D0403"/>
    <w:rsid w:val="009D5966"/>
    <w:rsid w:val="009E345E"/>
    <w:rsid w:val="009E5511"/>
    <w:rsid w:val="009F2355"/>
    <w:rsid w:val="009F3630"/>
    <w:rsid w:val="009F4F37"/>
    <w:rsid w:val="009F7144"/>
    <w:rsid w:val="00A002E6"/>
    <w:rsid w:val="00A07282"/>
    <w:rsid w:val="00A14C21"/>
    <w:rsid w:val="00A17B37"/>
    <w:rsid w:val="00A24238"/>
    <w:rsid w:val="00A30B9A"/>
    <w:rsid w:val="00A34285"/>
    <w:rsid w:val="00A342B9"/>
    <w:rsid w:val="00A352BC"/>
    <w:rsid w:val="00A364A3"/>
    <w:rsid w:val="00A4007D"/>
    <w:rsid w:val="00A46D11"/>
    <w:rsid w:val="00A53C39"/>
    <w:rsid w:val="00A57304"/>
    <w:rsid w:val="00A618F7"/>
    <w:rsid w:val="00A61CFB"/>
    <w:rsid w:val="00A631A1"/>
    <w:rsid w:val="00A641CD"/>
    <w:rsid w:val="00A70101"/>
    <w:rsid w:val="00A73A19"/>
    <w:rsid w:val="00A8059C"/>
    <w:rsid w:val="00A82C3A"/>
    <w:rsid w:val="00A87B49"/>
    <w:rsid w:val="00A9014E"/>
    <w:rsid w:val="00A925B0"/>
    <w:rsid w:val="00A94F7E"/>
    <w:rsid w:val="00A958AD"/>
    <w:rsid w:val="00AA09AE"/>
    <w:rsid w:val="00AA2EEF"/>
    <w:rsid w:val="00AA4C9A"/>
    <w:rsid w:val="00AA55FC"/>
    <w:rsid w:val="00AB62BB"/>
    <w:rsid w:val="00AC183C"/>
    <w:rsid w:val="00AC77C8"/>
    <w:rsid w:val="00AC7AA1"/>
    <w:rsid w:val="00AD6133"/>
    <w:rsid w:val="00AE1EA7"/>
    <w:rsid w:val="00AE4853"/>
    <w:rsid w:val="00AE64ED"/>
    <w:rsid w:val="00AE678F"/>
    <w:rsid w:val="00AE799A"/>
    <w:rsid w:val="00AF3A35"/>
    <w:rsid w:val="00AF50A0"/>
    <w:rsid w:val="00B01F7A"/>
    <w:rsid w:val="00B03D63"/>
    <w:rsid w:val="00B04E63"/>
    <w:rsid w:val="00B07D26"/>
    <w:rsid w:val="00B11718"/>
    <w:rsid w:val="00B127B7"/>
    <w:rsid w:val="00B14AA1"/>
    <w:rsid w:val="00B17B05"/>
    <w:rsid w:val="00B23BBD"/>
    <w:rsid w:val="00B247A2"/>
    <w:rsid w:val="00B24ACA"/>
    <w:rsid w:val="00B27221"/>
    <w:rsid w:val="00B404F5"/>
    <w:rsid w:val="00B408F9"/>
    <w:rsid w:val="00B462C9"/>
    <w:rsid w:val="00B51B6A"/>
    <w:rsid w:val="00B53748"/>
    <w:rsid w:val="00B6082C"/>
    <w:rsid w:val="00B6506B"/>
    <w:rsid w:val="00B657C6"/>
    <w:rsid w:val="00B70E07"/>
    <w:rsid w:val="00B723AA"/>
    <w:rsid w:val="00B74A63"/>
    <w:rsid w:val="00B75579"/>
    <w:rsid w:val="00B7774E"/>
    <w:rsid w:val="00B81A0F"/>
    <w:rsid w:val="00B84FA8"/>
    <w:rsid w:val="00B86743"/>
    <w:rsid w:val="00B92C00"/>
    <w:rsid w:val="00B92C1B"/>
    <w:rsid w:val="00B9335D"/>
    <w:rsid w:val="00B9384C"/>
    <w:rsid w:val="00BA0352"/>
    <w:rsid w:val="00BA34D1"/>
    <w:rsid w:val="00BA53DE"/>
    <w:rsid w:val="00BA58D8"/>
    <w:rsid w:val="00BB0B0B"/>
    <w:rsid w:val="00BB50D2"/>
    <w:rsid w:val="00BB7285"/>
    <w:rsid w:val="00BC3416"/>
    <w:rsid w:val="00BD08E4"/>
    <w:rsid w:val="00BD7900"/>
    <w:rsid w:val="00BD7C61"/>
    <w:rsid w:val="00BE4678"/>
    <w:rsid w:val="00BF3BE6"/>
    <w:rsid w:val="00C01956"/>
    <w:rsid w:val="00C05FCE"/>
    <w:rsid w:val="00C120EF"/>
    <w:rsid w:val="00C12857"/>
    <w:rsid w:val="00C15E3E"/>
    <w:rsid w:val="00C16F20"/>
    <w:rsid w:val="00C17933"/>
    <w:rsid w:val="00C240B6"/>
    <w:rsid w:val="00C244ED"/>
    <w:rsid w:val="00C30118"/>
    <w:rsid w:val="00C30B20"/>
    <w:rsid w:val="00C37D8E"/>
    <w:rsid w:val="00C412F5"/>
    <w:rsid w:val="00C41DA5"/>
    <w:rsid w:val="00C428B2"/>
    <w:rsid w:val="00C44FD0"/>
    <w:rsid w:val="00C470BF"/>
    <w:rsid w:val="00C5086F"/>
    <w:rsid w:val="00C5763C"/>
    <w:rsid w:val="00C622B5"/>
    <w:rsid w:val="00C644B4"/>
    <w:rsid w:val="00C658AC"/>
    <w:rsid w:val="00C71823"/>
    <w:rsid w:val="00C73F75"/>
    <w:rsid w:val="00C7679B"/>
    <w:rsid w:val="00C8050B"/>
    <w:rsid w:val="00C8114F"/>
    <w:rsid w:val="00C82BC7"/>
    <w:rsid w:val="00C854F3"/>
    <w:rsid w:val="00C87DE2"/>
    <w:rsid w:val="00C9462C"/>
    <w:rsid w:val="00C97930"/>
    <w:rsid w:val="00CA0E9A"/>
    <w:rsid w:val="00CA2252"/>
    <w:rsid w:val="00CA26E6"/>
    <w:rsid w:val="00CA492A"/>
    <w:rsid w:val="00CA5559"/>
    <w:rsid w:val="00CA76F9"/>
    <w:rsid w:val="00CB6A61"/>
    <w:rsid w:val="00CC5E7E"/>
    <w:rsid w:val="00CC5EE8"/>
    <w:rsid w:val="00CD38C7"/>
    <w:rsid w:val="00CD5940"/>
    <w:rsid w:val="00CD635C"/>
    <w:rsid w:val="00CE2CC2"/>
    <w:rsid w:val="00CE409F"/>
    <w:rsid w:val="00CE6963"/>
    <w:rsid w:val="00CE6BAD"/>
    <w:rsid w:val="00CF255F"/>
    <w:rsid w:val="00CF2AC7"/>
    <w:rsid w:val="00CF305F"/>
    <w:rsid w:val="00CF6610"/>
    <w:rsid w:val="00D0130C"/>
    <w:rsid w:val="00D02B32"/>
    <w:rsid w:val="00D1171C"/>
    <w:rsid w:val="00D16319"/>
    <w:rsid w:val="00D17D2B"/>
    <w:rsid w:val="00D22E1F"/>
    <w:rsid w:val="00D25494"/>
    <w:rsid w:val="00D2646E"/>
    <w:rsid w:val="00D2769C"/>
    <w:rsid w:val="00D32021"/>
    <w:rsid w:val="00D33BB1"/>
    <w:rsid w:val="00D34362"/>
    <w:rsid w:val="00D42C25"/>
    <w:rsid w:val="00D45AF7"/>
    <w:rsid w:val="00D5226F"/>
    <w:rsid w:val="00D56C39"/>
    <w:rsid w:val="00D572F0"/>
    <w:rsid w:val="00D57344"/>
    <w:rsid w:val="00D6621F"/>
    <w:rsid w:val="00D674E6"/>
    <w:rsid w:val="00D72782"/>
    <w:rsid w:val="00D76237"/>
    <w:rsid w:val="00D763E5"/>
    <w:rsid w:val="00D8130B"/>
    <w:rsid w:val="00D856AF"/>
    <w:rsid w:val="00D87F59"/>
    <w:rsid w:val="00D97D10"/>
    <w:rsid w:val="00DA6068"/>
    <w:rsid w:val="00DB108E"/>
    <w:rsid w:val="00DB1418"/>
    <w:rsid w:val="00DB26F8"/>
    <w:rsid w:val="00DC316F"/>
    <w:rsid w:val="00DD47DD"/>
    <w:rsid w:val="00DD4AF6"/>
    <w:rsid w:val="00DD6E32"/>
    <w:rsid w:val="00DE05C7"/>
    <w:rsid w:val="00DE2035"/>
    <w:rsid w:val="00DF01FF"/>
    <w:rsid w:val="00DF06BE"/>
    <w:rsid w:val="00DF1518"/>
    <w:rsid w:val="00DF3F2D"/>
    <w:rsid w:val="00DF7142"/>
    <w:rsid w:val="00DF7F00"/>
    <w:rsid w:val="00E02C42"/>
    <w:rsid w:val="00E03563"/>
    <w:rsid w:val="00E0533E"/>
    <w:rsid w:val="00E07353"/>
    <w:rsid w:val="00E105BD"/>
    <w:rsid w:val="00E146CD"/>
    <w:rsid w:val="00E153A9"/>
    <w:rsid w:val="00E153BF"/>
    <w:rsid w:val="00E16EA0"/>
    <w:rsid w:val="00E178DD"/>
    <w:rsid w:val="00E211D7"/>
    <w:rsid w:val="00E213B5"/>
    <w:rsid w:val="00E231F5"/>
    <w:rsid w:val="00E25CBC"/>
    <w:rsid w:val="00E25DCF"/>
    <w:rsid w:val="00E307D0"/>
    <w:rsid w:val="00E334B0"/>
    <w:rsid w:val="00E336A2"/>
    <w:rsid w:val="00E34515"/>
    <w:rsid w:val="00E432FC"/>
    <w:rsid w:val="00E43DFE"/>
    <w:rsid w:val="00E47163"/>
    <w:rsid w:val="00E50DA9"/>
    <w:rsid w:val="00E537FF"/>
    <w:rsid w:val="00E606D5"/>
    <w:rsid w:val="00E6198A"/>
    <w:rsid w:val="00E67DA2"/>
    <w:rsid w:val="00E71A0F"/>
    <w:rsid w:val="00E72B32"/>
    <w:rsid w:val="00E7390C"/>
    <w:rsid w:val="00E76807"/>
    <w:rsid w:val="00E8254D"/>
    <w:rsid w:val="00E8403F"/>
    <w:rsid w:val="00E85F73"/>
    <w:rsid w:val="00E91B44"/>
    <w:rsid w:val="00E956F7"/>
    <w:rsid w:val="00E95D8B"/>
    <w:rsid w:val="00EA3439"/>
    <w:rsid w:val="00EA3AE0"/>
    <w:rsid w:val="00EA68C9"/>
    <w:rsid w:val="00EB010E"/>
    <w:rsid w:val="00EB580F"/>
    <w:rsid w:val="00EC1C9D"/>
    <w:rsid w:val="00EC3517"/>
    <w:rsid w:val="00EC43E9"/>
    <w:rsid w:val="00ED35FC"/>
    <w:rsid w:val="00EE21A5"/>
    <w:rsid w:val="00EF2817"/>
    <w:rsid w:val="00F057D2"/>
    <w:rsid w:val="00F06074"/>
    <w:rsid w:val="00F07747"/>
    <w:rsid w:val="00F12516"/>
    <w:rsid w:val="00F214DD"/>
    <w:rsid w:val="00F2499C"/>
    <w:rsid w:val="00F27F49"/>
    <w:rsid w:val="00F3632B"/>
    <w:rsid w:val="00F378FB"/>
    <w:rsid w:val="00F468E7"/>
    <w:rsid w:val="00F5020D"/>
    <w:rsid w:val="00F54C03"/>
    <w:rsid w:val="00F67892"/>
    <w:rsid w:val="00F7026A"/>
    <w:rsid w:val="00F716BA"/>
    <w:rsid w:val="00F7199E"/>
    <w:rsid w:val="00F72255"/>
    <w:rsid w:val="00F729A0"/>
    <w:rsid w:val="00F733C1"/>
    <w:rsid w:val="00FA2837"/>
    <w:rsid w:val="00FA2AE0"/>
    <w:rsid w:val="00FA2BF9"/>
    <w:rsid w:val="00FA6EA3"/>
    <w:rsid w:val="00FB36B8"/>
    <w:rsid w:val="00FC32B3"/>
    <w:rsid w:val="00FC49EB"/>
    <w:rsid w:val="00FC5F25"/>
    <w:rsid w:val="00FC7BF8"/>
    <w:rsid w:val="00FD047B"/>
    <w:rsid w:val="00FD293A"/>
    <w:rsid w:val="00FD45B7"/>
    <w:rsid w:val="00FE103E"/>
    <w:rsid w:val="00FE1D36"/>
    <w:rsid w:val="00FE633A"/>
    <w:rsid w:val="00FE7BF6"/>
    <w:rsid w:val="00FF2700"/>
    <w:rsid w:val="00FF5143"/>
    <w:rsid w:val="00FF62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4752C"/>
  <w15:chartTrackingRefBased/>
  <w15:docId w15:val="{A6567D49-BC56-4C17-AC99-42FACB3D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B6"/>
    <w:rPr>
      <w:rFonts w:ascii="Garamond" w:hAnsi="Garamond"/>
      <w:sz w:val="24"/>
    </w:rPr>
  </w:style>
  <w:style w:type="paragraph" w:styleId="Heading1">
    <w:name w:val="heading 1"/>
    <w:basedOn w:val="Normal"/>
    <w:next w:val="Normal"/>
    <w:link w:val="Heading1Char"/>
    <w:uiPriority w:val="9"/>
    <w:qFormat/>
    <w:rsid w:val="00B70E07"/>
    <w:pPr>
      <w:outlineLvl w:val="0"/>
    </w:pPr>
    <w:rPr>
      <w:b/>
      <w:bCs/>
      <w:sz w:val="28"/>
      <w:szCs w:val="28"/>
    </w:rPr>
  </w:style>
  <w:style w:type="paragraph" w:styleId="Heading2">
    <w:name w:val="heading 2"/>
    <w:basedOn w:val="Normal"/>
    <w:next w:val="Normal"/>
    <w:link w:val="Heading2Char"/>
    <w:uiPriority w:val="9"/>
    <w:unhideWhenUsed/>
    <w:qFormat/>
    <w:rsid w:val="00B70E07"/>
    <w:pPr>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621F"/>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D6621F"/>
    <w:rPr>
      <w:rFonts w:ascii="Garamond" w:eastAsiaTheme="minorEastAsia" w:hAnsi="Garamond"/>
      <w:sz w:val="20"/>
      <w:szCs w:val="20"/>
      <w:lang w:eastAsia="zh-CN"/>
    </w:rPr>
  </w:style>
  <w:style w:type="character" w:styleId="FootnoteReference">
    <w:name w:val="footnote reference"/>
    <w:basedOn w:val="DefaultParagraphFont"/>
    <w:uiPriority w:val="99"/>
    <w:unhideWhenUsed/>
    <w:rsid w:val="00D6621F"/>
    <w:rPr>
      <w:vertAlign w:val="superscript"/>
    </w:rPr>
  </w:style>
  <w:style w:type="character" w:styleId="CommentReference">
    <w:name w:val="annotation reference"/>
    <w:basedOn w:val="DefaultParagraphFont"/>
    <w:uiPriority w:val="99"/>
    <w:semiHidden/>
    <w:unhideWhenUsed/>
    <w:rsid w:val="004C5C0A"/>
    <w:rPr>
      <w:sz w:val="16"/>
      <w:szCs w:val="16"/>
    </w:rPr>
  </w:style>
  <w:style w:type="paragraph" w:styleId="CommentText">
    <w:name w:val="annotation text"/>
    <w:basedOn w:val="Normal"/>
    <w:link w:val="CommentTextChar"/>
    <w:uiPriority w:val="99"/>
    <w:unhideWhenUsed/>
    <w:rsid w:val="004C5C0A"/>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4C5C0A"/>
    <w:rPr>
      <w:rFonts w:ascii="Garamond" w:eastAsiaTheme="minorEastAsia" w:hAnsi="Garamond"/>
      <w:sz w:val="20"/>
      <w:szCs w:val="20"/>
      <w:lang w:eastAsia="zh-CN"/>
    </w:rPr>
  </w:style>
  <w:style w:type="paragraph" w:styleId="ListParagraph">
    <w:name w:val="List Paragraph"/>
    <w:basedOn w:val="Normal"/>
    <w:uiPriority w:val="34"/>
    <w:qFormat/>
    <w:rsid w:val="00074628"/>
    <w:pPr>
      <w:ind w:left="720"/>
      <w:contextualSpacing/>
    </w:pPr>
    <w:rPr>
      <w:rFonts w:asciiTheme="minorHAnsi" w:eastAsiaTheme="minorEastAsia" w:hAnsiTheme="minorHAnsi"/>
      <w:sz w:val="22"/>
      <w:lang w:eastAsia="zh-CN"/>
    </w:rPr>
  </w:style>
  <w:style w:type="paragraph" w:styleId="CommentSubject">
    <w:name w:val="annotation subject"/>
    <w:basedOn w:val="CommentText"/>
    <w:next w:val="CommentText"/>
    <w:link w:val="CommentSubjectChar"/>
    <w:uiPriority w:val="99"/>
    <w:semiHidden/>
    <w:unhideWhenUsed/>
    <w:rsid w:val="00957289"/>
    <w:rPr>
      <w:rFonts w:eastAsiaTheme="minorHAnsi"/>
      <w:b/>
      <w:bCs/>
      <w:lang w:eastAsia="en-US"/>
    </w:rPr>
  </w:style>
  <w:style w:type="character" w:customStyle="1" w:styleId="CommentSubjectChar">
    <w:name w:val="Comment Subject Char"/>
    <w:basedOn w:val="CommentTextChar"/>
    <w:link w:val="CommentSubject"/>
    <w:uiPriority w:val="99"/>
    <w:semiHidden/>
    <w:rsid w:val="00957289"/>
    <w:rPr>
      <w:rFonts w:ascii="Garamond" w:eastAsiaTheme="minorEastAsia" w:hAnsi="Garamond"/>
      <w:b/>
      <w:bCs/>
      <w:sz w:val="20"/>
      <w:szCs w:val="20"/>
      <w:lang w:eastAsia="zh-CN"/>
    </w:rPr>
  </w:style>
  <w:style w:type="character" w:styleId="EndnoteReference">
    <w:name w:val="endnote reference"/>
    <w:basedOn w:val="DefaultParagraphFont"/>
    <w:uiPriority w:val="99"/>
    <w:semiHidden/>
    <w:unhideWhenUsed/>
    <w:rsid w:val="00B6082C"/>
    <w:rPr>
      <w:vertAlign w:val="superscript"/>
    </w:rPr>
  </w:style>
  <w:style w:type="paragraph" w:styleId="Header">
    <w:name w:val="header"/>
    <w:basedOn w:val="Normal"/>
    <w:link w:val="HeaderChar"/>
    <w:uiPriority w:val="99"/>
    <w:unhideWhenUsed/>
    <w:rsid w:val="00B60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82C"/>
    <w:rPr>
      <w:rFonts w:ascii="Garamond" w:hAnsi="Garamond"/>
      <w:sz w:val="24"/>
    </w:rPr>
  </w:style>
  <w:style w:type="paragraph" w:styleId="Footer">
    <w:name w:val="footer"/>
    <w:basedOn w:val="Normal"/>
    <w:link w:val="FooterChar"/>
    <w:uiPriority w:val="99"/>
    <w:unhideWhenUsed/>
    <w:rsid w:val="00B60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82C"/>
    <w:rPr>
      <w:rFonts w:ascii="Garamond" w:hAnsi="Garamond"/>
      <w:sz w:val="24"/>
    </w:rPr>
  </w:style>
  <w:style w:type="paragraph" w:styleId="Revision">
    <w:name w:val="Revision"/>
    <w:hidden/>
    <w:uiPriority w:val="99"/>
    <w:semiHidden/>
    <w:rsid w:val="00D25494"/>
    <w:pPr>
      <w:spacing w:after="0" w:line="240" w:lineRule="auto"/>
    </w:pPr>
    <w:rPr>
      <w:rFonts w:ascii="Garamond" w:hAnsi="Garamond"/>
      <w:sz w:val="24"/>
    </w:rPr>
  </w:style>
  <w:style w:type="character" w:styleId="Hyperlink">
    <w:name w:val="Hyperlink"/>
    <w:basedOn w:val="DefaultParagraphFont"/>
    <w:uiPriority w:val="99"/>
    <w:unhideWhenUsed/>
    <w:rsid w:val="00424057"/>
    <w:rPr>
      <w:color w:val="0563C1" w:themeColor="hyperlink"/>
      <w:u w:val="single"/>
    </w:rPr>
  </w:style>
  <w:style w:type="character" w:styleId="UnresolvedMention">
    <w:name w:val="Unresolved Mention"/>
    <w:basedOn w:val="DefaultParagraphFont"/>
    <w:uiPriority w:val="99"/>
    <w:semiHidden/>
    <w:unhideWhenUsed/>
    <w:rsid w:val="00424057"/>
    <w:rPr>
      <w:color w:val="605E5C"/>
      <w:shd w:val="clear" w:color="auto" w:fill="E1DFDD"/>
    </w:rPr>
  </w:style>
  <w:style w:type="character" w:customStyle="1" w:styleId="Heading1Char">
    <w:name w:val="Heading 1 Char"/>
    <w:basedOn w:val="DefaultParagraphFont"/>
    <w:link w:val="Heading1"/>
    <w:uiPriority w:val="9"/>
    <w:rsid w:val="00B70E07"/>
    <w:rPr>
      <w:rFonts w:ascii="Garamond" w:hAnsi="Garamond"/>
      <w:b/>
      <w:bCs/>
      <w:sz w:val="28"/>
      <w:szCs w:val="28"/>
    </w:rPr>
  </w:style>
  <w:style w:type="character" w:customStyle="1" w:styleId="Heading2Char">
    <w:name w:val="Heading 2 Char"/>
    <w:basedOn w:val="DefaultParagraphFont"/>
    <w:link w:val="Heading2"/>
    <w:uiPriority w:val="9"/>
    <w:rsid w:val="00B70E07"/>
    <w:rPr>
      <w:rFonts w:ascii="Garamond" w:hAnsi="Garamond"/>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angela.kintominas@u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CBD9-2A87-400E-BF57-DBF72CD4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18</Pages>
  <Words>7439</Words>
  <Characters>40377</Characters>
  <Application>Microsoft Office Word</Application>
  <DocSecurity>0</DocSecurity>
  <Lines>547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Hunter</dc:creator>
  <cp:keywords/>
  <dc:description/>
  <cp:lastModifiedBy>Rosemary Hunter</cp:lastModifiedBy>
  <cp:revision>133</cp:revision>
  <dcterms:created xsi:type="dcterms:W3CDTF">2025-10-11T21:47:00Z</dcterms:created>
  <dcterms:modified xsi:type="dcterms:W3CDTF">2025-11-11T09:20:00Z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id="mdozITzz"/&gt;&lt;style id="http://www.zotero.org/styles/australian-guide-to-legal-citation" hasBibliography="1" bibliographyStyleHasBeenSet="0"/&gt;&lt;prefs&gt;&lt;pref name="fieldType" value="Field"/&gt;&lt;pref name</vt:lpwstr>
  </property>
  <property fmtid="{D5CDD505-2E9C-101B-9397-08002B2CF9AE}" pid="3" name="ZOTERO_PREF_2">
    <vt:lpwstr>="noteType" value="1"/&gt;&lt;/prefs&gt;&lt;/data&gt;</vt:lpwstr>
  </property>
</Properties>
</file>